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1AE6C" w14:textId="77777777" w:rsidR="00CD4C98" w:rsidRPr="009D0112" w:rsidRDefault="00CD4C98" w:rsidP="0052413D">
      <w:pPr>
        <w:ind w:left="2694"/>
        <w:jc w:val="right"/>
        <w:rPr>
          <w:rFonts w:ascii="Times New Roman" w:hAnsi="Times New Roman"/>
          <w:bCs/>
          <w:i/>
          <w:sz w:val="16"/>
          <w:szCs w:val="16"/>
        </w:rPr>
      </w:pPr>
      <w:bookmarkStart w:id="0" w:name="_GoBack"/>
      <w:bookmarkEnd w:id="0"/>
      <w:r w:rsidRPr="009D0112">
        <w:rPr>
          <w:rFonts w:ascii="Times New Roman" w:hAnsi="Times New Roman"/>
          <w:bCs/>
          <w:i/>
          <w:sz w:val="16"/>
          <w:szCs w:val="16"/>
        </w:rPr>
        <w:t>Załącznik n</w:t>
      </w:r>
      <w:r w:rsidR="0052413D" w:rsidRPr="009D0112">
        <w:rPr>
          <w:rFonts w:ascii="Times New Roman" w:hAnsi="Times New Roman"/>
          <w:bCs/>
          <w:i/>
          <w:sz w:val="16"/>
          <w:szCs w:val="16"/>
        </w:rPr>
        <w:t>r</w:t>
      </w:r>
      <w:r w:rsidRPr="009D0112">
        <w:rPr>
          <w:rFonts w:ascii="Times New Roman" w:hAnsi="Times New Roman"/>
          <w:bCs/>
          <w:i/>
          <w:sz w:val="16"/>
          <w:szCs w:val="16"/>
        </w:rPr>
        <w:t xml:space="preserve"> </w:t>
      </w:r>
      <w:r w:rsidR="0052413D" w:rsidRPr="009D0112">
        <w:rPr>
          <w:rFonts w:ascii="Times New Roman" w:hAnsi="Times New Roman"/>
          <w:bCs/>
          <w:i/>
          <w:sz w:val="16"/>
          <w:szCs w:val="16"/>
        </w:rPr>
        <w:t>2</w:t>
      </w:r>
      <w:r w:rsidRPr="009D0112">
        <w:rPr>
          <w:rFonts w:ascii="Times New Roman" w:hAnsi="Times New Roman"/>
          <w:bCs/>
          <w:i/>
          <w:sz w:val="16"/>
          <w:szCs w:val="16"/>
        </w:rPr>
        <w:t xml:space="preserve"> do uchwały nr  ... z dnia ............. Senatu SGGW w Warszawie </w:t>
      </w:r>
    </w:p>
    <w:p w14:paraId="518D5613" w14:textId="77777777" w:rsidR="00CD4C98" w:rsidRPr="009D0112" w:rsidRDefault="00CD4C98" w:rsidP="0052413D">
      <w:pPr>
        <w:ind w:left="2694"/>
        <w:jc w:val="right"/>
        <w:rPr>
          <w:rFonts w:ascii="Times New Roman" w:hAnsi="Times New Roman"/>
          <w:bCs/>
          <w:i/>
          <w:sz w:val="16"/>
          <w:szCs w:val="16"/>
        </w:rPr>
      </w:pPr>
      <w:r w:rsidRPr="009D0112">
        <w:rPr>
          <w:rFonts w:ascii="Times New Roman" w:hAnsi="Times New Roman"/>
          <w:bCs/>
          <w:i/>
          <w:sz w:val="16"/>
          <w:szCs w:val="16"/>
        </w:rPr>
        <w:t xml:space="preserve">w sprawie ustalenia programów studiów dla kierunku </w:t>
      </w:r>
      <w:r w:rsidR="002E4439" w:rsidRPr="009D0112">
        <w:rPr>
          <w:rFonts w:ascii="Times New Roman" w:hAnsi="Times New Roman"/>
          <w:bCs/>
          <w:i/>
          <w:sz w:val="16"/>
          <w:szCs w:val="16"/>
        </w:rPr>
        <w:t xml:space="preserve">rolnictwo </w:t>
      </w:r>
    </w:p>
    <w:p w14:paraId="362C0606" w14:textId="77777777" w:rsidR="00CD4C98" w:rsidRPr="009D0112" w:rsidRDefault="00CD4C98" w:rsidP="00CD4C98">
      <w:pPr>
        <w:autoSpaceDE w:val="0"/>
        <w:autoSpaceDN w:val="0"/>
        <w:adjustRightInd w:val="0"/>
        <w:spacing w:line="480" w:lineRule="auto"/>
        <w:rPr>
          <w:rFonts w:ascii="Times New Roman" w:hAnsi="Times New Roman"/>
          <w:b/>
          <w:bCs/>
          <w:sz w:val="24"/>
          <w:szCs w:val="24"/>
        </w:rPr>
      </w:pPr>
    </w:p>
    <w:p w14:paraId="51EFD5F7" w14:textId="77777777" w:rsidR="00E40171" w:rsidRPr="009D0112" w:rsidRDefault="00E40171" w:rsidP="009D0112">
      <w:pPr>
        <w:jc w:val="center"/>
        <w:rPr>
          <w:rFonts w:ascii="Times New Roman" w:hAnsi="Times New Roman"/>
          <w:b/>
          <w:sz w:val="28"/>
          <w:szCs w:val="28"/>
        </w:rPr>
      </w:pPr>
      <w:r w:rsidRPr="009D0112">
        <w:rPr>
          <w:rFonts w:ascii="Times New Roman" w:hAnsi="Times New Roman"/>
          <w:b/>
          <w:sz w:val="28"/>
          <w:szCs w:val="28"/>
        </w:rPr>
        <w:t>PROGRAM STUDIÓW – ROLNICTWO</w:t>
      </w:r>
    </w:p>
    <w:p w14:paraId="78F05100" w14:textId="77777777" w:rsidR="00E40171" w:rsidRPr="009D0112" w:rsidRDefault="00E40171" w:rsidP="00E40171">
      <w:pPr>
        <w:rPr>
          <w:rFonts w:ascii="Times New Roman" w:hAnsi="Times New Roman"/>
          <w:b/>
          <w:sz w:val="28"/>
          <w:szCs w:val="28"/>
        </w:rPr>
      </w:pPr>
    </w:p>
    <w:p w14:paraId="366058E6" w14:textId="77777777" w:rsidR="00E40171" w:rsidRPr="009D0112" w:rsidRDefault="00E40171" w:rsidP="00E40171">
      <w:pPr>
        <w:rPr>
          <w:rFonts w:ascii="Times New Roman" w:hAnsi="Times New Roman"/>
        </w:rPr>
      </w:pPr>
    </w:p>
    <w:p w14:paraId="293F389D" w14:textId="77777777"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Nazwa kierunku</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t>ROLNICTWO</w:t>
      </w:r>
    </w:p>
    <w:p w14:paraId="796B9654" w14:textId="77777777"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Poziom kształcenia</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t xml:space="preserve">STUDIA I STOPNIA (poziom 6 PRK)  </w:t>
      </w:r>
    </w:p>
    <w:p w14:paraId="2F7316AB" w14:textId="77777777"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Profil kształcenia</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t>OGÓLNOAKADEMICKI</w:t>
      </w:r>
    </w:p>
    <w:p w14:paraId="6D39653A" w14:textId="77777777"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Forma studiów</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t>STUDIA NIESTACJONARNE</w:t>
      </w:r>
    </w:p>
    <w:p w14:paraId="4DED4A5F" w14:textId="77777777"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 xml:space="preserve">Czas trwania studiów </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t>8 semestrów</w:t>
      </w:r>
    </w:p>
    <w:p w14:paraId="234AF25C" w14:textId="382F85AB"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 xml:space="preserve">Liczba ECTS konieczna do ukończenia studiów </w:t>
      </w:r>
      <w:r w:rsidRPr="009D0112">
        <w:rPr>
          <w:rFonts w:ascii="Times New Roman" w:hAnsi="Times New Roman"/>
          <w:sz w:val="24"/>
          <w:szCs w:val="24"/>
        </w:rPr>
        <w:tab/>
        <w:t>21</w:t>
      </w:r>
      <w:r w:rsidR="002E4439" w:rsidRPr="009D0112">
        <w:rPr>
          <w:rFonts w:ascii="Times New Roman" w:hAnsi="Times New Roman"/>
          <w:sz w:val="24"/>
          <w:szCs w:val="24"/>
        </w:rPr>
        <w:t>4</w:t>
      </w:r>
    </w:p>
    <w:p w14:paraId="0D4070B7" w14:textId="77777777" w:rsidR="00E40171" w:rsidRPr="009D0112" w:rsidRDefault="00E40171" w:rsidP="00E40171">
      <w:pPr>
        <w:ind w:left="360"/>
        <w:rPr>
          <w:rFonts w:ascii="Times New Roman" w:hAnsi="Times New Roman"/>
          <w:sz w:val="24"/>
          <w:szCs w:val="24"/>
        </w:rPr>
      </w:pPr>
      <w:r w:rsidRPr="009D0112">
        <w:rPr>
          <w:rFonts w:ascii="Times New Roman" w:hAnsi="Times New Roman"/>
          <w:sz w:val="24"/>
          <w:szCs w:val="24"/>
        </w:rPr>
        <w:t>Tytuł zawodowy absolwenta</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t>INŻYNIER</w:t>
      </w:r>
    </w:p>
    <w:p w14:paraId="7C30E648" w14:textId="77777777" w:rsidR="00E40171" w:rsidRPr="009D0112" w:rsidRDefault="00E40171" w:rsidP="00E40171">
      <w:pPr>
        <w:ind w:left="360"/>
        <w:rPr>
          <w:rFonts w:ascii="Times New Roman" w:eastAsiaTheme="minorHAnsi" w:hAnsi="Times New Roman"/>
          <w:sz w:val="24"/>
          <w:szCs w:val="24"/>
        </w:rPr>
      </w:pPr>
      <w:r w:rsidRPr="009D0112">
        <w:rPr>
          <w:rFonts w:ascii="Times New Roman" w:hAnsi="Times New Roman"/>
          <w:sz w:val="24"/>
          <w:szCs w:val="24"/>
        </w:rPr>
        <w:t>Kod ISCED dla kierunku</w:t>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hAnsi="Times New Roman"/>
          <w:sz w:val="24"/>
          <w:szCs w:val="24"/>
        </w:rPr>
        <w:tab/>
      </w:r>
      <w:r w:rsidRPr="009D0112">
        <w:rPr>
          <w:rFonts w:ascii="Times New Roman" w:eastAsiaTheme="minorHAnsi" w:hAnsi="Times New Roman"/>
          <w:sz w:val="24"/>
          <w:szCs w:val="24"/>
        </w:rPr>
        <w:t>0811</w:t>
      </w:r>
    </w:p>
    <w:p w14:paraId="7AFF5522" w14:textId="77777777" w:rsidR="00E40171" w:rsidRPr="009D0112" w:rsidRDefault="00E40171" w:rsidP="00E40171">
      <w:pPr>
        <w:ind w:left="360"/>
        <w:jc w:val="both"/>
        <w:rPr>
          <w:rFonts w:ascii="Times New Roman" w:hAnsi="Times New Roman"/>
          <w:sz w:val="24"/>
          <w:szCs w:val="24"/>
        </w:rPr>
      </w:pPr>
    </w:p>
    <w:p w14:paraId="3071F8A8" w14:textId="77777777" w:rsidR="00E40171" w:rsidRPr="009D0112" w:rsidRDefault="00E40171" w:rsidP="00E40171">
      <w:pPr>
        <w:ind w:left="360"/>
        <w:jc w:val="both"/>
        <w:rPr>
          <w:rFonts w:ascii="Times New Roman" w:hAnsi="Times New Roman"/>
          <w:sz w:val="24"/>
          <w:szCs w:val="24"/>
        </w:rPr>
      </w:pPr>
      <w:r w:rsidRPr="009D0112">
        <w:rPr>
          <w:rFonts w:ascii="Times New Roman" w:hAnsi="Times New Roman"/>
          <w:sz w:val="24"/>
          <w:szCs w:val="24"/>
        </w:rPr>
        <w:t>Kierunek przyporządkowany jest do dyscypliny/dyscyplin:</w:t>
      </w:r>
    </w:p>
    <w:tbl>
      <w:tblPr>
        <w:tblStyle w:val="Tabela-Siatka"/>
        <w:tblW w:w="9606" w:type="dxa"/>
        <w:tblLook w:val="04A0" w:firstRow="1" w:lastRow="0" w:firstColumn="1" w:lastColumn="0" w:noHBand="0" w:noVBand="1"/>
      </w:tblPr>
      <w:tblGrid>
        <w:gridCol w:w="817"/>
        <w:gridCol w:w="4476"/>
        <w:gridCol w:w="1336"/>
        <w:gridCol w:w="2977"/>
      </w:tblGrid>
      <w:tr w:rsidR="009D0112" w:rsidRPr="009D0112" w14:paraId="53EB082A" w14:textId="77777777" w:rsidTr="00D33633">
        <w:tc>
          <w:tcPr>
            <w:tcW w:w="817" w:type="dxa"/>
            <w:vAlign w:val="center"/>
          </w:tcPr>
          <w:p w14:paraId="1F5D0FE3"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LP</w:t>
            </w:r>
          </w:p>
        </w:tc>
        <w:tc>
          <w:tcPr>
            <w:tcW w:w="4476" w:type="dxa"/>
            <w:vAlign w:val="center"/>
          </w:tcPr>
          <w:p w14:paraId="50373C8C"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Dyscyplina</w:t>
            </w:r>
          </w:p>
        </w:tc>
        <w:tc>
          <w:tcPr>
            <w:tcW w:w="1336" w:type="dxa"/>
            <w:vAlign w:val="center"/>
          </w:tcPr>
          <w:p w14:paraId="721AB2D4"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Dyscyplina wiodąca</w:t>
            </w:r>
          </w:p>
          <w:p w14:paraId="054B6568"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(TAK/NIE)</w:t>
            </w:r>
          </w:p>
        </w:tc>
        <w:tc>
          <w:tcPr>
            <w:tcW w:w="2977" w:type="dxa"/>
            <w:vAlign w:val="center"/>
          </w:tcPr>
          <w:p w14:paraId="387DF9F5"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Procentowy udział efektów uczenia się odnoszących się do dyscypliny</w:t>
            </w:r>
          </w:p>
        </w:tc>
      </w:tr>
      <w:tr w:rsidR="009D0112" w:rsidRPr="009D0112" w14:paraId="3B6D1839" w14:textId="77777777" w:rsidTr="00D33633">
        <w:trPr>
          <w:trHeight w:val="397"/>
        </w:trPr>
        <w:tc>
          <w:tcPr>
            <w:tcW w:w="817" w:type="dxa"/>
            <w:vAlign w:val="center"/>
          </w:tcPr>
          <w:p w14:paraId="7AA51D21"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1.</w:t>
            </w:r>
          </w:p>
        </w:tc>
        <w:tc>
          <w:tcPr>
            <w:tcW w:w="4476" w:type="dxa"/>
            <w:vAlign w:val="center"/>
          </w:tcPr>
          <w:p w14:paraId="2B5B6E14"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Rolnictwo i Ogrodnictwo</w:t>
            </w:r>
          </w:p>
        </w:tc>
        <w:tc>
          <w:tcPr>
            <w:tcW w:w="1336" w:type="dxa"/>
            <w:vAlign w:val="center"/>
          </w:tcPr>
          <w:p w14:paraId="6D9ACF1A"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Tak</w:t>
            </w:r>
          </w:p>
        </w:tc>
        <w:tc>
          <w:tcPr>
            <w:tcW w:w="2977" w:type="dxa"/>
            <w:vAlign w:val="center"/>
          </w:tcPr>
          <w:p w14:paraId="6708107A"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100%</w:t>
            </w:r>
          </w:p>
        </w:tc>
      </w:tr>
      <w:tr w:rsidR="009D0112" w:rsidRPr="009D0112" w14:paraId="2BB82568" w14:textId="77777777" w:rsidTr="00D33633">
        <w:trPr>
          <w:trHeight w:val="397"/>
        </w:trPr>
        <w:tc>
          <w:tcPr>
            <w:tcW w:w="6629" w:type="dxa"/>
            <w:gridSpan w:val="3"/>
            <w:vAlign w:val="center"/>
          </w:tcPr>
          <w:p w14:paraId="63471EDE"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Łącznie:</w:t>
            </w:r>
          </w:p>
        </w:tc>
        <w:tc>
          <w:tcPr>
            <w:tcW w:w="2977" w:type="dxa"/>
            <w:vAlign w:val="center"/>
          </w:tcPr>
          <w:p w14:paraId="3A781486" w14:textId="77777777" w:rsidR="00E40171" w:rsidRPr="009D0112" w:rsidRDefault="00E40171" w:rsidP="00D33633">
            <w:pPr>
              <w:jc w:val="both"/>
              <w:rPr>
                <w:rFonts w:ascii="Times New Roman" w:hAnsi="Times New Roman"/>
                <w:sz w:val="24"/>
                <w:szCs w:val="24"/>
              </w:rPr>
            </w:pPr>
            <w:r w:rsidRPr="009D0112">
              <w:rPr>
                <w:rFonts w:ascii="Times New Roman" w:hAnsi="Times New Roman"/>
                <w:sz w:val="24"/>
                <w:szCs w:val="24"/>
              </w:rPr>
              <w:t>100%</w:t>
            </w:r>
          </w:p>
        </w:tc>
      </w:tr>
    </w:tbl>
    <w:p w14:paraId="527FE09F" w14:textId="77777777" w:rsidR="00E40171" w:rsidRPr="009D0112" w:rsidRDefault="00E40171" w:rsidP="00E40171">
      <w:pPr>
        <w:jc w:val="both"/>
        <w:rPr>
          <w:rFonts w:ascii="Times New Roman" w:hAnsi="Times New Roman"/>
          <w:sz w:val="24"/>
          <w:szCs w:val="24"/>
        </w:rPr>
      </w:pPr>
    </w:p>
    <w:p w14:paraId="0ED90570" w14:textId="77777777" w:rsidR="00E40171" w:rsidRPr="009D0112" w:rsidRDefault="00E40171" w:rsidP="00E40171">
      <w:pPr>
        <w:pStyle w:val="Akapitzlist"/>
        <w:jc w:val="both"/>
        <w:rPr>
          <w:rFonts w:ascii="Times New Roman" w:hAnsi="Times New Roman" w:cs="Times New Roman"/>
          <w:sz w:val="24"/>
          <w:szCs w:val="24"/>
        </w:rPr>
      </w:pPr>
    </w:p>
    <w:p w14:paraId="36B24CB7" w14:textId="77777777" w:rsidR="00E40171" w:rsidRPr="009D0112" w:rsidRDefault="00E40171" w:rsidP="00E40171">
      <w:pPr>
        <w:pStyle w:val="Akapitzlist"/>
        <w:rPr>
          <w:rFonts w:ascii="Times New Roman" w:hAnsi="Times New Roman" w:cs="Times New Roman"/>
          <w:b/>
          <w:sz w:val="28"/>
          <w:szCs w:val="28"/>
        </w:rPr>
      </w:pPr>
    </w:p>
    <w:p w14:paraId="7135D6B4" w14:textId="77777777" w:rsidR="00E40171" w:rsidRPr="009D0112" w:rsidRDefault="00E40171" w:rsidP="00E40171">
      <w:pPr>
        <w:pStyle w:val="Akapitzlist"/>
        <w:rPr>
          <w:rFonts w:ascii="Times New Roman" w:hAnsi="Times New Roman" w:cs="Times New Roman"/>
          <w:b/>
          <w:sz w:val="28"/>
          <w:szCs w:val="28"/>
        </w:rPr>
      </w:pPr>
    </w:p>
    <w:p w14:paraId="397AA982" w14:textId="77777777" w:rsidR="00E40171" w:rsidRPr="009D0112" w:rsidRDefault="00E40171" w:rsidP="00E40171">
      <w:pPr>
        <w:pStyle w:val="Akapitzlist"/>
        <w:rPr>
          <w:rFonts w:ascii="Times New Roman" w:hAnsi="Times New Roman" w:cs="Times New Roman"/>
          <w:b/>
          <w:sz w:val="28"/>
          <w:szCs w:val="28"/>
        </w:rPr>
      </w:pPr>
    </w:p>
    <w:p w14:paraId="31C5AC48" w14:textId="77777777" w:rsidR="00E40171" w:rsidRPr="009D0112" w:rsidRDefault="00E40171" w:rsidP="00E40171">
      <w:pPr>
        <w:pStyle w:val="Akapitzlist"/>
        <w:jc w:val="right"/>
        <w:rPr>
          <w:rFonts w:ascii="Times New Roman" w:hAnsi="Times New Roman" w:cs="Times New Roman"/>
          <w:i/>
          <w:sz w:val="16"/>
          <w:szCs w:val="16"/>
        </w:rPr>
      </w:pPr>
    </w:p>
    <w:p w14:paraId="076F07A6" w14:textId="77777777" w:rsidR="001A139E" w:rsidRPr="009D0112" w:rsidRDefault="001A139E" w:rsidP="00E40171">
      <w:pPr>
        <w:pStyle w:val="Akapitzlist"/>
        <w:jc w:val="right"/>
        <w:rPr>
          <w:rFonts w:ascii="Times New Roman" w:hAnsi="Times New Roman" w:cs="Times New Roman"/>
          <w:i/>
          <w:sz w:val="16"/>
          <w:szCs w:val="16"/>
        </w:rPr>
        <w:sectPr w:rsidR="001A139E" w:rsidRPr="009D0112" w:rsidSect="00D33633">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8" w:left="993" w:header="709" w:footer="709" w:gutter="0"/>
          <w:cols w:space="708"/>
          <w:docGrid w:linePitch="360"/>
        </w:sectPr>
      </w:pPr>
    </w:p>
    <w:p w14:paraId="49851557" w14:textId="77777777" w:rsidR="0052413D" w:rsidRPr="009D0112" w:rsidRDefault="0052413D" w:rsidP="00E40171">
      <w:pPr>
        <w:ind w:left="360"/>
        <w:rPr>
          <w:rFonts w:ascii="Times New Roman" w:hAnsi="Times New Roman"/>
          <w:b/>
          <w:bCs/>
          <w:sz w:val="20"/>
          <w:szCs w:val="20"/>
        </w:rPr>
      </w:pPr>
    </w:p>
    <w:p w14:paraId="119080A0" w14:textId="77777777" w:rsidR="00E40171" w:rsidRPr="009D0112" w:rsidRDefault="00E40171" w:rsidP="00E40171">
      <w:pPr>
        <w:ind w:left="360"/>
        <w:rPr>
          <w:rFonts w:ascii="Times New Roman" w:hAnsi="Times New Roman"/>
          <w:b/>
          <w:bCs/>
          <w:sz w:val="20"/>
          <w:szCs w:val="20"/>
        </w:rPr>
      </w:pPr>
      <w:r w:rsidRPr="009D0112">
        <w:rPr>
          <w:rFonts w:ascii="Times New Roman" w:hAnsi="Times New Roman"/>
          <w:b/>
          <w:bCs/>
          <w:sz w:val="20"/>
          <w:szCs w:val="20"/>
        </w:rPr>
        <w:t xml:space="preserve">Efekty uczenia się </w:t>
      </w:r>
    </w:p>
    <w:p w14:paraId="6FA341AE" w14:textId="77777777" w:rsidR="00E40171" w:rsidRPr="009D0112" w:rsidRDefault="00E40171" w:rsidP="00E40171">
      <w:pPr>
        <w:ind w:left="360"/>
        <w:jc w:val="both"/>
        <w:rPr>
          <w:rFonts w:ascii="Times New Roman" w:hAnsi="Times New Roman"/>
          <w:b/>
          <w:bCs/>
          <w:sz w:val="20"/>
          <w:szCs w:val="20"/>
        </w:rPr>
      </w:pPr>
      <w:r w:rsidRPr="009D0112">
        <w:rPr>
          <w:rFonts w:ascii="Times New Roman" w:hAnsi="Times New Roman"/>
          <w:sz w:val="20"/>
          <w:szCs w:val="20"/>
        </w:rPr>
        <w:t xml:space="preserve">z uwzględnieniem uniwersalnych charakterystyk pierwszego stopnia określonych w ustawie z dnia 22 grudnia 2015 r. o Zintegrowanym Systemie Kwalifikacji oraz charakterystyk drugiego stopnia efektów uczenia się dla kwalifikacji </w:t>
      </w:r>
      <w:r w:rsidRPr="009D0112">
        <w:rPr>
          <w:rFonts w:ascii="Times New Roman" w:hAnsi="Times New Roman"/>
          <w:b/>
          <w:sz w:val="20"/>
          <w:szCs w:val="20"/>
        </w:rPr>
        <w:t xml:space="preserve">na poziomie 6 PRK </w:t>
      </w:r>
      <w:r w:rsidRPr="009D0112">
        <w:rPr>
          <w:rFonts w:ascii="Times New Roman" w:hAnsi="Times New Roman"/>
          <w:sz w:val="20"/>
          <w:szCs w:val="20"/>
        </w:rPr>
        <w:t>typowe dla kwalifikacji uzyskiwanych w ramach systemu szkolnictwa wyższego</w:t>
      </w:r>
      <w:r w:rsidRPr="009D0112">
        <w:rPr>
          <w:rFonts w:ascii="Times New Roman" w:hAnsi="Times New Roman"/>
          <w:sz w:val="20"/>
          <w:szCs w:val="20"/>
        </w:rPr>
        <w:br/>
        <w:t>i nauki po uzyskaniu kwalifikacji pełnej na poziomie 4.</w:t>
      </w:r>
    </w:p>
    <w:p w14:paraId="651B9BF5" w14:textId="77777777" w:rsidR="00E40171" w:rsidRPr="009D0112" w:rsidRDefault="00E40171" w:rsidP="00E40171">
      <w:pPr>
        <w:ind w:firstLine="360"/>
        <w:rPr>
          <w:rFonts w:ascii="Times New Roman" w:hAnsi="Times New Roman"/>
          <w:b/>
          <w:bCs/>
          <w:sz w:val="20"/>
          <w:szCs w:val="20"/>
        </w:rPr>
      </w:pPr>
      <w:r w:rsidRPr="009D0112">
        <w:rPr>
          <w:rFonts w:ascii="Times New Roman" w:hAnsi="Times New Roman"/>
          <w:b/>
          <w:bCs/>
          <w:sz w:val="20"/>
          <w:szCs w:val="20"/>
        </w:rPr>
        <w:t>Kierunek studiów: ROLNICTWO</w:t>
      </w:r>
    </w:p>
    <w:p w14:paraId="6F3AE7A2" w14:textId="77777777" w:rsidR="00E40171" w:rsidRPr="009D0112" w:rsidRDefault="00E40171" w:rsidP="00E40171">
      <w:pPr>
        <w:ind w:left="360"/>
        <w:rPr>
          <w:rFonts w:ascii="Times New Roman" w:hAnsi="Times New Roman"/>
          <w:b/>
          <w:bCs/>
          <w:sz w:val="20"/>
          <w:szCs w:val="20"/>
        </w:rPr>
      </w:pPr>
      <w:r w:rsidRPr="009D0112">
        <w:rPr>
          <w:rFonts w:ascii="Times New Roman" w:hAnsi="Times New Roman"/>
          <w:b/>
          <w:bCs/>
          <w:sz w:val="20"/>
          <w:szCs w:val="20"/>
        </w:rPr>
        <w:t>Poziom studiów: studia pierwszego stopnia</w:t>
      </w:r>
    </w:p>
    <w:p w14:paraId="41D525B1" w14:textId="77777777" w:rsidR="00E40171" w:rsidRPr="009D0112" w:rsidRDefault="00E40171" w:rsidP="00E40171">
      <w:pPr>
        <w:ind w:left="360"/>
        <w:rPr>
          <w:rFonts w:ascii="Times New Roman" w:hAnsi="Times New Roman"/>
          <w:b/>
          <w:bCs/>
          <w:sz w:val="20"/>
          <w:szCs w:val="20"/>
        </w:rPr>
      </w:pPr>
      <w:r w:rsidRPr="009D0112">
        <w:rPr>
          <w:rFonts w:ascii="Times New Roman" w:hAnsi="Times New Roman"/>
          <w:b/>
          <w:bCs/>
          <w:sz w:val="20"/>
          <w:szCs w:val="20"/>
        </w:rPr>
        <w:t>Profil studiów: ogólnoakademicki</w:t>
      </w:r>
    </w:p>
    <w:p w14:paraId="2913CA40" w14:textId="77777777" w:rsidR="00E40171" w:rsidRPr="009D0112" w:rsidRDefault="00E40171" w:rsidP="00E40171">
      <w:pPr>
        <w:pStyle w:val="Akapitzlist"/>
        <w:rPr>
          <w:rFonts w:ascii="Times New Roman" w:hAnsi="Times New Roman" w:cs="Times New Roman"/>
          <w:b/>
          <w:bCs/>
          <w:sz w:val="20"/>
          <w:szCs w:val="20"/>
        </w:rPr>
      </w:pPr>
    </w:p>
    <w:tbl>
      <w:tblPr>
        <w:tblStyle w:val="Tabela-Siatka"/>
        <w:tblW w:w="14145" w:type="dxa"/>
        <w:tblLayout w:type="fixed"/>
        <w:tblLook w:val="04A0" w:firstRow="1" w:lastRow="0" w:firstColumn="1" w:lastColumn="0" w:noHBand="0" w:noVBand="1"/>
      </w:tblPr>
      <w:tblGrid>
        <w:gridCol w:w="1418"/>
        <w:gridCol w:w="3544"/>
        <w:gridCol w:w="3260"/>
        <w:gridCol w:w="1102"/>
        <w:gridCol w:w="4821"/>
      </w:tblGrid>
      <w:tr w:rsidR="009D0112" w:rsidRPr="009D0112" w14:paraId="575D0303" w14:textId="77777777" w:rsidTr="00D33633">
        <w:trPr>
          <w:trHeight w:val="502"/>
        </w:trPr>
        <w:tc>
          <w:tcPr>
            <w:tcW w:w="4961" w:type="dxa"/>
            <w:gridSpan w:val="2"/>
            <w:vMerge w:val="restart"/>
            <w:tcBorders>
              <w:top w:val="single" w:sz="4" w:space="0" w:color="auto"/>
              <w:left w:val="single" w:sz="4" w:space="0" w:color="auto"/>
              <w:bottom w:val="single" w:sz="4" w:space="0" w:color="auto"/>
              <w:right w:val="single" w:sz="4" w:space="0" w:color="auto"/>
            </w:tcBorders>
            <w:hideMark/>
          </w:tcPr>
          <w:p w14:paraId="7742AFA5" w14:textId="77777777" w:rsidR="00E40171" w:rsidRPr="009D0112" w:rsidRDefault="00E40171" w:rsidP="00D33633">
            <w:pPr>
              <w:autoSpaceDE w:val="0"/>
              <w:autoSpaceDN w:val="0"/>
              <w:adjustRightInd w:val="0"/>
              <w:jc w:val="center"/>
              <w:rPr>
                <w:rFonts w:ascii="Times New Roman" w:hAnsi="Times New Roman"/>
                <w:sz w:val="20"/>
                <w:szCs w:val="20"/>
              </w:rPr>
            </w:pPr>
            <w:r w:rsidRPr="009D0112">
              <w:rPr>
                <w:rFonts w:ascii="Times New Roman" w:hAnsi="Times New Roman"/>
                <w:sz w:val="20"/>
                <w:szCs w:val="20"/>
              </w:rPr>
              <w:t>Uniwersalne charakterystyki poziomu 6 w PRK oraz charakterystyki drugiego stopnia efektów uczenia się dla kwalifikacji na poziomie 6 PRK</w:t>
            </w:r>
          </w:p>
        </w:tc>
        <w:tc>
          <w:tcPr>
            <w:tcW w:w="3259" w:type="dxa"/>
            <w:vMerge w:val="restart"/>
            <w:tcBorders>
              <w:top w:val="single" w:sz="4" w:space="0" w:color="auto"/>
              <w:left w:val="single" w:sz="4" w:space="0" w:color="auto"/>
              <w:bottom w:val="single" w:sz="4" w:space="0" w:color="auto"/>
              <w:right w:val="single" w:sz="4" w:space="0" w:color="auto"/>
            </w:tcBorders>
            <w:hideMark/>
          </w:tcPr>
          <w:p w14:paraId="54594833" w14:textId="77777777" w:rsidR="00E40171" w:rsidRPr="009D0112" w:rsidRDefault="00E40171" w:rsidP="00D33633">
            <w:pPr>
              <w:rPr>
                <w:rFonts w:ascii="Times New Roman" w:hAnsi="Times New Roman"/>
              </w:rPr>
            </w:pPr>
            <w:r w:rsidRPr="009D0112">
              <w:rPr>
                <w:rFonts w:ascii="Times New Roman" w:hAnsi="Times New Roman"/>
                <w:sz w:val="20"/>
                <w:szCs w:val="20"/>
              </w:rPr>
              <w:t>Charakterystyki drugiego stopnia efektów uczenia się dla kwalifikacji na poziomie 6 PRK umożliwiających uzyskanie kompetencji inżynierskich</w:t>
            </w:r>
          </w:p>
        </w:tc>
        <w:tc>
          <w:tcPr>
            <w:tcW w:w="5922" w:type="dxa"/>
            <w:gridSpan w:val="2"/>
            <w:tcBorders>
              <w:top w:val="single" w:sz="4" w:space="0" w:color="auto"/>
              <w:left w:val="single" w:sz="4" w:space="0" w:color="auto"/>
              <w:bottom w:val="single" w:sz="4" w:space="0" w:color="auto"/>
              <w:right w:val="single" w:sz="4" w:space="0" w:color="auto"/>
            </w:tcBorders>
            <w:hideMark/>
          </w:tcPr>
          <w:p w14:paraId="00339EBA" w14:textId="77777777" w:rsidR="00E40171" w:rsidRPr="009D0112" w:rsidRDefault="00E40171" w:rsidP="00D33633">
            <w:pPr>
              <w:rPr>
                <w:rFonts w:ascii="Times New Roman" w:hAnsi="Times New Roman"/>
                <w:b/>
              </w:rPr>
            </w:pPr>
            <w:r w:rsidRPr="009D0112">
              <w:rPr>
                <w:rFonts w:ascii="Times New Roman" w:hAnsi="Times New Roman"/>
                <w:b/>
              </w:rPr>
              <w:t>Kierunkowe efekty uczenia się</w:t>
            </w:r>
          </w:p>
        </w:tc>
      </w:tr>
      <w:tr w:rsidR="009D0112" w:rsidRPr="009D0112" w14:paraId="6DD83E99" w14:textId="77777777" w:rsidTr="00D33633">
        <w:trPr>
          <w:trHeight w:val="462"/>
        </w:trPr>
        <w:tc>
          <w:tcPr>
            <w:tcW w:w="8504" w:type="dxa"/>
            <w:gridSpan w:val="2"/>
            <w:vMerge/>
            <w:tcBorders>
              <w:top w:val="single" w:sz="4" w:space="0" w:color="auto"/>
              <w:left w:val="single" w:sz="4" w:space="0" w:color="auto"/>
              <w:bottom w:val="single" w:sz="4" w:space="0" w:color="auto"/>
              <w:right w:val="single" w:sz="4" w:space="0" w:color="auto"/>
            </w:tcBorders>
            <w:vAlign w:val="center"/>
            <w:hideMark/>
          </w:tcPr>
          <w:p w14:paraId="264961D6" w14:textId="77777777" w:rsidR="00E40171" w:rsidRPr="009D0112" w:rsidRDefault="00E40171" w:rsidP="00D33633">
            <w:pPr>
              <w:rPr>
                <w:rFonts w:ascii="Times New Roman" w:hAnsi="Times New Roman"/>
                <w:sz w:val="20"/>
                <w:szCs w:val="20"/>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683B0523" w14:textId="77777777" w:rsidR="00E40171" w:rsidRPr="009D0112" w:rsidRDefault="00E40171" w:rsidP="00D33633">
            <w:pPr>
              <w:rPr>
                <w:rFonts w:ascii="Times New Roman" w:hAnsi="Times New Roman"/>
              </w:rPr>
            </w:pPr>
          </w:p>
        </w:tc>
        <w:tc>
          <w:tcPr>
            <w:tcW w:w="1102" w:type="dxa"/>
            <w:tcBorders>
              <w:top w:val="single" w:sz="4" w:space="0" w:color="auto"/>
              <w:left w:val="single" w:sz="4" w:space="0" w:color="auto"/>
              <w:bottom w:val="single" w:sz="4" w:space="0" w:color="auto"/>
              <w:right w:val="single" w:sz="4" w:space="0" w:color="auto"/>
            </w:tcBorders>
            <w:hideMark/>
          </w:tcPr>
          <w:p w14:paraId="3B410AF9" w14:textId="77777777" w:rsidR="00E40171" w:rsidRPr="009D0112" w:rsidRDefault="00E40171" w:rsidP="00D33633">
            <w:pPr>
              <w:rPr>
                <w:rFonts w:ascii="Times New Roman" w:hAnsi="Times New Roman"/>
              </w:rPr>
            </w:pPr>
            <w:r w:rsidRPr="009D0112">
              <w:rPr>
                <w:rFonts w:ascii="Times New Roman" w:hAnsi="Times New Roman"/>
              </w:rPr>
              <w:t>Symbol efektu kierunkowego</w:t>
            </w:r>
          </w:p>
        </w:tc>
        <w:tc>
          <w:tcPr>
            <w:tcW w:w="4820" w:type="dxa"/>
            <w:tcBorders>
              <w:top w:val="single" w:sz="4" w:space="0" w:color="auto"/>
              <w:left w:val="single" w:sz="4" w:space="0" w:color="auto"/>
              <w:bottom w:val="single" w:sz="4" w:space="0" w:color="auto"/>
              <w:right w:val="single" w:sz="4" w:space="0" w:color="auto"/>
            </w:tcBorders>
            <w:hideMark/>
          </w:tcPr>
          <w:p w14:paraId="494EC494" w14:textId="77777777" w:rsidR="00E40171" w:rsidRPr="009D0112" w:rsidRDefault="00E40171" w:rsidP="00D33633">
            <w:pPr>
              <w:rPr>
                <w:rFonts w:ascii="Times New Roman" w:hAnsi="Times New Roman"/>
              </w:rPr>
            </w:pPr>
            <w:r w:rsidRPr="009D0112">
              <w:rPr>
                <w:rFonts w:ascii="Times New Roman" w:hAnsi="Times New Roman"/>
              </w:rPr>
              <w:t>Kierunkowe efekty uczenia się odniesione do poszczególnych kategorii i zakresów</w:t>
            </w:r>
          </w:p>
        </w:tc>
      </w:tr>
      <w:tr w:rsidR="009D0112" w:rsidRPr="009D0112" w14:paraId="36F2533B" w14:textId="77777777" w:rsidTr="00D33633">
        <w:trPr>
          <w:trHeight w:val="398"/>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1BE675CF" w14:textId="77777777" w:rsidR="00E40171" w:rsidRPr="009D0112" w:rsidRDefault="00E40171" w:rsidP="00D33633">
            <w:pPr>
              <w:ind w:left="113" w:right="113"/>
              <w:rPr>
                <w:rFonts w:ascii="Times New Roman" w:hAnsi="Times New Roman"/>
                <w:b/>
                <w:sz w:val="18"/>
                <w:szCs w:val="18"/>
              </w:rPr>
            </w:pPr>
          </w:p>
        </w:tc>
        <w:tc>
          <w:tcPr>
            <w:tcW w:w="3543" w:type="dxa"/>
            <w:tcBorders>
              <w:top w:val="single" w:sz="4" w:space="0" w:color="auto"/>
              <w:left w:val="nil"/>
              <w:bottom w:val="single" w:sz="4" w:space="0" w:color="auto"/>
              <w:right w:val="nil"/>
            </w:tcBorders>
            <w:shd w:val="clear" w:color="auto" w:fill="D9D9D9" w:themeFill="background1" w:themeFillShade="D9"/>
          </w:tcPr>
          <w:p w14:paraId="73425459" w14:textId="77777777" w:rsidR="00E40171" w:rsidRPr="009D0112" w:rsidRDefault="00E40171" w:rsidP="00D33633">
            <w:pPr>
              <w:autoSpaceDE w:val="0"/>
              <w:autoSpaceDN w:val="0"/>
              <w:adjustRightInd w:val="0"/>
              <w:jc w:val="right"/>
              <w:rPr>
                <w:rFonts w:ascii="Times New Roman" w:hAnsi="Times New Roman"/>
                <w:b/>
                <w:sz w:val="20"/>
                <w:szCs w:val="20"/>
              </w:rPr>
            </w:pPr>
          </w:p>
        </w:tc>
        <w:tc>
          <w:tcPr>
            <w:tcW w:w="3259" w:type="dxa"/>
            <w:tcBorders>
              <w:top w:val="single" w:sz="4" w:space="0" w:color="auto"/>
              <w:left w:val="nil"/>
              <w:bottom w:val="single" w:sz="4" w:space="0" w:color="auto"/>
              <w:right w:val="nil"/>
            </w:tcBorders>
            <w:shd w:val="clear" w:color="auto" w:fill="D9D9D9" w:themeFill="background1" w:themeFillShade="D9"/>
          </w:tcPr>
          <w:p w14:paraId="52AAC57B" w14:textId="77777777" w:rsidR="00E40171" w:rsidRPr="009D0112" w:rsidRDefault="00E40171" w:rsidP="00D33633">
            <w:pPr>
              <w:rPr>
                <w:rFonts w:ascii="Times New Roman" w:hAnsi="Times New Roman"/>
                <w:b/>
              </w:rPr>
            </w:pPr>
          </w:p>
        </w:tc>
        <w:tc>
          <w:tcPr>
            <w:tcW w:w="1102" w:type="dxa"/>
            <w:tcBorders>
              <w:top w:val="single" w:sz="4" w:space="0" w:color="auto"/>
              <w:left w:val="nil"/>
              <w:bottom w:val="single" w:sz="4" w:space="0" w:color="auto"/>
              <w:right w:val="nil"/>
            </w:tcBorders>
            <w:shd w:val="clear" w:color="auto" w:fill="D9D9D9" w:themeFill="background1" w:themeFillShade="D9"/>
          </w:tcPr>
          <w:p w14:paraId="7C66CFEE" w14:textId="77777777" w:rsidR="00E40171" w:rsidRPr="009D0112" w:rsidRDefault="00E40171" w:rsidP="00D33633">
            <w:pPr>
              <w:rPr>
                <w:rFonts w:ascii="Times New Roman" w:hAnsi="Times New Roman"/>
                <w:b/>
              </w:rPr>
            </w:pPr>
          </w:p>
        </w:tc>
        <w:tc>
          <w:tcPr>
            <w:tcW w:w="4820" w:type="dxa"/>
            <w:tcBorders>
              <w:top w:val="single" w:sz="4" w:space="0" w:color="auto"/>
              <w:left w:val="nil"/>
              <w:bottom w:val="single" w:sz="4" w:space="0" w:color="auto"/>
              <w:right w:val="single" w:sz="4" w:space="0" w:color="auto"/>
            </w:tcBorders>
            <w:shd w:val="clear" w:color="auto" w:fill="D9D9D9" w:themeFill="background1" w:themeFillShade="D9"/>
            <w:hideMark/>
          </w:tcPr>
          <w:p w14:paraId="0F43CBE9" w14:textId="77777777" w:rsidR="00E40171" w:rsidRPr="009D0112" w:rsidRDefault="00E40171" w:rsidP="00D33633">
            <w:pPr>
              <w:rPr>
                <w:rFonts w:ascii="Times New Roman" w:hAnsi="Times New Roman"/>
                <w:b/>
              </w:rPr>
            </w:pPr>
            <w:r w:rsidRPr="009D0112">
              <w:rPr>
                <w:rFonts w:ascii="Times New Roman" w:hAnsi="Times New Roman"/>
                <w:b/>
              </w:rPr>
              <w:t>WIEDZA – absolwent ZNA I ROZUMIE</w:t>
            </w:r>
          </w:p>
        </w:tc>
      </w:tr>
      <w:tr w:rsidR="009D0112" w:rsidRPr="009D0112" w14:paraId="78F93819" w14:textId="77777777" w:rsidTr="00D33633">
        <w:trPr>
          <w:trHeight w:val="854"/>
        </w:trPr>
        <w:tc>
          <w:tcPr>
            <w:tcW w:w="1418" w:type="dxa"/>
            <w:tcBorders>
              <w:top w:val="single" w:sz="4" w:space="0" w:color="auto"/>
              <w:left w:val="single" w:sz="4" w:space="0" w:color="auto"/>
              <w:bottom w:val="single" w:sz="4" w:space="0" w:color="auto"/>
              <w:right w:val="single" w:sz="4" w:space="0" w:color="auto"/>
            </w:tcBorders>
            <w:textDirection w:val="btLr"/>
            <w:hideMark/>
          </w:tcPr>
          <w:p w14:paraId="096FD102" w14:textId="77777777" w:rsidR="00E40171" w:rsidRPr="009D0112" w:rsidRDefault="00E40171" w:rsidP="00D33633">
            <w:pPr>
              <w:ind w:left="113" w:right="113"/>
              <w:jc w:val="right"/>
              <w:rPr>
                <w:rFonts w:ascii="Times New Roman" w:hAnsi="Times New Roman"/>
                <w:b/>
                <w:sz w:val="18"/>
                <w:szCs w:val="18"/>
              </w:rPr>
            </w:pPr>
            <w:r w:rsidRPr="009D0112">
              <w:rPr>
                <w:rFonts w:ascii="Times New Roman" w:hAnsi="Times New Roman"/>
                <w:b/>
                <w:sz w:val="18"/>
                <w:szCs w:val="18"/>
              </w:rPr>
              <w:t>P6U_W</w:t>
            </w:r>
          </w:p>
        </w:tc>
        <w:tc>
          <w:tcPr>
            <w:tcW w:w="3543" w:type="dxa"/>
            <w:tcBorders>
              <w:top w:val="single" w:sz="4" w:space="0" w:color="auto"/>
              <w:left w:val="single" w:sz="4" w:space="0" w:color="auto"/>
              <w:bottom w:val="single" w:sz="4" w:space="0" w:color="auto"/>
              <w:right w:val="single" w:sz="4" w:space="0" w:color="auto"/>
            </w:tcBorders>
            <w:hideMark/>
          </w:tcPr>
          <w:p w14:paraId="21B1F3A6"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w zaawansowanym stopniu - fakty, teorie, metody oraz złożone zależności między nimi </w:t>
            </w:r>
          </w:p>
          <w:p w14:paraId="42DCEA71"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różnorodne, złożone uwarunkowania prowadzonej działalności</w:t>
            </w:r>
          </w:p>
        </w:tc>
        <w:tc>
          <w:tcPr>
            <w:tcW w:w="3259" w:type="dxa"/>
            <w:tcBorders>
              <w:top w:val="single" w:sz="4" w:space="0" w:color="auto"/>
              <w:left w:val="single" w:sz="4" w:space="0" w:color="auto"/>
              <w:bottom w:val="single" w:sz="4" w:space="0" w:color="auto"/>
              <w:right w:val="nil"/>
            </w:tcBorders>
          </w:tcPr>
          <w:p w14:paraId="301AC14D" w14:textId="77777777" w:rsidR="00E40171" w:rsidRPr="009D0112" w:rsidRDefault="00E40171" w:rsidP="00D33633">
            <w:pPr>
              <w:rPr>
                <w:rFonts w:ascii="Times New Roman" w:hAnsi="Times New Roman"/>
              </w:rPr>
            </w:pPr>
          </w:p>
        </w:tc>
        <w:tc>
          <w:tcPr>
            <w:tcW w:w="1102" w:type="dxa"/>
            <w:tcBorders>
              <w:top w:val="single" w:sz="4" w:space="0" w:color="auto"/>
              <w:left w:val="nil"/>
              <w:bottom w:val="single" w:sz="4" w:space="0" w:color="auto"/>
              <w:right w:val="nil"/>
            </w:tcBorders>
          </w:tcPr>
          <w:p w14:paraId="0D766F0F" w14:textId="77777777" w:rsidR="00E40171" w:rsidRPr="009D0112" w:rsidRDefault="00E40171" w:rsidP="00D33633">
            <w:pPr>
              <w:rPr>
                <w:rFonts w:ascii="Times New Roman" w:hAnsi="Times New Roman"/>
              </w:rPr>
            </w:pPr>
          </w:p>
        </w:tc>
        <w:tc>
          <w:tcPr>
            <w:tcW w:w="4820" w:type="dxa"/>
            <w:tcBorders>
              <w:top w:val="single" w:sz="4" w:space="0" w:color="auto"/>
              <w:left w:val="nil"/>
              <w:bottom w:val="single" w:sz="4" w:space="0" w:color="auto"/>
              <w:right w:val="single" w:sz="4" w:space="0" w:color="auto"/>
            </w:tcBorders>
          </w:tcPr>
          <w:p w14:paraId="138F3BE3" w14:textId="77777777" w:rsidR="00E40171" w:rsidRPr="009D0112" w:rsidRDefault="00E40171" w:rsidP="00D33633">
            <w:pPr>
              <w:rPr>
                <w:rFonts w:ascii="Times New Roman" w:hAnsi="Times New Roman"/>
              </w:rPr>
            </w:pPr>
          </w:p>
        </w:tc>
      </w:tr>
      <w:tr w:rsidR="009D0112" w:rsidRPr="009D0112" w14:paraId="539F7804" w14:textId="77777777" w:rsidTr="00D33633">
        <w:trPr>
          <w:trHeight w:val="3536"/>
        </w:trPr>
        <w:tc>
          <w:tcPr>
            <w:tcW w:w="1418" w:type="dxa"/>
            <w:tcBorders>
              <w:top w:val="single" w:sz="4" w:space="0" w:color="auto"/>
              <w:left w:val="single" w:sz="4" w:space="0" w:color="auto"/>
              <w:bottom w:val="single" w:sz="4" w:space="0" w:color="auto"/>
              <w:right w:val="single" w:sz="4" w:space="0" w:color="auto"/>
            </w:tcBorders>
            <w:textDirection w:val="btLr"/>
            <w:hideMark/>
          </w:tcPr>
          <w:p w14:paraId="0BE9FF9C" w14:textId="77777777" w:rsidR="00E40171" w:rsidRPr="009D0112" w:rsidRDefault="00E40171" w:rsidP="00D33633">
            <w:pPr>
              <w:ind w:left="113" w:right="113"/>
              <w:jc w:val="right"/>
              <w:rPr>
                <w:rFonts w:ascii="Times New Roman" w:hAnsi="Times New Roman"/>
                <w:b/>
                <w:sz w:val="18"/>
                <w:szCs w:val="18"/>
              </w:rPr>
            </w:pPr>
            <w:r w:rsidRPr="009D0112">
              <w:rPr>
                <w:rFonts w:ascii="Times New Roman" w:hAnsi="Times New Roman"/>
                <w:b/>
                <w:sz w:val="18"/>
                <w:szCs w:val="18"/>
              </w:rPr>
              <w:t>P6S_WG</w:t>
            </w:r>
          </w:p>
          <w:p w14:paraId="2AFFC623" w14:textId="77777777" w:rsidR="00E40171" w:rsidRPr="009D0112" w:rsidRDefault="00E40171" w:rsidP="00D33633">
            <w:pPr>
              <w:ind w:left="113" w:right="113"/>
              <w:jc w:val="right"/>
              <w:rPr>
                <w:rFonts w:ascii="Times New Roman" w:hAnsi="Times New Roman"/>
                <w:i/>
                <w:sz w:val="16"/>
                <w:szCs w:val="18"/>
              </w:rPr>
            </w:pPr>
            <w:r w:rsidRPr="009D0112">
              <w:rPr>
                <w:rFonts w:ascii="Times New Roman" w:hAnsi="Times New Roman"/>
                <w:i/>
                <w:sz w:val="16"/>
                <w:szCs w:val="18"/>
              </w:rPr>
              <w:t xml:space="preserve">Zakres i głębia - kompletność perspektywy </w:t>
            </w:r>
          </w:p>
          <w:p w14:paraId="3160E49D" w14:textId="77777777" w:rsidR="00E40171" w:rsidRPr="009D0112" w:rsidRDefault="00E40171" w:rsidP="00D33633">
            <w:pPr>
              <w:ind w:left="113" w:right="113"/>
              <w:jc w:val="right"/>
              <w:rPr>
                <w:rFonts w:ascii="Times New Roman" w:hAnsi="Times New Roman"/>
                <w:i/>
                <w:sz w:val="18"/>
                <w:szCs w:val="18"/>
              </w:rPr>
            </w:pPr>
            <w:r w:rsidRPr="009D0112">
              <w:rPr>
                <w:rFonts w:ascii="Times New Roman" w:hAnsi="Times New Roman"/>
                <w:i/>
                <w:sz w:val="16"/>
                <w:szCs w:val="18"/>
              </w:rPr>
              <w:t>poznawczej i zależności</w:t>
            </w:r>
          </w:p>
        </w:tc>
        <w:tc>
          <w:tcPr>
            <w:tcW w:w="3543" w:type="dxa"/>
            <w:tcBorders>
              <w:top w:val="single" w:sz="4" w:space="0" w:color="auto"/>
              <w:left w:val="single" w:sz="4" w:space="0" w:color="auto"/>
              <w:bottom w:val="single" w:sz="4" w:space="0" w:color="auto"/>
              <w:right w:val="single" w:sz="4" w:space="0" w:color="auto"/>
            </w:tcBorders>
            <w:hideMark/>
          </w:tcPr>
          <w:p w14:paraId="6D2F21D7"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w zaawansowanym stopniu - wybrane fakty, obiekty i zjawiska oraz dotyczące ich metody i teorie wyjaśniające złożone zależności między nimi, stanowiące podstawową wiedzę ogólną z zakresu dyscyplin naukowych lub artystycznych tworzących podstawy teoretyczne oraz wybrane zagadnienia z zakresu wiedzy szczegółowej - właściwe dla programu studiów, a w przypadku studiów o profilu praktycznym – również zastosowania praktyczne tej wiedzy w działalności zawodowej związanej z ich kierunkiem</w:t>
            </w:r>
          </w:p>
        </w:tc>
        <w:tc>
          <w:tcPr>
            <w:tcW w:w="3259" w:type="dxa"/>
            <w:tcBorders>
              <w:top w:val="single" w:sz="4" w:space="0" w:color="auto"/>
              <w:left w:val="single" w:sz="4" w:space="0" w:color="auto"/>
              <w:bottom w:val="single" w:sz="4" w:space="0" w:color="auto"/>
              <w:right w:val="single" w:sz="4" w:space="0" w:color="auto"/>
            </w:tcBorders>
          </w:tcPr>
          <w:p w14:paraId="443227E5" w14:textId="77777777" w:rsidR="00E40171" w:rsidRPr="009D0112" w:rsidRDefault="00E40171" w:rsidP="00D33633">
            <w:pPr>
              <w:rPr>
                <w:rFonts w:ascii="Times New Roman" w:hAnsi="Times New Roman"/>
                <w:sz w:val="20"/>
                <w:szCs w:val="20"/>
              </w:rPr>
            </w:pPr>
          </w:p>
          <w:p w14:paraId="53316085"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podstawowe procesy zachodzące w cyklu życia urządzeń, obiektów i systemów technicznych</w:t>
            </w:r>
          </w:p>
        </w:tc>
        <w:tc>
          <w:tcPr>
            <w:tcW w:w="1102" w:type="dxa"/>
            <w:tcBorders>
              <w:top w:val="single" w:sz="4" w:space="0" w:color="auto"/>
              <w:left w:val="single" w:sz="4" w:space="0" w:color="auto"/>
              <w:bottom w:val="single" w:sz="4" w:space="0" w:color="auto"/>
              <w:right w:val="single" w:sz="4" w:space="0" w:color="auto"/>
            </w:tcBorders>
          </w:tcPr>
          <w:p w14:paraId="2850B079" w14:textId="77777777" w:rsidR="00E40171" w:rsidRPr="009D0112" w:rsidRDefault="00E40171" w:rsidP="00D33633">
            <w:pPr>
              <w:rPr>
                <w:rFonts w:ascii="Times New Roman" w:hAnsi="Times New Roman"/>
              </w:rPr>
            </w:pPr>
            <w:r w:rsidRPr="009D0112">
              <w:rPr>
                <w:rFonts w:ascii="Times New Roman" w:hAnsi="Times New Roman"/>
              </w:rPr>
              <w:t>K_W01</w:t>
            </w:r>
          </w:p>
          <w:p w14:paraId="3A8EE9D9" w14:textId="77777777" w:rsidR="00E40171" w:rsidRPr="009D0112" w:rsidRDefault="00E40171" w:rsidP="00D33633">
            <w:pPr>
              <w:rPr>
                <w:rFonts w:ascii="Times New Roman" w:hAnsi="Times New Roman"/>
              </w:rPr>
            </w:pPr>
          </w:p>
          <w:p w14:paraId="17AE0625" w14:textId="77777777" w:rsidR="00E40171" w:rsidRPr="009D0112" w:rsidRDefault="00E40171" w:rsidP="00D33633">
            <w:pPr>
              <w:rPr>
                <w:rFonts w:ascii="Times New Roman" w:hAnsi="Times New Roman"/>
              </w:rPr>
            </w:pPr>
          </w:p>
          <w:p w14:paraId="0A2E8AE4" w14:textId="77777777" w:rsidR="00E40171" w:rsidRPr="009D0112" w:rsidRDefault="00E40171" w:rsidP="00D33633">
            <w:pPr>
              <w:rPr>
                <w:rFonts w:ascii="Times New Roman" w:hAnsi="Times New Roman"/>
              </w:rPr>
            </w:pPr>
          </w:p>
          <w:p w14:paraId="36931150" w14:textId="77777777" w:rsidR="00E40171" w:rsidRPr="009D0112" w:rsidRDefault="00E40171" w:rsidP="00D33633">
            <w:pPr>
              <w:rPr>
                <w:rFonts w:ascii="Times New Roman" w:hAnsi="Times New Roman"/>
              </w:rPr>
            </w:pPr>
          </w:p>
          <w:p w14:paraId="430C04A7" w14:textId="77777777" w:rsidR="00E40171" w:rsidRPr="009D0112" w:rsidRDefault="00E40171" w:rsidP="00D33633">
            <w:pPr>
              <w:rPr>
                <w:rFonts w:ascii="Times New Roman" w:hAnsi="Times New Roman"/>
              </w:rPr>
            </w:pPr>
            <w:r w:rsidRPr="009D0112">
              <w:rPr>
                <w:rFonts w:ascii="Times New Roman" w:hAnsi="Times New Roman"/>
              </w:rPr>
              <w:t>K_W02</w:t>
            </w:r>
          </w:p>
          <w:p w14:paraId="3F1B454C" w14:textId="77777777" w:rsidR="00E40171" w:rsidRPr="009D0112" w:rsidRDefault="00E40171" w:rsidP="00D33633">
            <w:pPr>
              <w:rPr>
                <w:rFonts w:ascii="Times New Roman" w:hAnsi="Times New Roman"/>
              </w:rPr>
            </w:pPr>
          </w:p>
          <w:p w14:paraId="143E4B28" w14:textId="77777777" w:rsidR="00E40171" w:rsidRPr="009D0112" w:rsidRDefault="00E40171" w:rsidP="00D33633">
            <w:pPr>
              <w:rPr>
                <w:rFonts w:ascii="Times New Roman" w:hAnsi="Times New Roman"/>
              </w:rPr>
            </w:pPr>
          </w:p>
          <w:p w14:paraId="34D5E924" w14:textId="77777777" w:rsidR="00E40171" w:rsidRPr="009D0112" w:rsidRDefault="00E40171" w:rsidP="00D33633">
            <w:pPr>
              <w:rPr>
                <w:rFonts w:ascii="Times New Roman" w:hAnsi="Times New Roman"/>
              </w:rPr>
            </w:pPr>
          </w:p>
          <w:p w14:paraId="0D5DD8FB" w14:textId="77777777" w:rsidR="00E40171" w:rsidRPr="009D0112" w:rsidRDefault="00E40171" w:rsidP="00D33633">
            <w:pPr>
              <w:rPr>
                <w:rFonts w:ascii="Times New Roman" w:hAnsi="Times New Roman"/>
              </w:rPr>
            </w:pPr>
          </w:p>
          <w:p w14:paraId="6459D2EC" w14:textId="77777777" w:rsidR="00E40171" w:rsidRPr="009D0112" w:rsidRDefault="00E40171" w:rsidP="00D33633">
            <w:pPr>
              <w:rPr>
                <w:rFonts w:ascii="Times New Roman" w:hAnsi="Times New Roman"/>
              </w:rPr>
            </w:pPr>
            <w:r w:rsidRPr="009D0112">
              <w:rPr>
                <w:rFonts w:ascii="Times New Roman" w:hAnsi="Times New Roman"/>
              </w:rPr>
              <w:t>K_W03</w:t>
            </w:r>
          </w:p>
          <w:p w14:paraId="64FD9B59" w14:textId="77777777" w:rsidR="00E40171" w:rsidRPr="009D0112" w:rsidRDefault="00E40171" w:rsidP="00D33633">
            <w:pPr>
              <w:rPr>
                <w:rFonts w:ascii="Times New Roman" w:hAnsi="Times New Roman"/>
              </w:rPr>
            </w:pPr>
          </w:p>
          <w:p w14:paraId="703D8995" w14:textId="77777777" w:rsidR="00E40171" w:rsidRPr="009D0112" w:rsidRDefault="00E40171" w:rsidP="00D33633">
            <w:pPr>
              <w:rPr>
                <w:rFonts w:ascii="Times New Roman" w:hAnsi="Times New Roman"/>
              </w:rPr>
            </w:pPr>
          </w:p>
          <w:p w14:paraId="03D41AAF" w14:textId="1227AFD7" w:rsidR="00E40171" w:rsidRDefault="00E40171" w:rsidP="00D33633">
            <w:pPr>
              <w:rPr>
                <w:rFonts w:ascii="Times New Roman" w:hAnsi="Times New Roman"/>
              </w:rPr>
            </w:pPr>
          </w:p>
          <w:p w14:paraId="17917FDC" w14:textId="77777777" w:rsidR="009D0112" w:rsidRPr="009D0112" w:rsidRDefault="009D0112" w:rsidP="00D33633">
            <w:pPr>
              <w:rPr>
                <w:rFonts w:ascii="Times New Roman" w:hAnsi="Times New Roman"/>
              </w:rPr>
            </w:pPr>
          </w:p>
          <w:p w14:paraId="7B10614B" w14:textId="77777777" w:rsidR="00E40171" w:rsidRPr="009D0112" w:rsidRDefault="00E40171" w:rsidP="00D33633">
            <w:pPr>
              <w:rPr>
                <w:rFonts w:ascii="Times New Roman" w:hAnsi="Times New Roman"/>
              </w:rPr>
            </w:pPr>
          </w:p>
          <w:p w14:paraId="3E718384" w14:textId="77777777" w:rsidR="00E40171" w:rsidRPr="009D0112" w:rsidRDefault="00E40171" w:rsidP="00D33633">
            <w:pPr>
              <w:rPr>
                <w:rFonts w:ascii="Times New Roman" w:hAnsi="Times New Roman"/>
              </w:rPr>
            </w:pPr>
            <w:r w:rsidRPr="009D0112">
              <w:rPr>
                <w:rFonts w:ascii="Times New Roman" w:hAnsi="Times New Roman"/>
              </w:rPr>
              <w:lastRenderedPageBreak/>
              <w:t>K_W04</w:t>
            </w:r>
          </w:p>
          <w:p w14:paraId="23CF2FCE" w14:textId="77777777" w:rsidR="00E40171" w:rsidRPr="009D0112" w:rsidRDefault="00E40171" w:rsidP="00D33633">
            <w:pPr>
              <w:rPr>
                <w:rFonts w:ascii="Times New Roman" w:hAnsi="Times New Roman"/>
              </w:rPr>
            </w:pPr>
          </w:p>
          <w:p w14:paraId="5E69A4EF" w14:textId="77777777" w:rsidR="00E40171" w:rsidRPr="009D0112" w:rsidRDefault="00E40171" w:rsidP="00D33633">
            <w:pPr>
              <w:rPr>
                <w:rFonts w:ascii="Times New Roman" w:hAnsi="Times New Roman"/>
              </w:rPr>
            </w:pPr>
          </w:p>
          <w:p w14:paraId="15E96062" w14:textId="77777777" w:rsidR="00E40171" w:rsidRPr="009D0112" w:rsidRDefault="00E40171" w:rsidP="00D33633">
            <w:pPr>
              <w:rPr>
                <w:rFonts w:ascii="Times New Roman" w:hAnsi="Times New Roman"/>
              </w:rPr>
            </w:pPr>
          </w:p>
          <w:p w14:paraId="3523573C" w14:textId="77777777" w:rsidR="00E40171" w:rsidRPr="009D0112" w:rsidRDefault="00E40171" w:rsidP="00D33633">
            <w:pPr>
              <w:rPr>
                <w:rFonts w:ascii="Times New Roman" w:hAnsi="Times New Roman"/>
              </w:rPr>
            </w:pPr>
          </w:p>
          <w:p w14:paraId="27D66527" w14:textId="77777777" w:rsidR="00E40171" w:rsidRPr="009D0112" w:rsidRDefault="00E40171" w:rsidP="00D33633">
            <w:pPr>
              <w:rPr>
                <w:rFonts w:ascii="Times New Roman" w:hAnsi="Times New Roman"/>
              </w:rPr>
            </w:pPr>
            <w:r w:rsidRPr="009D0112">
              <w:rPr>
                <w:rFonts w:ascii="Times New Roman" w:hAnsi="Times New Roman"/>
              </w:rPr>
              <w:t>K_W05</w:t>
            </w:r>
          </w:p>
          <w:p w14:paraId="66F3402A" w14:textId="77777777" w:rsidR="00E40171" w:rsidRPr="009D0112" w:rsidRDefault="00E40171" w:rsidP="00D33633">
            <w:pPr>
              <w:rPr>
                <w:rFonts w:ascii="Times New Roman" w:hAnsi="Times New Roman"/>
              </w:rPr>
            </w:pPr>
          </w:p>
          <w:p w14:paraId="1CF1718A" w14:textId="77777777" w:rsidR="00E40171" w:rsidRPr="009D0112" w:rsidRDefault="00E40171" w:rsidP="00D33633">
            <w:pPr>
              <w:rPr>
                <w:rFonts w:ascii="Times New Roman" w:hAnsi="Times New Roman"/>
              </w:rPr>
            </w:pPr>
          </w:p>
          <w:p w14:paraId="759D6C48" w14:textId="77777777" w:rsidR="00E40171" w:rsidRPr="009D0112" w:rsidRDefault="00E40171" w:rsidP="00D33633">
            <w:pPr>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tcPr>
          <w:p w14:paraId="33500C5B" w14:textId="77777777" w:rsidR="00E40171" w:rsidRPr="009D0112" w:rsidRDefault="00E40171" w:rsidP="00D33633">
            <w:pPr>
              <w:jc w:val="both"/>
              <w:rPr>
                <w:rFonts w:ascii="Times New Roman" w:hAnsi="Times New Roman"/>
              </w:rPr>
            </w:pPr>
            <w:r w:rsidRPr="009D0112">
              <w:rPr>
                <w:rFonts w:ascii="Times New Roman" w:hAnsi="Times New Roman"/>
              </w:rPr>
              <w:lastRenderedPageBreak/>
              <w:t xml:space="preserve">niezbędną wiedzę ogólną z zakresu dyscyplin naukowych tworzących podstawy teoretyczne, </w:t>
            </w:r>
          </w:p>
          <w:p w14:paraId="20F6BED3" w14:textId="77777777" w:rsidR="00E40171" w:rsidRPr="009D0112" w:rsidRDefault="00E40171" w:rsidP="00D33633">
            <w:pPr>
              <w:jc w:val="both"/>
              <w:rPr>
                <w:rFonts w:ascii="Times New Roman" w:hAnsi="Times New Roman"/>
              </w:rPr>
            </w:pPr>
            <w:r w:rsidRPr="009D0112">
              <w:rPr>
                <w:rFonts w:ascii="Times New Roman" w:hAnsi="Times New Roman"/>
              </w:rPr>
              <w:t>umożliwiającą zrozumienie zjawisk i procesów w zakresie właściwym dla rolnictwa</w:t>
            </w:r>
          </w:p>
          <w:p w14:paraId="35036E3C" w14:textId="77777777" w:rsidR="00E40171" w:rsidRPr="009D0112" w:rsidRDefault="00E40171" w:rsidP="00D33633">
            <w:pPr>
              <w:jc w:val="both"/>
              <w:rPr>
                <w:rFonts w:ascii="Times New Roman" w:hAnsi="Times New Roman"/>
              </w:rPr>
            </w:pPr>
          </w:p>
          <w:p w14:paraId="5FA8B582" w14:textId="77777777" w:rsidR="00E40171" w:rsidRPr="009D0112" w:rsidRDefault="00E40171" w:rsidP="00D33633">
            <w:pPr>
              <w:jc w:val="both"/>
              <w:rPr>
                <w:rFonts w:ascii="Times New Roman" w:hAnsi="Times New Roman"/>
              </w:rPr>
            </w:pPr>
            <w:r w:rsidRPr="009D0112">
              <w:rPr>
                <w:rFonts w:ascii="Times New Roman" w:hAnsi="Times New Roman"/>
              </w:rPr>
              <w:t>budowę i właściwości organizmów żywych oraz ich podstawowe procesy fizjologiczne, biochemiczne, a także dziedziczenie cech oraz metody genetycznego doskonalenia</w:t>
            </w:r>
          </w:p>
          <w:p w14:paraId="66482187" w14:textId="77777777" w:rsidR="00E40171" w:rsidRPr="009D0112" w:rsidRDefault="00E40171" w:rsidP="00D33633">
            <w:pPr>
              <w:jc w:val="both"/>
              <w:rPr>
                <w:rFonts w:ascii="Times New Roman" w:hAnsi="Times New Roman"/>
              </w:rPr>
            </w:pPr>
          </w:p>
          <w:p w14:paraId="783B280F" w14:textId="77777777" w:rsidR="00E40171" w:rsidRPr="009D0112" w:rsidRDefault="00E40171" w:rsidP="00D33633">
            <w:pPr>
              <w:jc w:val="both"/>
              <w:rPr>
                <w:rFonts w:ascii="Times New Roman" w:hAnsi="Times New Roman"/>
              </w:rPr>
            </w:pPr>
            <w:r w:rsidRPr="009D0112">
              <w:rPr>
                <w:rFonts w:ascii="Times New Roman" w:hAnsi="Times New Roman"/>
              </w:rPr>
              <w:t>podstawowe czynniki agroklimatu oraz czynniki i procesy determinujące środowisko glebowe, jego cechy, a także zależności występujące w ekosystemach rolniczych</w:t>
            </w:r>
          </w:p>
          <w:p w14:paraId="107CB67F" w14:textId="77777777" w:rsidR="00E40171" w:rsidRPr="009D0112" w:rsidRDefault="00E40171" w:rsidP="00D33633">
            <w:pPr>
              <w:jc w:val="both"/>
              <w:rPr>
                <w:rFonts w:ascii="Times New Roman" w:hAnsi="Times New Roman"/>
              </w:rPr>
            </w:pPr>
          </w:p>
          <w:p w14:paraId="1B71E11C" w14:textId="77777777" w:rsidR="00E40171" w:rsidRPr="009D0112" w:rsidRDefault="00E40171" w:rsidP="00D33633">
            <w:pPr>
              <w:jc w:val="both"/>
              <w:rPr>
                <w:rFonts w:ascii="Times New Roman" w:hAnsi="Times New Roman"/>
              </w:rPr>
            </w:pPr>
            <w:r w:rsidRPr="009D0112">
              <w:rPr>
                <w:rFonts w:ascii="Times New Roman" w:hAnsi="Times New Roman"/>
              </w:rPr>
              <w:lastRenderedPageBreak/>
              <w:t>metody i systemy, techniki i technologie, narzędzia i materiały oraz maszyny i systemy techniczne, stosowane w rolnictwie, a także agrofagi oraz metody i środki  regulacji ich występowania</w:t>
            </w:r>
          </w:p>
          <w:p w14:paraId="7AD5A0C5" w14:textId="77777777" w:rsidR="00E40171" w:rsidRPr="009D0112" w:rsidRDefault="00E40171" w:rsidP="00D33633">
            <w:pPr>
              <w:jc w:val="both"/>
              <w:rPr>
                <w:rFonts w:ascii="Times New Roman" w:hAnsi="Times New Roman"/>
              </w:rPr>
            </w:pPr>
          </w:p>
          <w:p w14:paraId="7085AF35" w14:textId="77777777" w:rsidR="00E40171" w:rsidRPr="009D0112" w:rsidRDefault="00E40171" w:rsidP="00D33633">
            <w:pPr>
              <w:jc w:val="both"/>
              <w:rPr>
                <w:rFonts w:ascii="Times New Roman" w:hAnsi="Times New Roman"/>
              </w:rPr>
            </w:pPr>
            <w:r w:rsidRPr="009D0112">
              <w:rPr>
                <w:rFonts w:ascii="Times New Roman" w:hAnsi="Times New Roman"/>
              </w:rPr>
              <w:t xml:space="preserve"> metody statystyczne i narzędzia informatyczne służące ocenie oraz analizie zjawisk i procesów zachodzących w rolnictwie</w:t>
            </w:r>
          </w:p>
        </w:tc>
      </w:tr>
      <w:tr w:rsidR="009D0112" w:rsidRPr="009D0112" w14:paraId="656453BF" w14:textId="77777777" w:rsidTr="00D33633">
        <w:trPr>
          <w:trHeight w:val="975"/>
        </w:trPr>
        <w:tc>
          <w:tcPr>
            <w:tcW w:w="1418" w:type="dxa"/>
            <w:tcBorders>
              <w:top w:val="single" w:sz="4" w:space="0" w:color="auto"/>
              <w:left w:val="single" w:sz="4" w:space="0" w:color="auto"/>
              <w:bottom w:val="single" w:sz="4" w:space="0" w:color="auto"/>
              <w:right w:val="single" w:sz="4" w:space="0" w:color="auto"/>
            </w:tcBorders>
            <w:textDirection w:val="btLr"/>
            <w:hideMark/>
          </w:tcPr>
          <w:p w14:paraId="27CC23B8" w14:textId="77777777" w:rsidR="00E40171" w:rsidRPr="009D0112" w:rsidRDefault="00E40171" w:rsidP="00D33633">
            <w:pPr>
              <w:ind w:left="113" w:right="113"/>
              <w:jc w:val="right"/>
              <w:rPr>
                <w:rFonts w:ascii="Times New Roman" w:hAnsi="Times New Roman"/>
                <w:b/>
                <w:sz w:val="18"/>
                <w:szCs w:val="18"/>
              </w:rPr>
            </w:pPr>
            <w:r w:rsidRPr="009D0112">
              <w:rPr>
                <w:rFonts w:ascii="Times New Roman" w:hAnsi="Times New Roman"/>
                <w:b/>
                <w:sz w:val="18"/>
                <w:szCs w:val="18"/>
              </w:rPr>
              <w:lastRenderedPageBreak/>
              <w:t>P6S_WK</w:t>
            </w:r>
          </w:p>
          <w:p w14:paraId="5D8323C2" w14:textId="77777777" w:rsidR="00E40171" w:rsidRPr="009D0112" w:rsidRDefault="00E40171" w:rsidP="00D33633">
            <w:pPr>
              <w:ind w:left="113" w:right="113"/>
              <w:jc w:val="right"/>
              <w:rPr>
                <w:rFonts w:ascii="Times New Roman" w:hAnsi="Times New Roman"/>
                <w:i/>
                <w:sz w:val="16"/>
                <w:szCs w:val="18"/>
              </w:rPr>
            </w:pPr>
            <w:r w:rsidRPr="009D0112">
              <w:rPr>
                <w:rFonts w:ascii="Times New Roman" w:hAnsi="Times New Roman"/>
                <w:i/>
                <w:sz w:val="16"/>
                <w:szCs w:val="18"/>
              </w:rPr>
              <w:t>Kontekst</w:t>
            </w:r>
          </w:p>
          <w:p w14:paraId="0AFFA21F" w14:textId="77777777" w:rsidR="00E40171" w:rsidRPr="009D0112" w:rsidRDefault="00E40171" w:rsidP="00D33633">
            <w:pPr>
              <w:ind w:left="113" w:right="113"/>
              <w:jc w:val="right"/>
              <w:rPr>
                <w:rFonts w:ascii="Times New Roman" w:hAnsi="Times New Roman"/>
                <w:i/>
                <w:sz w:val="18"/>
                <w:szCs w:val="18"/>
              </w:rPr>
            </w:pPr>
            <w:r w:rsidRPr="009D0112">
              <w:rPr>
                <w:rFonts w:ascii="Times New Roman" w:hAnsi="Times New Roman"/>
                <w:i/>
                <w:sz w:val="16"/>
                <w:szCs w:val="18"/>
              </w:rPr>
              <w:t>/ uwarunkowania, skutki</w:t>
            </w:r>
          </w:p>
        </w:tc>
        <w:tc>
          <w:tcPr>
            <w:tcW w:w="3543" w:type="dxa"/>
            <w:tcBorders>
              <w:top w:val="single" w:sz="4" w:space="0" w:color="auto"/>
              <w:left w:val="single" w:sz="4" w:space="0" w:color="auto"/>
              <w:bottom w:val="single" w:sz="4" w:space="0" w:color="auto"/>
              <w:right w:val="single" w:sz="4" w:space="0" w:color="auto"/>
            </w:tcBorders>
          </w:tcPr>
          <w:p w14:paraId="0BFB2E2C"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fundamentalne dylematy współczesnej cywilizacji </w:t>
            </w:r>
          </w:p>
          <w:p w14:paraId="3E26F639" w14:textId="77777777" w:rsidR="00E40171" w:rsidRPr="009D0112" w:rsidRDefault="00E40171" w:rsidP="00D33633">
            <w:pPr>
              <w:autoSpaceDE w:val="0"/>
              <w:autoSpaceDN w:val="0"/>
              <w:adjustRightInd w:val="0"/>
              <w:rPr>
                <w:rFonts w:ascii="Times New Roman" w:hAnsi="Times New Roman"/>
                <w:sz w:val="20"/>
                <w:szCs w:val="20"/>
              </w:rPr>
            </w:pPr>
          </w:p>
          <w:p w14:paraId="77C0B0EF"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podstawowe ekonomiczne, prawne, etyczne i inne uwarunkowania różnych rodzajów działalności zawodowej związanej z kierunkiem studiów, w tym podstawowe pojęcia i zasady z zakresu ochrony własności przemysłowej i prawa autorskiego </w:t>
            </w:r>
          </w:p>
          <w:p w14:paraId="3650C4EC" w14:textId="77777777" w:rsidR="00E40171" w:rsidRPr="009D0112" w:rsidRDefault="00E40171" w:rsidP="00D33633">
            <w:pPr>
              <w:autoSpaceDE w:val="0"/>
              <w:autoSpaceDN w:val="0"/>
              <w:adjustRightInd w:val="0"/>
              <w:rPr>
                <w:rFonts w:ascii="Times New Roman" w:hAnsi="Times New Roman"/>
                <w:sz w:val="20"/>
                <w:szCs w:val="20"/>
              </w:rPr>
            </w:pPr>
          </w:p>
          <w:p w14:paraId="539F7490"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podstawowe zasady tworzenia i rozwoju różnych form przedsiębiorczości</w:t>
            </w:r>
          </w:p>
        </w:tc>
        <w:tc>
          <w:tcPr>
            <w:tcW w:w="3259" w:type="dxa"/>
            <w:tcBorders>
              <w:top w:val="single" w:sz="4" w:space="0" w:color="auto"/>
              <w:left w:val="single" w:sz="4" w:space="0" w:color="auto"/>
              <w:bottom w:val="single" w:sz="4" w:space="0" w:color="auto"/>
              <w:right w:val="single" w:sz="4" w:space="0" w:color="auto"/>
            </w:tcBorders>
          </w:tcPr>
          <w:p w14:paraId="2747A88F" w14:textId="77777777" w:rsidR="00E40171" w:rsidRPr="009D0112" w:rsidRDefault="00E40171" w:rsidP="00D33633">
            <w:pPr>
              <w:rPr>
                <w:rFonts w:ascii="Times New Roman" w:hAnsi="Times New Roman"/>
                <w:sz w:val="20"/>
                <w:szCs w:val="20"/>
              </w:rPr>
            </w:pPr>
          </w:p>
          <w:p w14:paraId="031A2D2D" w14:textId="77777777" w:rsidR="00E40171" w:rsidRPr="009D0112" w:rsidRDefault="00E40171" w:rsidP="00D33633">
            <w:pPr>
              <w:rPr>
                <w:rFonts w:ascii="Times New Roman" w:hAnsi="Times New Roman"/>
                <w:sz w:val="20"/>
                <w:szCs w:val="20"/>
              </w:rPr>
            </w:pPr>
          </w:p>
          <w:p w14:paraId="1E43C5CE"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podstawowe zasady tworzenia i rozwoju różnych form indywidualnej przedsiębiorczości</w:t>
            </w:r>
          </w:p>
        </w:tc>
        <w:tc>
          <w:tcPr>
            <w:tcW w:w="1102" w:type="dxa"/>
            <w:tcBorders>
              <w:top w:val="single" w:sz="4" w:space="0" w:color="auto"/>
              <w:left w:val="single" w:sz="4" w:space="0" w:color="auto"/>
              <w:bottom w:val="single" w:sz="4" w:space="0" w:color="auto"/>
              <w:right w:val="single" w:sz="4" w:space="0" w:color="auto"/>
            </w:tcBorders>
          </w:tcPr>
          <w:p w14:paraId="29083AFE" w14:textId="77777777" w:rsidR="00E40171" w:rsidRPr="009D0112" w:rsidRDefault="00E40171" w:rsidP="00D33633">
            <w:pPr>
              <w:rPr>
                <w:rFonts w:ascii="Times New Roman" w:hAnsi="Times New Roman"/>
              </w:rPr>
            </w:pPr>
            <w:r w:rsidRPr="009D0112">
              <w:rPr>
                <w:rFonts w:ascii="Times New Roman" w:hAnsi="Times New Roman"/>
              </w:rPr>
              <w:t>K_W06</w:t>
            </w:r>
          </w:p>
          <w:p w14:paraId="3BCBF3DF" w14:textId="77777777" w:rsidR="00E40171" w:rsidRPr="009D0112" w:rsidRDefault="00E40171" w:rsidP="00D33633">
            <w:pPr>
              <w:rPr>
                <w:rFonts w:ascii="Times New Roman" w:hAnsi="Times New Roman"/>
              </w:rPr>
            </w:pPr>
          </w:p>
          <w:p w14:paraId="1A57846F" w14:textId="77777777" w:rsidR="00E40171" w:rsidRPr="009D0112" w:rsidRDefault="00E40171" w:rsidP="00D33633">
            <w:pPr>
              <w:rPr>
                <w:rFonts w:ascii="Times New Roman" w:hAnsi="Times New Roman"/>
              </w:rPr>
            </w:pPr>
          </w:p>
          <w:p w14:paraId="2A8068AC" w14:textId="77777777" w:rsidR="00E40171" w:rsidRPr="009D0112" w:rsidRDefault="00E40171" w:rsidP="00D33633">
            <w:pPr>
              <w:rPr>
                <w:rFonts w:ascii="Times New Roman" w:hAnsi="Times New Roman"/>
              </w:rPr>
            </w:pPr>
          </w:p>
          <w:p w14:paraId="1B3C59DD" w14:textId="77777777" w:rsidR="00E40171" w:rsidRPr="009D0112" w:rsidRDefault="00E40171" w:rsidP="00D33633">
            <w:pPr>
              <w:rPr>
                <w:rFonts w:ascii="Times New Roman" w:hAnsi="Times New Roman"/>
              </w:rPr>
            </w:pPr>
          </w:p>
          <w:p w14:paraId="755042C8" w14:textId="77777777" w:rsidR="00E40171" w:rsidRPr="009D0112" w:rsidRDefault="00E40171" w:rsidP="00D33633">
            <w:pPr>
              <w:rPr>
                <w:rFonts w:ascii="Times New Roman" w:hAnsi="Times New Roman"/>
              </w:rPr>
            </w:pPr>
            <w:r w:rsidRPr="009D0112">
              <w:rPr>
                <w:rFonts w:ascii="Times New Roman" w:hAnsi="Times New Roman"/>
              </w:rPr>
              <w:t>K_W07</w:t>
            </w:r>
          </w:p>
          <w:p w14:paraId="231EE825" w14:textId="77777777" w:rsidR="00E40171" w:rsidRPr="009D0112" w:rsidRDefault="00E40171" w:rsidP="00D33633">
            <w:pPr>
              <w:rPr>
                <w:rFonts w:ascii="Times New Roman" w:hAnsi="Times New Roman"/>
              </w:rPr>
            </w:pPr>
          </w:p>
          <w:p w14:paraId="73BCA616" w14:textId="77777777" w:rsidR="00E40171" w:rsidRPr="009D0112" w:rsidRDefault="00E40171" w:rsidP="00D33633">
            <w:pPr>
              <w:rPr>
                <w:rFonts w:ascii="Times New Roman" w:hAnsi="Times New Roman"/>
              </w:rPr>
            </w:pPr>
          </w:p>
          <w:p w14:paraId="273C813F" w14:textId="77777777" w:rsidR="00E40171" w:rsidRPr="009D0112" w:rsidRDefault="00E40171" w:rsidP="00D33633">
            <w:pPr>
              <w:rPr>
                <w:rFonts w:ascii="Times New Roman" w:hAnsi="Times New Roman"/>
              </w:rPr>
            </w:pPr>
          </w:p>
          <w:p w14:paraId="57370D0D" w14:textId="77777777" w:rsidR="00E40171" w:rsidRPr="009D0112" w:rsidRDefault="00E40171" w:rsidP="00D33633">
            <w:pPr>
              <w:rPr>
                <w:rFonts w:ascii="Times New Roman" w:hAnsi="Times New Roman"/>
              </w:rPr>
            </w:pPr>
          </w:p>
          <w:p w14:paraId="75FC8A47" w14:textId="77777777" w:rsidR="00E40171" w:rsidRPr="009D0112" w:rsidRDefault="00E40171" w:rsidP="00D33633">
            <w:pPr>
              <w:rPr>
                <w:rFonts w:ascii="Times New Roman" w:hAnsi="Times New Roman"/>
              </w:rPr>
            </w:pPr>
          </w:p>
          <w:p w14:paraId="7451CED5" w14:textId="77777777" w:rsidR="00E40171" w:rsidRPr="009D0112" w:rsidRDefault="00E40171" w:rsidP="00D33633">
            <w:pPr>
              <w:rPr>
                <w:rFonts w:ascii="Times New Roman" w:hAnsi="Times New Roman"/>
              </w:rPr>
            </w:pPr>
          </w:p>
          <w:p w14:paraId="0178CA21" w14:textId="77777777" w:rsidR="00E40171" w:rsidRPr="009D0112" w:rsidRDefault="00E40171" w:rsidP="00D33633">
            <w:pPr>
              <w:rPr>
                <w:rFonts w:ascii="Times New Roman" w:hAnsi="Times New Roman"/>
              </w:rPr>
            </w:pPr>
          </w:p>
          <w:p w14:paraId="11EEF423" w14:textId="77777777" w:rsidR="00E40171" w:rsidRPr="009D0112" w:rsidRDefault="00E40171" w:rsidP="00D33633">
            <w:pPr>
              <w:rPr>
                <w:rFonts w:ascii="Times New Roman" w:hAnsi="Times New Roman"/>
              </w:rPr>
            </w:pPr>
          </w:p>
          <w:p w14:paraId="17189346" w14:textId="77777777" w:rsidR="00E40171" w:rsidRPr="009D0112" w:rsidRDefault="00E40171" w:rsidP="00D33633">
            <w:pPr>
              <w:rPr>
                <w:rFonts w:ascii="Times New Roman" w:hAnsi="Times New Roman"/>
              </w:rPr>
            </w:pPr>
            <w:r w:rsidRPr="009D0112">
              <w:rPr>
                <w:rFonts w:ascii="Times New Roman" w:hAnsi="Times New Roman"/>
              </w:rPr>
              <w:t>K_W08</w:t>
            </w:r>
          </w:p>
          <w:p w14:paraId="24D69805" w14:textId="77777777" w:rsidR="00E40171" w:rsidRPr="009D0112" w:rsidRDefault="00E40171" w:rsidP="00D33633">
            <w:pPr>
              <w:rPr>
                <w:rFonts w:ascii="Times New Roman" w:hAnsi="Times New Roman"/>
              </w:rPr>
            </w:pPr>
          </w:p>
          <w:p w14:paraId="5792C0C2" w14:textId="77777777" w:rsidR="00E40171" w:rsidRPr="009D0112" w:rsidRDefault="00E40171" w:rsidP="00D33633">
            <w:pPr>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tcPr>
          <w:p w14:paraId="33F9B8DE" w14:textId="77777777" w:rsidR="00E40171" w:rsidRPr="009D0112" w:rsidRDefault="00E40171" w:rsidP="00D33633">
            <w:pPr>
              <w:jc w:val="both"/>
              <w:rPr>
                <w:rFonts w:ascii="Times New Roman" w:eastAsia="Times New Roman" w:hAnsi="Times New Roman"/>
                <w:lang w:eastAsia="pl-PL"/>
              </w:rPr>
            </w:pPr>
            <w:r w:rsidRPr="009D0112">
              <w:rPr>
                <w:rFonts w:ascii="Times New Roman" w:eastAsia="Times New Roman" w:hAnsi="Times New Roman"/>
                <w:lang w:eastAsia="pl-PL"/>
              </w:rPr>
              <w:t xml:space="preserve">najważniejsze współczesne globalne problemy cywilizacji: zmian klimatu, globalizacji, degradacji środowiska, zachowania bioróżnorodności, dobrostanu zwierząt, głodu i wyżywienia ludności </w:t>
            </w:r>
          </w:p>
          <w:p w14:paraId="0E35EB7A" w14:textId="77777777" w:rsidR="00E40171" w:rsidRPr="009D0112" w:rsidRDefault="00E40171" w:rsidP="00D33633">
            <w:pPr>
              <w:jc w:val="both"/>
              <w:rPr>
                <w:rFonts w:ascii="Times New Roman" w:hAnsi="Times New Roman"/>
              </w:rPr>
            </w:pPr>
          </w:p>
          <w:p w14:paraId="45975E18" w14:textId="77777777" w:rsidR="00E40171" w:rsidRPr="009D0112" w:rsidRDefault="00E40171" w:rsidP="00D33633">
            <w:pPr>
              <w:rPr>
                <w:rFonts w:ascii="Times New Roman" w:hAnsi="Times New Roman"/>
              </w:rPr>
            </w:pPr>
            <w:r w:rsidRPr="009D0112">
              <w:rPr>
                <w:rFonts w:ascii="Times New Roman" w:hAnsi="Times New Roman"/>
              </w:rPr>
              <w:t xml:space="preserve">społeczne, prawne, ekonomiczne i środowiskowe uwarunkowania prowadzenia działalności rolniczej </w:t>
            </w:r>
          </w:p>
          <w:p w14:paraId="5B019017" w14:textId="77777777" w:rsidR="00E40171" w:rsidRPr="009D0112" w:rsidRDefault="00E40171" w:rsidP="00D33633">
            <w:pPr>
              <w:jc w:val="both"/>
              <w:rPr>
                <w:rFonts w:ascii="Times New Roman" w:hAnsi="Times New Roman"/>
              </w:rPr>
            </w:pPr>
            <w:r w:rsidRPr="009D0112">
              <w:rPr>
                <w:rFonts w:ascii="Times New Roman" w:hAnsi="Times New Roman"/>
              </w:rPr>
              <w:t>niezbędne do organizowania i zarządzania produkcją rolniczą, tworzenia i rozwoju różnych form indywidualnej przedsiębiorczości, funkcjonowania w społeczności lokalnej oraz podstawowe zasady z zakresu ochrony własności przemysłowej i prawa autorskiego</w:t>
            </w:r>
          </w:p>
          <w:p w14:paraId="6601A63C" w14:textId="77777777" w:rsidR="00E40171" w:rsidRPr="009D0112" w:rsidRDefault="00E40171" w:rsidP="00D33633">
            <w:pPr>
              <w:rPr>
                <w:rFonts w:ascii="Times New Roman" w:hAnsi="Times New Roman"/>
              </w:rPr>
            </w:pPr>
          </w:p>
          <w:p w14:paraId="68532A81" w14:textId="6E8CD133" w:rsidR="00E40171" w:rsidRDefault="00E40171" w:rsidP="00D33633">
            <w:pPr>
              <w:rPr>
                <w:rFonts w:ascii="Times New Roman" w:hAnsi="Times New Roman"/>
              </w:rPr>
            </w:pPr>
            <w:r w:rsidRPr="009D0112">
              <w:rPr>
                <w:rFonts w:ascii="Times New Roman" w:hAnsi="Times New Roman"/>
              </w:rPr>
              <w:t>znaczenie zrównoważonego rozwoju rolnictwa, a także zapewnienia bezpieczeństwa żywności i środowiska</w:t>
            </w:r>
            <w:r w:rsidR="0087331C">
              <w:rPr>
                <w:rFonts w:ascii="Times New Roman" w:hAnsi="Times New Roman"/>
              </w:rPr>
              <w:t>, w tym ze</w:t>
            </w:r>
            <w:r w:rsidRPr="009D0112">
              <w:rPr>
                <w:rFonts w:ascii="Times New Roman" w:hAnsi="Times New Roman"/>
              </w:rPr>
              <w:t xml:space="preserve"> wsparciem programów Wspólnej Polityki Rolnej UE</w:t>
            </w:r>
          </w:p>
          <w:p w14:paraId="6E5CF900" w14:textId="7FC96FF4" w:rsidR="009D0112" w:rsidRDefault="009D0112" w:rsidP="00D33633">
            <w:pPr>
              <w:rPr>
                <w:rFonts w:ascii="Times New Roman" w:hAnsi="Times New Roman"/>
              </w:rPr>
            </w:pPr>
          </w:p>
          <w:p w14:paraId="6DD8E6B0" w14:textId="3516E24D" w:rsidR="009D0112" w:rsidRDefault="009D0112" w:rsidP="00D33633">
            <w:pPr>
              <w:rPr>
                <w:rFonts w:ascii="Times New Roman" w:hAnsi="Times New Roman"/>
              </w:rPr>
            </w:pPr>
          </w:p>
          <w:p w14:paraId="49F48142" w14:textId="440FA049" w:rsidR="009D0112" w:rsidRDefault="009D0112" w:rsidP="00D33633">
            <w:pPr>
              <w:rPr>
                <w:rFonts w:ascii="Times New Roman" w:hAnsi="Times New Roman"/>
              </w:rPr>
            </w:pPr>
          </w:p>
          <w:p w14:paraId="2684EC29" w14:textId="77777777" w:rsidR="009D0112" w:rsidRPr="009D0112" w:rsidRDefault="009D0112" w:rsidP="00D33633">
            <w:pPr>
              <w:rPr>
                <w:rFonts w:ascii="Times New Roman" w:hAnsi="Times New Roman"/>
              </w:rPr>
            </w:pPr>
          </w:p>
          <w:p w14:paraId="5992877B" w14:textId="77777777" w:rsidR="00E40171" w:rsidRPr="009D0112" w:rsidRDefault="00E40171" w:rsidP="00D33633">
            <w:pPr>
              <w:jc w:val="both"/>
              <w:rPr>
                <w:rFonts w:ascii="Times New Roman" w:hAnsi="Times New Roman"/>
              </w:rPr>
            </w:pPr>
          </w:p>
        </w:tc>
      </w:tr>
      <w:tr w:rsidR="009D0112" w:rsidRPr="009D0112" w14:paraId="345850CC" w14:textId="77777777" w:rsidTr="00D33633">
        <w:trPr>
          <w:trHeight w:val="417"/>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54EDACF6" w14:textId="77777777" w:rsidR="00E40171" w:rsidRPr="009D0112" w:rsidRDefault="00E40171" w:rsidP="00D33633">
            <w:pPr>
              <w:autoSpaceDE w:val="0"/>
              <w:autoSpaceDN w:val="0"/>
              <w:adjustRightInd w:val="0"/>
              <w:ind w:left="113" w:right="113"/>
              <w:jc w:val="center"/>
              <w:rPr>
                <w:rFonts w:ascii="Times New Roman" w:hAnsi="Times New Roman"/>
                <w:b/>
                <w:sz w:val="18"/>
                <w:szCs w:val="18"/>
              </w:rPr>
            </w:pPr>
          </w:p>
        </w:tc>
        <w:tc>
          <w:tcPr>
            <w:tcW w:w="3543" w:type="dxa"/>
            <w:tcBorders>
              <w:top w:val="single" w:sz="4" w:space="0" w:color="auto"/>
              <w:left w:val="nil"/>
              <w:bottom w:val="single" w:sz="4" w:space="0" w:color="auto"/>
              <w:right w:val="nil"/>
            </w:tcBorders>
            <w:shd w:val="clear" w:color="auto" w:fill="D9D9D9" w:themeFill="background1" w:themeFillShade="D9"/>
          </w:tcPr>
          <w:p w14:paraId="3D114CC2" w14:textId="77777777" w:rsidR="00E40171" w:rsidRPr="009D0112" w:rsidRDefault="00E40171" w:rsidP="00D33633">
            <w:pPr>
              <w:autoSpaceDE w:val="0"/>
              <w:autoSpaceDN w:val="0"/>
              <w:adjustRightInd w:val="0"/>
              <w:ind w:left="113" w:right="113"/>
              <w:jc w:val="right"/>
              <w:rPr>
                <w:rFonts w:ascii="Times New Roman" w:hAnsi="Times New Roman"/>
                <w:b/>
                <w:sz w:val="20"/>
                <w:szCs w:val="20"/>
              </w:rPr>
            </w:pPr>
          </w:p>
        </w:tc>
        <w:tc>
          <w:tcPr>
            <w:tcW w:w="3259" w:type="dxa"/>
            <w:tcBorders>
              <w:top w:val="single" w:sz="4" w:space="0" w:color="auto"/>
              <w:left w:val="nil"/>
              <w:bottom w:val="single" w:sz="4" w:space="0" w:color="auto"/>
              <w:right w:val="nil"/>
            </w:tcBorders>
            <w:shd w:val="clear" w:color="auto" w:fill="D9D9D9" w:themeFill="background1" w:themeFillShade="D9"/>
          </w:tcPr>
          <w:p w14:paraId="5BBA7DD3" w14:textId="77777777" w:rsidR="00E40171" w:rsidRPr="009D0112" w:rsidRDefault="00E40171" w:rsidP="00D33633">
            <w:pPr>
              <w:rPr>
                <w:rFonts w:ascii="Times New Roman" w:hAnsi="Times New Roman"/>
                <w:b/>
                <w:sz w:val="20"/>
                <w:szCs w:val="20"/>
              </w:rPr>
            </w:pPr>
          </w:p>
        </w:tc>
        <w:tc>
          <w:tcPr>
            <w:tcW w:w="1102" w:type="dxa"/>
            <w:tcBorders>
              <w:top w:val="single" w:sz="4" w:space="0" w:color="auto"/>
              <w:left w:val="nil"/>
              <w:bottom w:val="single" w:sz="4" w:space="0" w:color="auto"/>
              <w:right w:val="nil"/>
            </w:tcBorders>
            <w:shd w:val="clear" w:color="auto" w:fill="D9D9D9" w:themeFill="background1" w:themeFillShade="D9"/>
          </w:tcPr>
          <w:p w14:paraId="1C79EF35" w14:textId="77777777" w:rsidR="00E40171" w:rsidRPr="009D0112" w:rsidRDefault="00E40171" w:rsidP="00D33633">
            <w:pPr>
              <w:rPr>
                <w:rFonts w:ascii="Times New Roman" w:hAnsi="Times New Roman"/>
              </w:rPr>
            </w:pPr>
          </w:p>
        </w:tc>
        <w:tc>
          <w:tcPr>
            <w:tcW w:w="4820" w:type="dxa"/>
            <w:tcBorders>
              <w:top w:val="single" w:sz="4" w:space="0" w:color="auto"/>
              <w:left w:val="nil"/>
              <w:bottom w:val="single" w:sz="4" w:space="0" w:color="auto"/>
              <w:right w:val="single" w:sz="4" w:space="0" w:color="auto"/>
            </w:tcBorders>
            <w:shd w:val="clear" w:color="auto" w:fill="D9D9D9" w:themeFill="background1" w:themeFillShade="D9"/>
            <w:hideMark/>
          </w:tcPr>
          <w:p w14:paraId="0CDA78C8" w14:textId="77777777" w:rsidR="00E40171" w:rsidRPr="009D0112" w:rsidRDefault="00E40171" w:rsidP="00D33633">
            <w:pPr>
              <w:rPr>
                <w:rFonts w:ascii="Times New Roman" w:hAnsi="Times New Roman"/>
              </w:rPr>
            </w:pPr>
            <w:r w:rsidRPr="009D0112">
              <w:rPr>
                <w:rFonts w:ascii="Times New Roman" w:hAnsi="Times New Roman"/>
                <w:b/>
              </w:rPr>
              <w:t>UMIEJĘTNOŚCI – absolwent POTRAFI</w:t>
            </w:r>
          </w:p>
        </w:tc>
      </w:tr>
      <w:tr w:rsidR="009D0112" w:rsidRPr="009D0112" w14:paraId="52F200E2" w14:textId="77777777" w:rsidTr="00D33633">
        <w:trPr>
          <w:trHeight w:val="1785"/>
        </w:trPr>
        <w:tc>
          <w:tcPr>
            <w:tcW w:w="1418" w:type="dxa"/>
            <w:tcBorders>
              <w:top w:val="single" w:sz="4" w:space="0" w:color="auto"/>
              <w:left w:val="single" w:sz="4" w:space="0" w:color="auto"/>
              <w:bottom w:val="single" w:sz="4" w:space="0" w:color="auto"/>
              <w:right w:val="single" w:sz="4" w:space="0" w:color="auto"/>
            </w:tcBorders>
            <w:textDirection w:val="btLr"/>
          </w:tcPr>
          <w:p w14:paraId="3B20682B"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t>P6U_U</w:t>
            </w:r>
          </w:p>
          <w:p w14:paraId="65490D17" w14:textId="77777777" w:rsidR="00E40171" w:rsidRPr="009D0112" w:rsidRDefault="00E40171" w:rsidP="00D33633">
            <w:pPr>
              <w:autoSpaceDE w:val="0"/>
              <w:autoSpaceDN w:val="0"/>
              <w:adjustRightInd w:val="0"/>
              <w:ind w:left="113" w:right="113"/>
              <w:jc w:val="center"/>
              <w:rPr>
                <w:rFonts w:ascii="Times New Roman" w:hAnsi="Times New Roman"/>
                <w:sz w:val="18"/>
                <w:szCs w:val="18"/>
              </w:rPr>
            </w:pPr>
          </w:p>
        </w:tc>
        <w:tc>
          <w:tcPr>
            <w:tcW w:w="3543" w:type="dxa"/>
            <w:tcBorders>
              <w:top w:val="single" w:sz="4" w:space="0" w:color="auto"/>
              <w:left w:val="single" w:sz="4" w:space="0" w:color="auto"/>
              <w:bottom w:val="single" w:sz="4" w:space="0" w:color="auto"/>
              <w:right w:val="single" w:sz="4" w:space="0" w:color="auto"/>
            </w:tcBorders>
          </w:tcPr>
          <w:p w14:paraId="3E881288"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innowacyjnie wykonywać zadania oraz rozwiązywać złożone i nietypowe problemy w zmiennych i nie w pełni przewidywalnych warunkach </w:t>
            </w:r>
          </w:p>
          <w:p w14:paraId="053BC9D2" w14:textId="77777777" w:rsidR="00E40171" w:rsidRPr="009D0112" w:rsidRDefault="00E40171" w:rsidP="00D33633">
            <w:pPr>
              <w:autoSpaceDE w:val="0"/>
              <w:autoSpaceDN w:val="0"/>
              <w:adjustRightInd w:val="0"/>
              <w:rPr>
                <w:rFonts w:ascii="Times New Roman" w:hAnsi="Times New Roman"/>
                <w:sz w:val="20"/>
                <w:szCs w:val="20"/>
              </w:rPr>
            </w:pPr>
          </w:p>
          <w:p w14:paraId="61BA2BAB"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samodzielnie planować własne uczenie się przez całe życie</w:t>
            </w:r>
          </w:p>
          <w:p w14:paraId="3E2A29AB" w14:textId="77777777" w:rsidR="00E40171" w:rsidRPr="009D0112" w:rsidRDefault="00E40171" w:rsidP="00D33633">
            <w:pPr>
              <w:autoSpaceDE w:val="0"/>
              <w:autoSpaceDN w:val="0"/>
              <w:adjustRightInd w:val="0"/>
              <w:rPr>
                <w:rFonts w:ascii="Times New Roman" w:hAnsi="Times New Roman"/>
                <w:sz w:val="20"/>
                <w:szCs w:val="20"/>
              </w:rPr>
            </w:pPr>
          </w:p>
          <w:p w14:paraId="728D6A32"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komunikować się z otoczeniem, uzasadniać swoje stanowisko</w:t>
            </w:r>
          </w:p>
        </w:tc>
        <w:tc>
          <w:tcPr>
            <w:tcW w:w="3259" w:type="dxa"/>
            <w:tcBorders>
              <w:top w:val="single" w:sz="4" w:space="0" w:color="auto"/>
              <w:left w:val="single" w:sz="4" w:space="0" w:color="auto"/>
              <w:bottom w:val="single" w:sz="4" w:space="0" w:color="auto"/>
              <w:right w:val="nil"/>
            </w:tcBorders>
          </w:tcPr>
          <w:p w14:paraId="363001A4"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nil"/>
              <w:bottom w:val="single" w:sz="4" w:space="0" w:color="auto"/>
              <w:right w:val="nil"/>
            </w:tcBorders>
          </w:tcPr>
          <w:p w14:paraId="6ABBC59F" w14:textId="77777777" w:rsidR="00E40171" w:rsidRPr="009D0112" w:rsidRDefault="00E40171" w:rsidP="00D33633">
            <w:pPr>
              <w:rPr>
                <w:rFonts w:ascii="Times New Roman" w:hAnsi="Times New Roman"/>
              </w:rPr>
            </w:pPr>
          </w:p>
        </w:tc>
        <w:tc>
          <w:tcPr>
            <w:tcW w:w="4820" w:type="dxa"/>
            <w:tcBorders>
              <w:top w:val="single" w:sz="4" w:space="0" w:color="auto"/>
              <w:left w:val="nil"/>
              <w:bottom w:val="single" w:sz="4" w:space="0" w:color="auto"/>
              <w:right w:val="single" w:sz="4" w:space="0" w:color="auto"/>
            </w:tcBorders>
          </w:tcPr>
          <w:p w14:paraId="409944D2" w14:textId="77777777" w:rsidR="00E40171" w:rsidRPr="009D0112" w:rsidRDefault="00E40171" w:rsidP="00D33633">
            <w:pPr>
              <w:rPr>
                <w:rFonts w:ascii="Times New Roman" w:hAnsi="Times New Roman"/>
              </w:rPr>
            </w:pPr>
          </w:p>
        </w:tc>
      </w:tr>
      <w:tr w:rsidR="009D0112" w:rsidRPr="009D0112" w14:paraId="46330BBA" w14:textId="77777777" w:rsidTr="00D33633">
        <w:trPr>
          <w:trHeight w:val="842"/>
        </w:trPr>
        <w:tc>
          <w:tcPr>
            <w:tcW w:w="1418" w:type="dxa"/>
            <w:tcBorders>
              <w:top w:val="single" w:sz="4" w:space="0" w:color="auto"/>
              <w:left w:val="single" w:sz="4" w:space="0" w:color="auto"/>
              <w:bottom w:val="single" w:sz="4" w:space="0" w:color="auto"/>
              <w:right w:val="single" w:sz="4" w:space="0" w:color="auto"/>
            </w:tcBorders>
            <w:textDirection w:val="btLr"/>
            <w:hideMark/>
          </w:tcPr>
          <w:p w14:paraId="2918BAB7"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t>P6S_UW</w:t>
            </w:r>
          </w:p>
          <w:p w14:paraId="34BFC570" w14:textId="77777777" w:rsidR="00E40171" w:rsidRPr="009D0112" w:rsidRDefault="00E40171" w:rsidP="00D33633">
            <w:pPr>
              <w:autoSpaceDE w:val="0"/>
              <w:autoSpaceDN w:val="0"/>
              <w:adjustRightInd w:val="0"/>
              <w:ind w:left="113" w:right="113"/>
              <w:jc w:val="right"/>
              <w:rPr>
                <w:rFonts w:ascii="Times New Roman" w:hAnsi="Times New Roman"/>
                <w:i/>
                <w:sz w:val="16"/>
                <w:szCs w:val="18"/>
              </w:rPr>
            </w:pPr>
            <w:r w:rsidRPr="009D0112">
              <w:rPr>
                <w:rFonts w:ascii="Times New Roman" w:hAnsi="Times New Roman"/>
                <w:i/>
                <w:sz w:val="16"/>
                <w:szCs w:val="18"/>
              </w:rPr>
              <w:t>Wykorzystanie wiedzy</w:t>
            </w:r>
          </w:p>
          <w:p w14:paraId="3C06340D" w14:textId="77777777" w:rsidR="00E40171" w:rsidRPr="009D0112" w:rsidRDefault="00E40171" w:rsidP="00D33633">
            <w:pPr>
              <w:autoSpaceDE w:val="0"/>
              <w:autoSpaceDN w:val="0"/>
              <w:adjustRightInd w:val="0"/>
              <w:ind w:left="113" w:right="113"/>
              <w:jc w:val="right"/>
              <w:rPr>
                <w:rFonts w:ascii="Times New Roman" w:hAnsi="Times New Roman"/>
                <w:i/>
                <w:sz w:val="16"/>
                <w:szCs w:val="18"/>
              </w:rPr>
            </w:pPr>
            <w:r w:rsidRPr="009D0112">
              <w:rPr>
                <w:rFonts w:ascii="Times New Roman" w:hAnsi="Times New Roman"/>
                <w:i/>
                <w:sz w:val="16"/>
                <w:szCs w:val="18"/>
              </w:rPr>
              <w:t xml:space="preserve">/ rozwiązywane problemy </w:t>
            </w:r>
          </w:p>
          <w:p w14:paraId="5507B2CF" w14:textId="77777777" w:rsidR="00E40171" w:rsidRPr="009D0112" w:rsidRDefault="00E40171" w:rsidP="00D33633">
            <w:pPr>
              <w:autoSpaceDE w:val="0"/>
              <w:autoSpaceDN w:val="0"/>
              <w:adjustRightInd w:val="0"/>
              <w:ind w:left="113" w:right="113"/>
              <w:jc w:val="right"/>
              <w:rPr>
                <w:rFonts w:ascii="Times New Roman" w:hAnsi="Times New Roman"/>
                <w:i/>
                <w:sz w:val="18"/>
                <w:szCs w:val="18"/>
              </w:rPr>
            </w:pPr>
            <w:r w:rsidRPr="009D0112">
              <w:rPr>
                <w:rFonts w:ascii="Times New Roman" w:hAnsi="Times New Roman"/>
                <w:i/>
                <w:sz w:val="16"/>
                <w:szCs w:val="18"/>
              </w:rPr>
              <w:t>i wykonywane zadania</w:t>
            </w:r>
          </w:p>
        </w:tc>
        <w:tc>
          <w:tcPr>
            <w:tcW w:w="3543" w:type="dxa"/>
            <w:tcBorders>
              <w:top w:val="single" w:sz="4" w:space="0" w:color="auto"/>
              <w:left w:val="single" w:sz="4" w:space="0" w:color="auto"/>
              <w:bottom w:val="single" w:sz="4" w:space="0" w:color="auto"/>
              <w:right w:val="single" w:sz="4" w:space="0" w:color="auto"/>
            </w:tcBorders>
          </w:tcPr>
          <w:p w14:paraId="2363921B"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wykorzystywać posiadaną wiedzę </w:t>
            </w:r>
          </w:p>
          <w:p w14:paraId="3DE8E6A8"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formułować i rozwiązywać złożone i nietypowe problemy oraz wykonywać zadania w warunkach nie w pełni przewidywalnych przez:</w:t>
            </w:r>
          </w:p>
          <w:p w14:paraId="2AE5947F"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właściwy dobór źródeł i informacji z nich pochodzących, dokonywanie oceny, krytycznej analizy i syntezy tych informacji,</w:t>
            </w:r>
          </w:p>
          <w:p w14:paraId="447EA155"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 dobór oraz stosowanie właściwych </w:t>
            </w:r>
          </w:p>
          <w:p w14:paraId="49000183"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metod i narzędzi, w tym zaawansowanych technik informacyjno-komunikacyjnych</w:t>
            </w:r>
          </w:p>
          <w:p w14:paraId="2046CAF2" w14:textId="77777777" w:rsidR="00E40171" w:rsidRPr="009D0112" w:rsidRDefault="00E40171" w:rsidP="00D33633">
            <w:pPr>
              <w:autoSpaceDE w:val="0"/>
              <w:autoSpaceDN w:val="0"/>
              <w:adjustRightInd w:val="0"/>
              <w:rPr>
                <w:rFonts w:ascii="Times New Roman" w:hAnsi="Times New Roman"/>
                <w:sz w:val="20"/>
                <w:szCs w:val="20"/>
              </w:rPr>
            </w:pPr>
          </w:p>
          <w:p w14:paraId="56E45CE9"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wykorzystywać posiadaną wiedzę </w:t>
            </w:r>
          </w:p>
          <w:p w14:paraId="11CD3CED"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formułować i rozwiązywać problemy oraz wykonywać zadania typowe dla działalności zawodowej związanej z kierunkiem studiów - w przypadku studiów o profilu praktycznym</w:t>
            </w:r>
          </w:p>
        </w:tc>
        <w:tc>
          <w:tcPr>
            <w:tcW w:w="3259" w:type="dxa"/>
            <w:tcBorders>
              <w:top w:val="single" w:sz="4" w:space="0" w:color="auto"/>
              <w:left w:val="single" w:sz="4" w:space="0" w:color="auto"/>
              <w:bottom w:val="single" w:sz="4" w:space="0" w:color="auto"/>
              <w:right w:val="single" w:sz="4" w:space="0" w:color="auto"/>
            </w:tcBorders>
          </w:tcPr>
          <w:p w14:paraId="09A70141" w14:textId="77777777" w:rsidR="00E40171" w:rsidRPr="009D0112" w:rsidRDefault="00E40171" w:rsidP="00D33633">
            <w:pPr>
              <w:rPr>
                <w:rFonts w:ascii="Times New Roman" w:hAnsi="Times New Roman"/>
                <w:sz w:val="20"/>
                <w:szCs w:val="20"/>
              </w:rPr>
            </w:pPr>
          </w:p>
          <w:p w14:paraId="66E7D415"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planować i przeprowadzać eksperymenty, w tym pomiary i symulacje komputerowe, interpretować uzyskane wyniki i wyciągać wnioski</w:t>
            </w:r>
          </w:p>
          <w:p w14:paraId="66C00FAE"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przy identyfikacji i formułowaniu specyfikacji zadań inżynierskich oraz ich rozwiązywaniu:</w:t>
            </w:r>
          </w:p>
          <w:p w14:paraId="71266F2F"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 wykorzystywać metody analityczne, symulacyjne i eksperymentalne,</w:t>
            </w:r>
          </w:p>
          <w:p w14:paraId="6A844A45"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 dostrzegać ich aspekty systemowe i pozatechniczne, w tym aspekty etyczne,</w:t>
            </w:r>
          </w:p>
          <w:p w14:paraId="70221DFE"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 dokonywać wstępnej oceny ekonomicznej proponowanych rozwiązań i podejmowanych działań inżynierskich</w:t>
            </w:r>
          </w:p>
          <w:p w14:paraId="67E58CD0"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dokonywać krytycznej analizy sposobu funkcjonowania istniejących rozwiązań technicznych i oceniać te rozwiązania</w:t>
            </w:r>
          </w:p>
          <w:p w14:paraId="6C57E4FF" w14:textId="77777777" w:rsidR="00E40171" w:rsidRPr="009D0112" w:rsidRDefault="00E40171" w:rsidP="00D33633">
            <w:pPr>
              <w:rPr>
                <w:rFonts w:ascii="Times New Roman" w:hAnsi="Times New Roman"/>
                <w:sz w:val="20"/>
                <w:szCs w:val="20"/>
              </w:rPr>
            </w:pPr>
            <w:r w:rsidRPr="009D0112">
              <w:rPr>
                <w:rFonts w:ascii="Times New Roman" w:hAnsi="Times New Roman"/>
                <w:sz w:val="20"/>
                <w:szCs w:val="20"/>
              </w:rPr>
              <w:t>projektować - zgodnie z zadaną specyfikacją - oraz wykonywać typowe dla kierunku studiów proste urządzenia, obiekty, systemy lub realizować procesy, używając odpowiednio dobranych metod, technik, narzędzi i materiałów</w:t>
            </w:r>
          </w:p>
        </w:tc>
        <w:tc>
          <w:tcPr>
            <w:tcW w:w="1102" w:type="dxa"/>
            <w:tcBorders>
              <w:top w:val="single" w:sz="4" w:space="0" w:color="auto"/>
              <w:left w:val="single" w:sz="4" w:space="0" w:color="auto"/>
              <w:bottom w:val="single" w:sz="4" w:space="0" w:color="auto"/>
              <w:right w:val="single" w:sz="4" w:space="0" w:color="auto"/>
            </w:tcBorders>
          </w:tcPr>
          <w:p w14:paraId="02F8F7E3" w14:textId="77777777" w:rsidR="00E40171" w:rsidRPr="009D0112" w:rsidRDefault="00E40171" w:rsidP="00D33633">
            <w:pPr>
              <w:rPr>
                <w:rFonts w:ascii="Times New Roman" w:hAnsi="Times New Roman"/>
                <w:sz w:val="19"/>
                <w:szCs w:val="19"/>
              </w:rPr>
            </w:pPr>
            <w:r w:rsidRPr="009D0112">
              <w:rPr>
                <w:rFonts w:ascii="Times New Roman" w:hAnsi="Times New Roman"/>
                <w:sz w:val="19"/>
                <w:szCs w:val="19"/>
              </w:rPr>
              <w:t>K_U01</w:t>
            </w:r>
          </w:p>
          <w:p w14:paraId="244A6CA6" w14:textId="77777777" w:rsidR="00E40171" w:rsidRPr="009D0112" w:rsidRDefault="00E40171" w:rsidP="00D33633">
            <w:pPr>
              <w:rPr>
                <w:rFonts w:ascii="Times New Roman" w:hAnsi="Times New Roman"/>
                <w:sz w:val="19"/>
                <w:szCs w:val="19"/>
              </w:rPr>
            </w:pPr>
          </w:p>
          <w:p w14:paraId="5636E416" w14:textId="77777777" w:rsidR="00E40171" w:rsidRPr="009D0112" w:rsidRDefault="00E40171" w:rsidP="00D33633">
            <w:pPr>
              <w:rPr>
                <w:rFonts w:ascii="Times New Roman" w:hAnsi="Times New Roman"/>
                <w:sz w:val="19"/>
                <w:szCs w:val="19"/>
              </w:rPr>
            </w:pPr>
          </w:p>
          <w:p w14:paraId="12D91149" w14:textId="77777777" w:rsidR="00E40171" w:rsidRPr="009D0112" w:rsidRDefault="00E40171" w:rsidP="00D33633">
            <w:pPr>
              <w:rPr>
                <w:rFonts w:ascii="Times New Roman" w:hAnsi="Times New Roman"/>
                <w:sz w:val="19"/>
                <w:szCs w:val="19"/>
              </w:rPr>
            </w:pPr>
          </w:p>
          <w:p w14:paraId="2C78E993" w14:textId="77777777" w:rsidR="00E40171" w:rsidRPr="009D0112" w:rsidRDefault="00E40171" w:rsidP="00D33633">
            <w:pPr>
              <w:rPr>
                <w:rFonts w:ascii="Times New Roman" w:hAnsi="Times New Roman"/>
                <w:sz w:val="19"/>
                <w:szCs w:val="19"/>
              </w:rPr>
            </w:pPr>
          </w:p>
          <w:p w14:paraId="35A56DE4" w14:textId="77777777" w:rsidR="00E40171" w:rsidRPr="009D0112" w:rsidRDefault="00E40171" w:rsidP="00D33633">
            <w:pPr>
              <w:rPr>
                <w:rFonts w:ascii="Times New Roman" w:hAnsi="Times New Roman"/>
                <w:sz w:val="19"/>
                <w:szCs w:val="19"/>
              </w:rPr>
            </w:pPr>
          </w:p>
          <w:p w14:paraId="2675943A" w14:textId="77777777" w:rsidR="00E40171" w:rsidRPr="009D0112" w:rsidRDefault="00E40171" w:rsidP="00D33633">
            <w:pPr>
              <w:rPr>
                <w:rFonts w:ascii="Times New Roman" w:hAnsi="Times New Roman"/>
                <w:sz w:val="19"/>
                <w:szCs w:val="19"/>
              </w:rPr>
            </w:pPr>
            <w:r w:rsidRPr="009D0112">
              <w:rPr>
                <w:rFonts w:ascii="Times New Roman" w:hAnsi="Times New Roman"/>
                <w:sz w:val="19"/>
                <w:szCs w:val="19"/>
              </w:rPr>
              <w:t>K_U02</w:t>
            </w:r>
          </w:p>
          <w:p w14:paraId="07C44B17" w14:textId="77777777" w:rsidR="00E40171" w:rsidRPr="009D0112" w:rsidRDefault="00E40171" w:rsidP="00D33633">
            <w:pPr>
              <w:rPr>
                <w:rFonts w:ascii="Times New Roman" w:hAnsi="Times New Roman"/>
                <w:sz w:val="19"/>
                <w:szCs w:val="19"/>
              </w:rPr>
            </w:pPr>
          </w:p>
          <w:p w14:paraId="108178EA" w14:textId="77777777" w:rsidR="00E40171" w:rsidRPr="009D0112" w:rsidRDefault="00E40171" w:rsidP="00D33633">
            <w:pPr>
              <w:rPr>
                <w:rFonts w:ascii="Times New Roman" w:hAnsi="Times New Roman"/>
                <w:sz w:val="19"/>
                <w:szCs w:val="19"/>
              </w:rPr>
            </w:pPr>
          </w:p>
          <w:p w14:paraId="52086E64" w14:textId="77777777" w:rsidR="00E40171" w:rsidRPr="009D0112" w:rsidRDefault="00E40171" w:rsidP="00D33633">
            <w:pPr>
              <w:rPr>
                <w:rFonts w:ascii="Times New Roman" w:hAnsi="Times New Roman"/>
                <w:sz w:val="19"/>
                <w:szCs w:val="19"/>
              </w:rPr>
            </w:pPr>
          </w:p>
          <w:p w14:paraId="287FD3D0" w14:textId="77777777" w:rsidR="00E40171" w:rsidRPr="009D0112" w:rsidRDefault="00E40171" w:rsidP="00D33633">
            <w:pPr>
              <w:rPr>
                <w:rFonts w:ascii="Times New Roman" w:hAnsi="Times New Roman"/>
                <w:sz w:val="19"/>
                <w:szCs w:val="19"/>
              </w:rPr>
            </w:pPr>
          </w:p>
          <w:p w14:paraId="4AED921A" w14:textId="77777777" w:rsidR="00E40171" w:rsidRPr="009D0112" w:rsidRDefault="00E40171" w:rsidP="00D33633">
            <w:pPr>
              <w:rPr>
                <w:rFonts w:ascii="Times New Roman" w:hAnsi="Times New Roman"/>
                <w:sz w:val="19"/>
                <w:szCs w:val="19"/>
              </w:rPr>
            </w:pPr>
          </w:p>
          <w:p w14:paraId="170ACA7C" w14:textId="77777777" w:rsidR="00E40171" w:rsidRPr="009D0112" w:rsidRDefault="00E40171" w:rsidP="00D33633">
            <w:pPr>
              <w:rPr>
                <w:rFonts w:ascii="Times New Roman" w:hAnsi="Times New Roman"/>
                <w:sz w:val="19"/>
                <w:szCs w:val="19"/>
              </w:rPr>
            </w:pPr>
          </w:p>
          <w:p w14:paraId="1406C520" w14:textId="77777777" w:rsidR="00E40171" w:rsidRPr="009D0112" w:rsidRDefault="00E40171" w:rsidP="00D33633">
            <w:pPr>
              <w:rPr>
                <w:rFonts w:ascii="Times New Roman" w:hAnsi="Times New Roman"/>
                <w:sz w:val="19"/>
                <w:szCs w:val="19"/>
              </w:rPr>
            </w:pPr>
          </w:p>
          <w:p w14:paraId="62C51A70" w14:textId="77777777" w:rsidR="00E40171" w:rsidRPr="009D0112" w:rsidRDefault="00E40171" w:rsidP="00D33633">
            <w:pPr>
              <w:rPr>
                <w:rFonts w:ascii="Times New Roman" w:hAnsi="Times New Roman"/>
                <w:sz w:val="19"/>
                <w:szCs w:val="19"/>
              </w:rPr>
            </w:pPr>
          </w:p>
          <w:p w14:paraId="3E943545" w14:textId="77777777" w:rsidR="00E40171" w:rsidRPr="009D0112" w:rsidRDefault="00E40171" w:rsidP="00D33633">
            <w:pPr>
              <w:rPr>
                <w:rFonts w:ascii="Times New Roman" w:hAnsi="Times New Roman"/>
                <w:sz w:val="19"/>
                <w:szCs w:val="19"/>
              </w:rPr>
            </w:pPr>
            <w:r w:rsidRPr="009D0112">
              <w:rPr>
                <w:rFonts w:ascii="Times New Roman" w:hAnsi="Times New Roman"/>
                <w:sz w:val="19"/>
                <w:szCs w:val="19"/>
              </w:rPr>
              <w:t>K_U03</w:t>
            </w:r>
          </w:p>
          <w:p w14:paraId="56CC7833" w14:textId="77777777" w:rsidR="00E40171" w:rsidRPr="009D0112" w:rsidRDefault="00E40171" w:rsidP="00D33633">
            <w:pPr>
              <w:rPr>
                <w:rFonts w:ascii="Times New Roman" w:hAnsi="Times New Roman"/>
                <w:sz w:val="19"/>
                <w:szCs w:val="19"/>
              </w:rPr>
            </w:pPr>
          </w:p>
          <w:p w14:paraId="7D2C1816" w14:textId="77777777" w:rsidR="00E40171" w:rsidRPr="009D0112" w:rsidRDefault="00E40171" w:rsidP="00D33633">
            <w:pPr>
              <w:rPr>
                <w:rFonts w:ascii="Times New Roman" w:hAnsi="Times New Roman"/>
                <w:sz w:val="19"/>
                <w:szCs w:val="19"/>
              </w:rPr>
            </w:pPr>
          </w:p>
          <w:p w14:paraId="1FA502D9" w14:textId="77777777" w:rsidR="00E40171" w:rsidRPr="009D0112" w:rsidRDefault="00E40171" w:rsidP="00D33633">
            <w:pPr>
              <w:rPr>
                <w:rFonts w:ascii="Times New Roman" w:hAnsi="Times New Roman"/>
                <w:sz w:val="19"/>
                <w:szCs w:val="19"/>
              </w:rPr>
            </w:pPr>
          </w:p>
          <w:p w14:paraId="186B063E" w14:textId="77777777" w:rsidR="00E40171" w:rsidRPr="009D0112" w:rsidRDefault="00E40171" w:rsidP="00D33633">
            <w:pPr>
              <w:rPr>
                <w:rFonts w:ascii="Times New Roman" w:hAnsi="Times New Roman"/>
              </w:rPr>
            </w:pPr>
          </w:p>
          <w:p w14:paraId="5CDB2FF8" w14:textId="77777777" w:rsidR="00E40171" w:rsidRPr="009D0112" w:rsidRDefault="00E40171" w:rsidP="00D33633">
            <w:pPr>
              <w:rPr>
                <w:rFonts w:ascii="Times New Roman" w:hAnsi="Times New Roman"/>
              </w:rPr>
            </w:pPr>
          </w:p>
          <w:p w14:paraId="5FCC26D1" w14:textId="77777777" w:rsidR="00E40171" w:rsidRPr="009D0112" w:rsidRDefault="00E40171" w:rsidP="00D33633">
            <w:pPr>
              <w:rPr>
                <w:rFonts w:ascii="Times New Roman" w:hAnsi="Times New Roman"/>
              </w:rPr>
            </w:pPr>
          </w:p>
          <w:p w14:paraId="35FA0514" w14:textId="77777777" w:rsidR="00E40171" w:rsidRPr="009D0112" w:rsidRDefault="00E40171" w:rsidP="00D33633">
            <w:pPr>
              <w:rPr>
                <w:rFonts w:ascii="Times New Roman" w:hAnsi="Times New Roman"/>
              </w:rPr>
            </w:pPr>
          </w:p>
          <w:p w14:paraId="53A1B259" w14:textId="77777777" w:rsidR="00E40171" w:rsidRPr="009D0112" w:rsidRDefault="00E40171" w:rsidP="00D33633">
            <w:pPr>
              <w:rPr>
                <w:rFonts w:ascii="Times New Roman" w:hAnsi="Times New Roman"/>
              </w:rPr>
            </w:pPr>
          </w:p>
          <w:p w14:paraId="7D43D140" w14:textId="77777777" w:rsidR="00E40171" w:rsidRPr="009D0112" w:rsidRDefault="00E40171" w:rsidP="00D33633">
            <w:pPr>
              <w:rPr>
                <w:rFonts w:ascii="Times New Roman" w:hAnsi="Times New Roman"/>
              </w:rPr>
            </w:pPr>
            <w:r w:rsidRPr="009D0112">
              <w:rPr>
                <w:rFonts w:ascii="Times New Roman" w:hAnsi="Times New Roman"/>
              </w:rPr>
              <w:t>K_U04</w:t>
            </w:r>
          </w:p>
          <w:p w14:paraId="2DBF8B0C" w14:textId="77777777" w:rsidR="00E40171" w:rsidRPr="009D0112" w:rsidRDefault="00E40171" w:rsidP="00D33633">
            <w:pPr>
              <w:rPr>
                <w:rFonts w:ascii="Times New Roman" w:hAnsi="Times New Roman"/>
              </w:rPr>
            </w:pPr>
          </w:p>
          <w:p w14:paraId="28461C82" w14:textId="77777777" w:rsidR="00E40171" w:rsidRPr="009D0112" w:rsidRDefault="00E40171" w:rsidP="00D33633">
            <w:pPr>
              <w:rPr>
                <w:rFonts w:ascii="Times New Roman" w:hAnsi="Times New Roman"/>
              </w:rPr>
            </w:pPr>
          </w:p>
          <w:p w14:paraId="24C07634" w14:textId="77777777" w:rsidR="00E40171" w:rsidRPr="009D0112" w:rsidRDefault="00E40171" w:rsidP="00D33633">
            <w:pPr>
              <w:rPr>
                <w:rFonts w:ascii="Times New Roman" w:hAnsi="Times New Roman"/>
              </w:rPr>
            </w:pPr>
          </w:p>
          <w:p w14:paraId="06836D9B" w14:textId="77777777" w:rsidR="00E40171" w:rsidRPr="009D0112" w:rsidRDefault="00E40171" w:rsidP="00D33633">
            <w:pPr>
              <w:rPr>
                <w:rFonts w:ascii="Times New Roman" w:hAnsi="Times New Roman"/>
              </w:rPr>
            </w:pPr>
          </w:p>
          <w:p w14:paraId="7B107612" w14:textId="77777777" w:rsidR="00E40171" w:rsidRPr="009D0112" w:rsidRDefault="00E40171" w:rsidP="00D33633">
            <w:pPr>
              <w:rPr>
                <w:rFonts w:ascii="Times New Roman" w:hAnsi="Times New Roman"/>
              </w:rPr>
            </w:pPr>
          </w:p>
          <w:p w14:paraId="418E9B88" w14:textId="77777777" w:rsidR="00E40171" w:rsidRPr="009D0112" w:rsidRDefault="00E40171" w:rsidP="00D33633">
            <w:pPr>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tcPr>
          <w:p w14:paraId="16F18826" w14:textId="77777777" w:rsidR="00E40171" w:rsidRPr="009D0112" w:rsidRDefault="00E40171" w:rsidP="00D33633">
            <w:pPr>
              <w:jc w:val="both"/>
              <w:rPr>
                <w:rFonts w:ascii="Times New Roman" w:hAnsi="Times New Roman"/>
                <w:sz w:val="21"/>
                <w:szCs w:val="21"/>
                <w:shd w:val="clear" w:color="auto" w:fill="FFFFFF"/>
              </w:rPr>
            </w:pPr>
            <w:r w:rsidRPr="009D0112">
              <w:rPr>
                <w:rFonts w:ascii="Times New Roman" w:hAnsi="Times New Roman"/>
                <w:sz w:val="21"/>
                <w:szCs w:val="21"/>
                <w:shd w:val="clear" w:color="auto" w:fill="FFFFFF"/>
              </w:rPr>
              <w:lastRenderedPageBreak/>
              <w:t>wykorzystywać posiadaną wiedzę w zakresie doboru metod, narzędzi oraz dokonywania pomiarów i obliczeń do realizowania zadań oraz analiz typowych dla działalności zawodowej w obszarze rolnictwa</w:t>
            </w:r>
          </w:p>
          <w:p w14:paraId="4B00E82E" w14:textId="77777777" w:rsidR="00E40171" w:rsidRPr="009D0112" w:rsidRDefault="00E40171" w:rsidP="00D33633">
            <w:pPr>
              <w:jc w:val="both"/>
              <w:rPr>
                <w:rFonts w:ascii="Times New Roman" w:hAnsi="Times New Roman"/>
                <w:sz w:val="21"/>
                <w:szCs w:val="21"/>
                <w:shd w:val="clear" w:color="auto" w:fill="FFFFFF"/>
              </w:rPr>
            </w:pPr>
          </w:p>
          <w:p w14:paraId="7CD80666" w14:textId="77777777" w:rsidR="00E40171" w:rsidRPr="009D0112" w:rsidRDefault="00E40171" w:rsidP="00D33633">
            <w:pPr>
              <w:jc w:val="both"/>
              <w:rPr>
                <w:rFonts w:ascii="Times New Roman" w:hAnsi="Times New Roman"/>
              </w:rPr>
            </w:pPr>
            <w:r w:rsidRPr="009D0112">
              <w:rPr>
                <w:rFonts w:ascii="Times New Roman" w:hAnsi="Times New Roman"/>
              </w:rPr>
              <w:t>wyszukiwać i właściwie dobierać źródła  informacji, dokonywać analizy i syntezy danych służących wykonywaniu zadań i rozwiązywaniu problemów   w rolnictwie, stosować technologie informacyjno-komunikacyjne do pozyskania, przetwarzania i prezentacji informacji w formie pisemnej i graficznej</w:t>
            </w:r>
          </w:p>
          <w:p w14:paraId="067A6128" w14:textId="77777777" w:rsidR="00E40171" w:rsidRPr="009D0112" w:rsidRDefault="00E40171" w:rsidP="00D33633">
            <w:pPr>
              <w:jc w:val="both"/>
              <w:rPr>
                <w:rFonts w:ascii="Times New Roman" w:hAnsi="Times New Roman"/>
              </w:rPr>
            </w:pPr>
          </w:p>
          <w:p w14:paraId="1FEDF6CD" w14:textId="77777777" w:rsidR="00E40171" w:rsidRPr="009D0112" w:rsidRDefault="00E40171" w:rsidP="00D33633">
            <w:pPr>
              <w:jc w:val="both"/>
              <w:rPr>
                <w:rFonts w:ascii="Times New Roman" w:hAnsi="Times New Roman"/>
              </w:rPr>
            </w:pPr>
            <w:r w:rsidRPr="009D0112">
              <w:rPr>
                <w:rFonts w:ascii="Times New Roman" w:hAnsi="Times New Roman"/>
              </w:rPr>
              <w:t>stosować  podstawowe narzędzia badawcze oraz projektować i przeprowadzać proste eksperymenty, stosować właściwe metody przetwarzania i analizy danych eksperymentalnych, interpretować uzyskane wyniki i wyciągać wnioski oraz  dokonywać wstępnej oceny ekonomicznej i produkcyjnej proponowanych rozwiązań i podejmowanych działań inżynierskich</w:t>
            </w:r>
          </w:p>
          <w:p w14:paraId="0721E3F4" w14:textId="77777777" w:rsidR="00E40171" w:rsidRPr="009D0112" w:rsidRDefault="00E40171" w:rsidP="00D33633">
            <w:pPr>
              <w:jc w:val="both"/>
              <w:rPr>
                <w:rFonts w:ascii="Times New Roman" w:hAnsi="Times New Roman"/>
              </w:rPr>
            </w:pPr>
          </w:p>
          <w:p w14:paraId="3A32B413" w14:textId="77777777" w:rsidR="00E40171" w:rsidRPr="009D0112" w:rsidRDefault="00E40171" w:rsidP="00D33633">
            <w:pPr>
              <w:jc w:val="both"/>
              <w:rPr>
                <w:rFonts w:ascii="Times New Roman" w:hAnsi="Times New Roman"/>
              </w:rPr>
            </w:pPr>
            <w:r w:rsidRPr="009D0112">
              <w:rPr>
                <w:rFonts w:ascii="Times New Roman" w:hAnsi="Times New Roman"/>
              </w:rPr>
              <w:t xml:space="preserve">stosować standardowe techniki, technologie i materiały pozwalające na optymalizację warunków i uzyskiwanych rezultatów produkcji w  rolnictwie oraz dokonywać krytycznej analizy sposobu </w:t>
            </w:r>
            <w:r w:rsidRPr="009D0112">
              <w:rPr>
                <w:rFonts w:ascii="Times New Roman" w:hAnsi="Times New Roman"/>
              </w:rPr>
              <w:lastRenderedPageBreak/>
              <w:t>funkcjonowania istniejących rozwiązań technicznych i oceniać te rozwiązania</w:t>
            </w:r>
          </w:p>
        </w:tc>
      </w:tr>
      <w:tr w:rsidR="009D0112" w:rsidRPr="009D0112" w14:paraId="6DEB355F" w14:textId="77777777" w:rsidTr="00D33633">
        <w:trPr>
          <w:trHeight w:val="945"/>
        </w:trPr>
        <w:tc>
          <w:tcPr>
            <w:tcW w:w="1418" w:type="dxa"/>
            <w:tcBorders>
              <w:top w:val="single" w:sz="4" w:space="0" w:color="auto"/>
              <w:left w:val="single" w:sz="4" w:space="0" w:color="auto"/>
              <w:bottom w:val="single" w:sz="4" w:space="0" w:color="auto"/>
              <w:right w:val="single" w:sz="4" w:space="0" w:color="auto"/>
            </w:tcBorders>
            <w:textDirection w:val="btLr"/>
            <w:hideMark/>
          </w:tcPr>
          <w:p w14:paraId="2F55BBB5"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lastRenderedPageBreak/>
              <w:t>P6S_UK</w:t>
            </w:r>
          </w:p>
          <w:p w14:paraId="070EE021" w14:textId="77777777" w:rsidR="00E40171" w:rsidRPr="009D0112" w:rsidRDefault="00E40171" w:rsidP="00D33633">
            <w:pPr>
              <w:autoSpaceDE w:val="0"/>
              <w:autoSpaceDN w:val="0"/>
              <w:adjustRightInd w:val="0"/>
              <w:ind w:left="113" w:right="113"/>
              <w:jc w:val="right"/>
              <w:rPr>
                <w:rFonts w:ascii="Times New Roman" w:hAnsi="Times New Roman"/>
                <w:i/>
                <w:sz w:val="16"/>
                <w:szCs w:val="18"/>
              </w:rPr>
            </w:pPr>
            <w:r w:rsidRPr="009D0112">
              <w:rPr>
                <w:rFonts w:ascii="Times New Roman" w:hAnsi="Times New Roman"/>
                <w:i/>
                <w:sz w:val="16"/>
                <w:szCs w:val="18"/>
              </w:rPr>
              <w:t>Komunikowanie się -  odbieranie i tworzenie wypowiedzi, upowszechnianie wiedzy w środowisku naukowym i posługiwanie się językiem obcym</w:t>
            </w:r>
          </w:p>
        </w:tc>
        <w:tc>
          <w:tcPr>
            <w:tcW w:w="3543" w:type="dxa"/>
            <w:tcBorders>
              <w:top w:val="single" w:sz="4" w:space="0" w:color="auto"/>
              <w:left w:val="single" w:sz="4" w:space="0" w:color="auto"/>
              <w:bottom w:val="single" w:sz="4" w:space="0" w:color="auto"/>
              <w:right w:val="single" w:sz="4" w:space="0" w:color="auto"/>
            </w:tcBorders>
          </w:tcPr>
          <w:p w14:paraId="60B90F81"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komunikować się z otoczeniem z użyciem specjalistycznej terminologii</w:t>
            </w:r>
          </w:p>
          <w:p w14:paraId="3694A693" w14:textId="77777777" w:rsidR="00E40171" w:rsidRPr="009D0112" w:rsidRDefault="00E40171" w:rsidP="00D33633">
            <w:pPr>
              <w:autoSpaceDE w:val="0"/>
              <w:autoSpaceDN w:val="0"/>
              <w:adjustRightInd w:val="0"/>
              <w:rPr>
                <w:rFonts w:ascii="Times New Roman" w:hAnsi="Times New Roman"/>
                <w:sz w:val="20"/>
                <w:szCs w:val="20"/>
              </w:rPr>
            </w:pPr>
          </w:p>
          <w:p w14:paraId="7FC71FA7"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brać udział w debacie - przedstawiać i oceniać różne opinie i stanowiska oraz dyskutować o nich</w:t>
            </w:r>
          </w:p>
          <w:p w14:paraId="15164A19" w14:textId="77777777" w:rsidR="00E40171" w:rsidRPr="009D0112" w:rsidRDefault="00E40171" w:rsidP="00D33633">
            <w:pPr>
              <w:autoSpaceDE w:val="0"/>
              <w:autoSpaceDN w:val="0"/>
              <w:adjustRightInd w:val="0"/>
              <w:rPr>
                <w:rFonts w:ascii="Times New Roman" w:hAnsi="Times New Roman"/>
                <w:sz w:val="20"/>
                <w:szCs w:val="20"/>
              </w:rPr>
            </w:pPr>
          </w:p>
          <w:p w14:paraId="13256173"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posługiwać się językiem obcym na poziomie B2 Europejskiego Systemu Opisu Kształcenia Językowego</w:t>
            </w:r>
          </w:p>
        </w:tc>
        <w:tc>
          <w:tcPr>
            <w:tcW w:w="3259" w:type="dxa"/>
            <w:tcBorders>
              <w:top w:val="single" w:sz="4" w:space="0" w:color="auto"/>
              <w:left w:val="single" w:sz="4" w:space="0" w:color="auto"/>
              <w:bottom w:val="single" w:sz="4" w:space="0" w:color="auto"/>
              <w:right w:val="single" w:sz="4" w:space="0" w:color="auto"/>
            </w:tcBorders>
          </w:tcPr>
          <w:p w14:paraId="1C182D61"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single" w:sz="4" w:space="0" w:color="auto"/>
              <w:bottom w:val="single" w:sz="4" w:space="0" w:color="auto"/>
              <w:right w:val="single" w:sz="4" w:space="0" w:color="auto"/>
            </w:tcBorders>
            <w:hideMark/>
          </w:tcPr>
          <w:p w14:paraId="6691A958" w14:textId="77777777" w:rsidR="00E40171" w:rsidRPr="009D0112" w:rsidRDefault="00E40171" w:rsidP="00D33633">
            <w:pPr>
              <w:rPr>
                <w:rFonts w:ascii="Times New Roman" w:hAnsi="Times New Roman"/>
              </w:rPr>
            </w:pPr>
            <w:r w:rsidRPr="009D0112">
              <w:rPr>
                <w:rFonts w:ascii="Times New Roman" w:hAnsi="Times New Roman"/>
              </w:rPr>
              <w:t>K_U05</w:t>
            </w:r>
          </w:p>
        </w:tc>
        <w:tc>
          <w:tcPr>
            <w:tcW w:w="4820" w:type="dxa"/>
            <w:tcBorders>
              <w:top w:val="single" w:sz="4" w:space="0" w:color="auto"/>
              <w:left w:val="single" w:sz="4" w:space="0" w:color="auto"/>
              <w:bottom w:val="single" w:sz="4" w:space="0" w:color="auto"/>
              <w:right w:val="single" w:sz="4" w:space="0" w:color="auto"/>
            </w:tcBorders>
          </w:tcPr>
          <w:p w14:paraId="7D1A7D44" w14:textId="77777777" w:rsidR="00E40171" w:rsidRPr="009D0112" w:rsidRDefault="00E40171" w:rsidP="00D33633">
            <w:pPr>
              <w:jc w:val="both"/>
              <w:rPr>
                <w:rFonts w:ascii="Times New Roman" w:hAnsi="Times New Roman"/>
              </w:rPr>
            </w:pPr>
            <w:r w:rsidRPr="009D0112">
              <w:rPr>
                <w:rFonts w:ascii="Times New Roman" w:hAnsi="Times New Roman"/>
              </w:rPr>
              <w:t xml:space="preserve">prawidłowo interpretować  tekst naukowy i techniczny, komunikować się z otoczeniem używając właściwej terminologii  dla dyscypliny rolnictwo i ogrodnictwo oraz posługiwać się językiem obcym na poziomie B2 Europejskiego Systemu Opisu Kształcenia Językowego </w:t>
            </w:r>
          </w:p>
          <w:p w14:paraId="7C4493E8" w14:textId="77777777" w:rsidR="00E40171" w:rsidRPr="009D0112" w:rsidRDefault="00E40171" w:rsidP="00D33633">
            <w:pPr>
              <w:jc w:val="both"/>
              <w:rPr>
                <w:rFonts w:ascii="Times New Roman" w:hAnsi="Times New Roman"/>
              </w:rPr>
            </w:pPr>
          </w:p>
        </w:tc>
      </w:tr>
      <w:tr w:rsidR="009D0112" w:rsidRPr="009D0112" w14:paraId="3DF60C21" w14:textId="77777777" w:rsidTr="00D33633">
        <w:trPr>
          <w:trHeight w:val="1365"/>
        </w:trPr>
        <w:tc>
          <w:tcPr>
            <w:tcW w:w="1418" w:type="dxa"/>
            <w:tcBorders>
              <w:top w:val="single" w:sz="4" w:space="0" w:color="auto"/>
              <w:left w:val="single" w:sz="4" w:space="0" w:color="auto"/>
              <w:bottom w:val="single" w:sz="4" w:space="0" w:color="auto"/>
              <w:right w:val="single" w:sz="4" w:space="0" w:color="auto"/>
            </w:tcBorders>
            <w:textDirection w:val="btLr"/>
            <w:hideMark/>
          </w:tcPr>
          <w:p w14:paraId="736B74B8"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t>P6S_UO</w:t>
            </w:r>
          </w:p>
          <w:p w14:paraId="7C69B6BE" w14:textId="77777777" w:rsidR="00E40171" w:rsidRPr="009D0112" w:rsidRDefault="00E40171" w:rsidP="00D33633">
            <w:pPr>
              <w:autoSpaceDE w:val="0"/>
              <w:autoSpaceDN w:val="0"/>
              <w:adjustRightInd w:val="0"/>
              <w:ind w:left="113" w:right="113"/>
              <w:jc w:val="right"/>
              <w:rPr>
                <w:rFonts w:ascii="Times New Roman" w:hAnsi="Times New Roman"/>
                <w:i/>
                <w:sz w:val="18"/>
                <w:szCs w:val="18"/>
              </w:rPr>
            </w:pPr>
            <w:r w:rsidRPr="009D0112">
              <w:rPr>
                <w:rFonts w:ascii="Times New Roman" w:hAnsi="Times New Roman"/>
                <w:i/>
                <w:sz w:val="16"/>
                <w:szCs w:val="18"/>
              </w:rPr>
              <w:t>Organizacja pracy/ planowanie i praca zespołowa</w:t>
            </w:r>
          </w:p>
        </w:tc>
        <w:tc>
          <w:tcPr>
            <w:tcW w:w="3543" w:type="dxa"/>
            <w:tcBorders>
              <w:top w:val="single" w:sz="4" w:space="0" w:color="auto"/>
              <w:left w:val="single" w:sz="4" w:space="0" w:color="auto"/>
              <w:bottom w:val="single" w:sz="4" w:space="0" w:color="auto"/>
              <w:right w:val="single" w:sz="4" w:space="0" w:color="auto"/>
            </w:tcBorders>
          </w:tcPr>
          <w:p w14:paraId="7E94999F"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planować i organizować pracę indywidualną oraz w zespole </w:t>
            </w:r>
          </w:p>
          <w:p w14:paraId="25D659AE" w14:textId="77777777" w:rsidR="00E40171" w:rsidRPr="009D0112" w:rsidRDefault="00E40171" w:rsidP="00D33633">
            <w:pPr>
              <w:autoSpaceDE w:val="0"/>
              <w:autoSpaceDN w:val="0"/>
              <w:adjustRightInd w:val="0"/>
              <w:rPr>
                <w:rFonts w:ascii="Times New Roman" w:hAnsi="Times New Roman"/>
                <w:sz w:val="20"/>
                <w:szCs w:val="20"/>
              </w:rPr>
            </w:pPr>
          </w:p>
          <w:p w14:paraId="2B3B37DC"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współdziałać z innymi osobami w ramach prac zespołowych (także o charakterze interdyscyplinarnym)</w:t>
            </w:r>
          </w:p>
        </w:tc>
        <w:tc>
          <w:tcPr>
            <w:tcW w:w="3259" w:type="dxa"/>
            <w:tcBorders>
              <w:top w:val="single" w:sz="4" w:space="0" w:color="auto"/>
              <w:left w:val="single" w:sz="4" w:space="0" w:color="auto"/>
              <w:bottom w:val="single" w:sz="4" w:space="0" w:color="auto"/>
              <w:right w:val="single" w:sz="4" w:space="0" w:color="auto"/>
            </w:tcBorders>
          </w:tcPr>
          <w:p w14:paraId="19DACFFC"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single" w:sz="4" w:space="0" w:color="auto"/>
              <w:bottom w:val="single" w:sz="4" w:space="0" w:color="auto"/>
              <w:right w:val="single" w:sz="4" w:space="0" w:color="auto"/>
            </w:tcBorders>
            <w:hideMark/>
          </w:tcPr>
          <w:p w14:paraId="7A69C0F3" w14:textId="77777777" w:rsidR="00E40171" w:rsidRPr="009D0112" w:rsidRDefault="00E40171" w:rsidP="00D33633">
            <w:pPr>
              <w:rPr>
                <w:rFonts w:ascii="Times New Roman" w:hAnsi="Times New Roman"/>
              </w:rPr>
            </w:pPr>
            <w:r w:rsidRPr="009D0112">
              <w:rPr>
                <w:rFonts w:ascii="Times New Roman" w:hAnsi="Times New Roman"/>
              </w:rPr>
              <w:t>K_U06</w:t>
            </w:r>
          </w:p>
        </w:tc>
        <w:tc>
          <w:tcPr>
            <w:tcW w:w="4820" w:type="dxa"/>
            <w:tcBorders>
              <w:top w:val="single" w:sz="4" w:space="0" w:color="auto"/>
              <w:left w:val="single" w:sz="4" w:space="0" w:color="auto"/>
              <w:bottom w:val="single" w:sz="4" w:space="0" w:color="auto"/>
              <w:right w:val="single" w:sz="4" w:space="0" w:color="auto"/>
            </w:tcBorders>
            <w:hideMark/>
          </w:tcPr>
          <w:p w14:paraId="461C1247" w14:textId="77777777" w:rsidR="00E40171" w:rsidRPr="009D0112" w:rsidRDefault="00E40171" w:rsidP="00D33633">
            <w:pPr>
              <w:jc w:val="both"/>
              <w:rPr>
                <w:rFonts w:ascii="Times New Roman" w:eastAsia="Times New Roman" w:hAnsi="Times New Roman"/>
                <w:lang w:eastAsia="pl-PL"/>
              </w:rPr>
            </w:pPr>
            <w:r w:rsidRPr="009D0112">
              <w:rPr>
                <w:rFonts w:ascii="Times New Roman" w:hAnsi="Times New Roman"/>
              </w:rPr>
              <w:t>planować i organizować pracę indywidualną oraz w zespole przyjmując w nim różne funkcje, zmierzając do osiągnięcia założonego celu</w:t>
            </w:r>
          </w:p>
        </w:tc>
      </w:tr>
      <w:tr w:rsidR="009D0112" w:rsidRPr="009D0112" w14:paraId="36265315" w14:textId="77777777" w:rsidTr="00D33633">
        <w:trPr>
          <w:trHeight w:val="1608"/>
        </w:trPr>
        <w:tc>
          <w:tcPr>
            <w:tcW w:w="1418" w:type="dxa"/>
            <w:tcBorders>
              <w:top w:val="single" w:sz="4" w:space="0" w:color="auto"/>
              <w:left w:val="single" w:sz="4" w:space="0" w:color="auto"/>
              <w:bottom w:val="single" w:sz="4" w:space="0" w:color="auto"/>
              <w:right w:val="single" w:sz="4" w:space="0" w:color="auto"/>
            </w:tcBorders>
            <w:textDirection w:val="btLr"/>
            <w:hideMark/>
          </w:tcPr>
          <w:p w14:paraId="233C1BC4" w14:textId="77777777" w:rsidR="00E40171" w:rsidRPr="009D0112" w:rsidRDefault="00E40171" w:rsidP="00D33633">
            <w:pPr>
              <w:ind w:left="113" w:right="113"/>
              <w:jc w:val="right"/>
              <w:rPr>
                <w:rFonts w:ascii="Times New Roman" w:hAnsi="Times New Roman"/>
                <w:b/>
                <w:sz w:val="18"/>
                <w:szCs w:val="18"/>
              </w:rPr>
            </w:pPr>
            <w:r w:rsidRPr="009D0112">
              <w:rPr>
                <w:rFonts w:ascii="Times New Roman" w:hAnsi="Times New Roman"/>
                <w:b/>
                <w:sz w:val="18"/>
                <w:szCs w:val="18"/>
              </w:rPr>
              <w:t>P6S_UU</w:t>
            </w:r>
          </w:p>
          <w:p w14:paraId="5401F682" w14:textId="77777777" w:rsidR="00E40171" w:rsidRPr="009D0112" w:rsidRDefault="00E40171" w:rsidP="00D33633">
            <w:pPr>
              <w:ind w:left="113" w:right="113"/>
              <w:jc w:val="right"/>
              <w:rPr>
                <w:rFonts w:ascii="Times New Roman" w:hAnsi="Times New Roman"/>
                <w:i/>
                <w:sz w:val="18"/>
                <w:szCs w:val="18"/>
              </w:rPr>
            </w:pPr>
            <w:r w:rsidRPr="009D0112">
              <w:rPr>
                <w:rFonts w:ascii="Times New Roman" w:hAnsi="Times New Roman"/>
                <w:i/>
                <w:sz w:val="16"/>
                <w:szCs w:val="18"/>
              </w:rPr>
              <w:t>Uczenie się/planowanie własnego rozwoju i rozwoju innych osób</w:t>
            </w:r>
          </w:p>
        </w:tc>
        <w:tc>
          <w:tcPr>
            <w:tcW w:w="3543" w:type="dxa"/>
            <w:tcBorders>
              <w:top w:val="single" w:sz="4" w:space="0" w:color="auto"/>
              <w:left w:val="single" w:sz="4" w:space="0" w:color="auto"/>
              <w:bottom w:val="single" w:sz="4" w:space="0" w:color="auto"/>
              <w:right w:val="single" w:sz="4" w:space="0" w:color="auto"/>
            </w:tcBorders>
            <w:hideMark/>
          </w:tcPr>
          <w:p w14:paraId="6A5ABDEE"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samodzielnie planować i realizować własne uczenie się przez całe życie</w:t>
            </w:r>
          </w:p>
        </w:tc>
        <w:tc>
          <w:tcPr>
            <w:tcW w:w="3259" w:type="dxa"/>
            <w:tcBorders>
              <w:top w:val="single" w:sz="4" w:space="0" w:color="auto"/>
              <w:left w:val="single" w:sz="4" w:space="0" w:color="auto"/>
              <w:bottom w:val="single" w:sz="4" w:space="0" w:color="auto"/>
              <w:right w:val="single" w:sz="4" w:space="0" w:color="auto"/>
            </w:tcBorders>
          </w:tcPr>
          <w:p w14:paraId="36353219"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single" w:sz="4" w:space="0" w:color="auto"/>
              <w:bottom w:val="single" w:sz="4" w:space="0" w:color="auto"/>
              <w:right w:val="single" w:sz="4" w:space="0" w:color="auto"/>
            </w:tcBorders>
            <w:hideMark/>
          </w:tcPr>
          <w:p w14:paraId="31CFAC5E" w14:textId="77777777" w:rsidR="00E40171" w:rsidRPr="009D0112" w:rsidRDefault="00E40171" w:rsidP="00D33633">
            <w:pPr>
              <w:rPr>
                <w:rFonts w:ascii="Times New Roman" w:hAnsi="Times New Roman"/>
              </w:rPr>
            </w:pPr>
            <w:r w:rsidRPr="009D0112">
              <w:rPr>
                <w:rFonts w:ascii="Times New Roman" w:hAnsi="Times New Roman"/>
              </w:rPr>
              <w:t>K_U07</w:t>
            </w:r>
          </w:p>
        </w:tc>
        <w:tc>
          <w:tcPr>
            <w:tcW w:w="4820" w:type="dxa"/>
            <w:tcBorders>
              <w:top w:val="single" w:sz="4" w:space="0" w:color="auto"/>
              <w:left w:val="single" w:sz="4" w:space="0" w:color="auto"/>
              <w:bottom w:val="single" w:sz="4" w:space="0" w:color="auto"/>
              <w:right w:val="single" w:sz="4" w:space="0" w:color="auto"/>
            </w:tcBorders>
            <w:hideMark/>
          </w:tcPr>
          <w:p w14:paraId="07147056" w14:textId="77777777" w:rsidR="00E40171" w:rsidRPr="009D0112" w:rsidRDefault="00E40171" w:rsidP="00D33633">
            <w:pPr>
              <w:jc w:val="both"/>
              <w:rPr>
                <w:rFonts w:ascii="Times New Roman" w:hAnsi="Times New Roman"/>
              </w:rPr>
            </w:pPr>
            <w:r w:rsidRPr="009D0112">
              <w:rPr>
                <w:rFonts w:ascii="Times New Roman" w:hAnsi="Times New Roman"/>
              </w:rPr>
              <w:t xml:space="preserve">samodzielnie planować i realizować własne uczenie się przez całe życie oraz podnosić wiedzę i kompetencje zawodowe </w:t>
            </w:r>
          </w:p>
        </w:tc>
      </w:tr>
      <w:tr w:rsidR="009D0112" w:rsidRPr="009D0112" w14:paraId="4795EA2E" w14:textId="77777777" w:rsidTr="00D33633">
        <w:trPr>
          <w:cantSplit/>
          <w:trHeight w:val="369"/>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774E1D2C" w14:textId="77777777" w:rsidR="00E40171" w:rsidRPr="009D0112" w:rsidRDefault="00E40171" w:rsidP="00D33633">
            <w:pPr>
              <w:autoSpaceDE w:val="0"/>
              <w:autoSpaceDN w:val="0"/>
              <w:adjustRightInd w:val="0"/>
              <w:ind w:left="113" w:right="113"/>
              <w:jc w:val="center"/>
              <w:rPr>
                <w:rFonts w:ascii="Times New Roman" w:hAnsi="Times New Roman"/>
                <w:b/>
                <w:sz w:val="18"/>
                <w:szCs w:val="18"/>
              </w:rPr>
            </w:pPr>
          </w:p>
        </w:tc>
        <w:tc>
          <w:tcPr>
            <w:tcW w:w="3543" w:type="dxa"/>
            <w:tcBorders>
              <w:top w:val="single" w:sz="4" w:space="0" w:color="auto"/>
              <w:left w:val="nil"/>
              <w:bottom w:val="single" w:sz="4" w:space="0" w:color="auto"/>
              <w:right w:val="nil"/>
            </w:tcBorders>
            <w:shd w:val="clear" w:color="auto" w:fill="D9D9D9" w:themeFill="background1" w:themeFillShade="D9"/>
          </w:tcPr>
          <w:p w14:paraId="0AC22B4E" w14:textId="77777777" w:rsidR="00E40171" w:rsidRPr="009D0112" w:rsidRDefault="00E40171" w:rsidP="00D33633">
            <w:pPr>
              <w:autoSpaceDE w:val="0"/>
              <w:autoSpaceDN w:val="0"/>
              <w:adjustRightInd w:val="0"/>
              <w:rPr>
                <w:rFonts w:ascii="Times New Roman" w:hAnsi="Times New Roman"/>
                <w:sz w:val="20"/>
                <w:szCs w:val="20"/>
              </w:rPr>
            </w:pPr>
          </w:p>
        </w:tc>
        <w:tc>
          <w:tcPr>
            <w:tcW w:w="3259" w:type="dxa"/>
            <w:tcBorders>
              <w:top w:val="single" w:sz="4" w:space="0" w:color="auto"/>
              <w:left w:val="nil"/>
              <w:bottom w:val="single" w:sz="4" w:space="0" w:color="auto"/>
              <w:right w:val="nil"/>
            </w:tcBorders>
            <w:shd w:val="clear" w:color="auto" w:fill="D9D9D9" w:themeFill="background1" w:themeFillShade="D9"/>
          </w:tcPr>
          <w:p w14:paraId="56040ECD"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nil"/>
              <w:bottom w:val="single" w:sz="4" w:space="0" w:color="auto"/>
              <w:right w:val="nil"/>
            </w:tcBorders>
            <w:shd w:val="clear" w:color="auto" w:fill="D9D9D9" w:themeFill="background1" w:themeFillShade="D9"/>
          </w:tcPr>
          <w:p w14:paraId="74B8A28A" w14:textId="77777777" w:rsidR="00E40171" w:rsidRPr="009D0112" w:rsidRDefault="00E40171" w:rsidP="00D33633">
            <w:pPr>
              <w:rPr>
                <w:rFonts w:ascii="Times New Roman" w:hAnsi="Times New Roman"/>
              </w:rPr>
            </w:pPr>
          </w:p>
        </w:tc>
        <w:tc>
          <w:tcPr>
            <w:tcW w:w="4820" w:type="dxa"/>
            <w:tcBorders>
              <w:top w:val="single" w:sz="4" w:space="0" w:color="auto"/>
              <w:left w:val="nil"/>
              <w:bottom w:val="single" w:sz="4" w:space="0" w:color="auto"/>
              <w:right w:val="single" w:sz="4" w:space="0" w:color="auto"/>
            </w:tcBorders>
            <w:shd w:val="clear" w:color="auto" w:fill="D9D9D9" w:themeFill="background1" w:themeFillShade="D9"/>
            <w:hideMark/>
          </w:tcPr>
          <w:p w14:paraId="6A4080B1" w14:textId="77777777" w:rsidR="00E40171" w:rsidRPr="009D0112" w:rsidRDefault="00E40171" w:rsidP="00D33633">
            <w:pPr>
              <w:rPr>
                <w:rFonts w:ascii="Times New Roman" w:hAnsi="Times New Roman"/>
              </w:rPr>
            </w:pPr>
            <w:r w:rsidRPr="009D0112">
              <w:rPr>
                <w:rFonts w:ascii="Times New Roman" w:hAnsi="Times New Roman"/>
                <w:b/>
              </w:rPr>
              <w:t>KOMPETENCJE – absolwent JEST GOTÓW DO</w:t>
            </w:r>
          </w:p>
        </w:tc>
      </w:tr>
      <w:tr w:rsidR="009D0112" w:rsidRPr="009D0112" w14:paraId="09CBA960" w14:textId="77777777" w:rsidTr="00D33633">
        <w:trPr>
          <w:cantSplit/>
          <w:trHeight w:val="1860"/>
        </w:trPr>
        <w:tc>
          <w:tcPr>
            <w:tcW w:w="1418" w:type="dxa"/>
            <w:tcBorders>
              <w:top w:val="single" w:sz="4" w:space="0" w:color="auto"/>
              <w:left w:val="single" w:sz="4" w:space="0" w:color="auto"/>
              <w:bottom w:val="single" w:sz="4" w:space="0" w:color="auto"/>
              <w:right w:val="single" w:sz="4" w:space="0" w:color="auto"/>
            </w:tcBorders>
            <w:textDirection w:val="btLr"/>
          </w:tcPr>
          <w:p w14:paraId="5D45C56B"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t>P6U_K</w:t>
            </w:r>
          </w:p>
          <w:p w14:paraId="58B38A7D" w14:textId="77777777" w:rsidR="00E40171" w:rsidRPr="009D0112" w:rsidRDefault="00E40171" w:rsidP="00D33633">
            <w:pPr>
              <w:autoSpaceDE w:val="0"/>
              <w:autoSpaceDN w:val="0"/>
              <w:adjustRightInd w:val="0"/>
              <w:ind w:left="113" w:right="113"/>
              <w:jc w:val="center"/>
              <w:rPr>
                <w:rFonts w:ascii="Times New Roman" w:hAnsi="Times New Roman"/>
                <w:b/>
                <w:sz w:val="18"/>
                <w:szCs w:val="18"/>
              </w:rPr>
            </w:pPr>
          </w:p>
        </w:tc>
        <w:tc>
          <w:tcPr>
            <w:tcW w:w="3543" w:type="dxa"/>
            <w:tcBorders>
              <w:top w:val="single" w:sz="4" w:space="0" w:color="auto"/>
              <w:left w:val="single" w:sz="4" w:space="0" w:color="auto"/>
              <w:bottom w:val="single" w:sz="4" w:space="0" w:color="auto"/>
              <w:right w:val="single" w:sz="4" w:space="0" w:color="auto"/>
            </w:tcBorders>
          </w:tcPr>
          <w:p w14:paraId="7AD4B778"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xml:space="preserve">kultywowania i upowszechniania wzorów właściwego postępowania w środowisku pracy i poza nim </w:t>
            </w:r>
          </w:p>
          <w:p w14:paraId="4D8F8389" w14:textId="77777777" w:rsidR="00E40171" w:rsidRPr="009D0112" w:rsidRDefault="00E40171" w:rsidP="00D33633">
            <w:pPr>
              <w:autoSpaceDE w:val="0"/>
              <w:autoSpaceDN w:val="0"/>
              <w:adjustRightInd w:val="0"/>
              <w:rPr>
                <w:rFonts w:ascii="Times New Roman" w:hAnsi="Times New Roman"/>
                <w:sz w:val="20"/>
                <w:szCs w:val="20"/>
              </w:rPr>
            </w:pPr>
          </w:p>
          <w:p w14:paraId="15B5EBE0"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samodzielnego podejmowania decyzji, krytycznej oceny działań własnych, działań zespołów, którymi kieruje, i organizacji, w których uczestniczy, przyjmowania odpowiedzialności za skutki tych działań</w:t>
            </w:r>
          </w:p>
          <w:p w14:paraId="7F26A053" w14:textId="77777777" w:rsidR="00E40171" w:rsidRPr="009D0112" w:rsidRDefault="00E40171" w:rsidP="00D33633">
            <w:pPr>
              <w:autoSpaceDE w:val="0"/>
              <w:autoSpaceDN w:val="0"/>
              <w:adjustRightInd w:val="0"/>
              <w:rPr>
                <w:rFonts w:ascii="Times New Roman" w:hAnsi="Times New Roman"/>
                <w:sz w:val="20"/>
                <w:szCs w:val="20"/>
              </w:rPr>
            </w:pPr>
          </w:p>
        </w:tc>
        <w:tc>
          <w:tcPr>
            <w:tcW w:w="3259" w:type="dxa"/>
            <w:tcBorders>
              <w:top w:val="single" w:sz="4" w:space="0" w:color="auto"/>
              <w:left w:val="single" w:sz="4" w:space="0" w:color="auto"/>
              <w:bottom w:val="single" w:sz="4" w:space="0" w:color="auto"/>
              <w:right w:val="nil"/>
            </w:tcBorders>
          </w:tcPr>
          <w:p w14:paraId="07E199F3"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nil"/>
              <w:bottom w:val="single" w:sz="4" w:space="0" w:color="auto"/>
              <w:right w:val="nil"/>
            </w:tcBorders>
          </w:tcPr>
          <w:p w14:paraId="74DBB440" w14:textId="77777777" w:rsidR="00E40171" w:rsidRPr="009D0112" w:rsidRDefault="00E40171" w:rsidP="00D33633">
            <w:pPr>
              <w:rPr>
                <w:rFonts w:ascii="Times New Roman" w:hAnsi="Times New Roman"/>
              </w:rPr>
            </w:pPr>
          </w:p>
        </w:tc>
        <w:tc>
          <w:tcPr>
            <w:tcW w:w="4820" w:type="dxa"/>
            <w:tcBorders>
              <w:top w:val="single" w:sz="4" w:space="0" w:color="auto"/>
              <w:left w:val="nil"/>
              <w:bottom w:val="single" w:sz="4" w:space="0" w:color="auto"/>
              <w:right w:val="single" w:sz="4" w:space="0" w:color="auto"/>
            </w:tcBorders>
          </w:tcPr>
          <w:p w14:paraId="2B9EE533" w14:textId="77777777" w:rsidR="00E40171" w:rsidRPr="009D0112" w:rsidRDefault="00E40171" w:rsidP="00D33633">
            <w:pPr>
              <w:rPr>
                <w:rFonts w:ascii="Times New Roman" w:hAnsi="Times New Roman"/>
              </w:rPr>
            </w:pPr>
          </w:p>
        </w:tc>
      </w:tr>
      <w:tr w:rsidR="009D0112" w:rsidRPr="009D0112" w14:paraId="5AF6A0D7" w14:textId="77777777" w:rsidTr="00D33633">
        <w:trPr>
          <w:cantSplit/>
          <w:trHeight w:val="1134"/>
        </w:trPr>
        <w:tc>
          <w:tcPr>
            <w:tcW w:w="1418" w:type="dxa"/>
            <w:tcBorders>
              <w:top w:val="single" w:sz="4" w:space="0" w:color="auto"/>
              <w:left w:val="single" w:sz="4" w:space="0" w:color="auto"/>
              <w:bottom w:val="single" w:sz="4" w:space="0" w:color="auto"/>
              <w:right w:val="single" w:sz="4" w:space="0" w:color="auto"/>
            </w:tcBorders>
            <w:textDirection w:val="btLr"/>
            <w:hideMark/>
          </w:tcPr>
          <w:p w14:paraId="652D852A"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lastRenderedPageBreak/>
              <w:t>P6S_KK</w:t>
            </w:r>
          </w:p>
          <w:p w14:paraId="1E5A8C6E" w14:textId="77777777" w:rsidR="00E40171" w:rsidRPr="009D0112" w:rsidRDefault="00E40171" w:rsidP="00D33633">
            <w:pPr>
              <w:autoSpaceDE w:val="0"/>
              <w:autoSpaceDN w:val="0"/>
              <w:adjustRightInd w:val="0"/>
              <w:ind w:left="113" w:right="113"/>
              <w:jc w:val="right"/>
              <w:rPr>
                <w:rFonts w:ascii="Times New Roman" w:hAnsi="Times New Roman"/>
                <w:i/>
                <w:sz w:val="18"/>
                <w:szCs w:val="18"/>
              </w:rPr>
            </w:pPr>
            <w:r w:rsidRPr="009D0112">
              <w:rPr>
                <w:rFonts w:ascii="Times New Roman" w:hAnsi="Times New Roman"/>
                <w:i/>
                <w:sz w:val="16"/>
                <w:szCs w:val="18"/>
              </w:rPr>
              <w:t>Oceny/krytyczne podejście</w:t>
            </w:r>
          </w:p>
        </w:tc>
        <w:tc>
          <w:tcPr>
            <w:tcW w:w="3543" w:type="dxa"/>
            <w:tcBorders>
              <w:top w:val="single" w:sz="4" w:space="0" w:color="auto"/>
              <w:left w:val="single" w:sz="4" w:space="0" w:color="auto"/>
              <w:bottom w:val="single" w:sz="4" w:space="0" w:color="auto"/>
              <w:right w:val="single" w:sz="4" w:space="0" w:color="auto"/>
            </w:tcBorders>
          </w:tcPr>
          <w:p w14:paraId="12CA0838"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krytycznej oceny posiadanej wiedzy i odbieranych treści</w:t>
            </w:r>
          </w:p>
          <w:p w14:paraId="6BA9FEEB" w14:textId="77777777" w:rsidR="00E40171" w:rsidRPr="009D0112" w:rsidRDefault="00E40171" w:rsidP="00D33633">
            <w:pPr>
              <w:autoSpaceDE w:val="0"/>
              <w:autoSpaceDN w:val="0"/>
              <w:adjustRightInd w:val="0"/>
              <w:rPr>
                <w:rFonts w:ascii="Times New Roman" w:hAnsi="Times New Roman"/>
                <w:sz w:val="20"/>
                <w:szCs w:val="20"/>
              </w:rPr>
            </w:pPr>
          </w:p>
          <w:p w14:paraId="73A56E83"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uznawania znaczenia wiedzy w rozwiązywaniu problemów poznawczych i praktycznych oraz zasięgania opinii ekspertów w przypadku trudności z samodzielnym rozwiązaniem problemu</w:t>
            </w:r>
          </w:p>
          <w:p w14:paraId="2C8D7C38" w14:textId="77777777" w:rsidR="00E40171" w:rsidRPr="009D0112" w:rsidRDefault="00E40171" w:rsidP="00D33633">
            <w:pPr>
              <w:autoSpaceDE w:val="0"/>
              <w:autoSpaceDN w:val="0"/>
              <w:adjustRightInd w:val="0"/>
              <w:rPr>
                <w:rFonts w:ascii="Times New Roman" w:hAnsi="Times New Roman"/>
                <w:sz w:val="20"/>
                <w:szCs w:val="20"/>
              </w:rPr>
            </w:pPr>
          </w:p>
        </w:tc>
        <w:tc>
          <w:tcPr>
            <w:tcW w:w="3259" w:type="dxa"/>
            <w:tcBorders>
              <w:top w:val="single" w:sz="4" w:space="0" w:color="auto"/>
              <w:left w:val="single" w:sz="4" w:space="0" w:color="auto"/>
              <w:bottom w:val="single" w:sz="4" w:space="0" w:color="auto"/>
              <w:right w:val="single" w:sz="4" w:space="0" w:color="auto"/>
            </w:tcBorders>
          </w:tcPr>
          <w:p w14:paraId="4AE34816" w14:textId="77777777" w:rsidR="00E40171" w:rsidRPr="009D0112" w:rsidRDefault="00E40171" w:rsidP="00D33633">
            <w:pPr>
              <w:rPr>
                <w:rFonts w:ascii="Times New Roman" w:hAnsi="Times New Roman"/>
                <w:sz w:val="20"/>
                <w:szCs w:val="20"/>
              </w:rPr>
            </w:pPr>
          </w:p>
        </w:tc>
        <w:tc>
          <w:tcPr>
            <w:tcW w:w="1102" w:type="dxa"/>
            <w:tcBorders>
              <w:top w:val="single" w:sz="4" w:space="0" w:color="auto"/>
              <w:left w:val="single" w:sz="4" w:space="0" w:color="auto"/>
              <w:bottom w:val="single" w:sz="4" w:space="0" w:color="auto"/>
              <w:right w:val="single" w:sz="4" w:space="0" w:color="auto"/>
            </w:tcBorders>
            <w:hideMark/>
          </w:tcPr>
          <w:p w14:paraId="0C51425F" w14:textId="77777777" w:rsidR="00E40171" w:rsidRPr="009D0112" w:rsidRDefault="00E40171" w:rsidP="00D33633">
            <w:pPr>
              <w:rPr>
                <w:rFonts w:ascii="Times New Roman" w:hAnsi="Times New Roman"/>
              </w:rPr>
            </w:pPr>
            <w:r w:rsidRPr="009D0112">
              <w:rPr>
                <w:rFonts w:ascii="Times New Roman" w:hAnsi="Times New Roman"/>
              </w:rPr>
              <w:t>K_K01</w:t>
            </w:r>
          </w:p>
        </w:tc>
        <w:tc>
          <w:tcPr>
            <w:tcW w:w="4820" w:type="dxa"/>
            <w:tcBorders>
              <w:top w:val="single" w:sz="4" w:space="0" w:color="auto"/>
              <w:left w:val="single" w:sz="4" w:space="0" w:color="auto"/>
              <w:bottom w:val="single" w:sz="4" w:space="0" w:color="auto"/>
              <w:right w:val="single" w:sz="4" w:space="0" w:color="auto"/>
            </w:tcBorders>
            <w:hideMark/>
          </w:tcPr>
          <w:p w14:paraId="246BE9D7" w14:textId="77777777" w:rsidR="00E40171" w:rsidRPr="009D0112" w:rsidRDefault="00E40171" w:rsidP="00D33633">
            <w:pPr>
              <w:rPr>
                <w:rFonts w:ascii="Times New Roman" w:hAnsi="Times New Roman"/>
              </w:rPr>
            </w:pPr>
            <w:r w:rsidRPr="009D0112">
              <w:rPr>
                <w:rFonts w:ascii="Times New Roman" w:hAnsi="Times New Roman"/>
              </w:rPr>
              <w:t xml:space="preserve">uznania znaczenia wiedzy w pracy zawodowej,  krytycznej oceny posiadanych jej zasobów oraz do korzystania z jej źródeł w  literaturze i wśród ekspertów </w:t>
            </w:r>
          </w:p>
        </w:tc>
      </w:tr>
      <w:tr w:rsidR="009D0112" w:rsidRPr="009D0112" w14:paraId="5CF9335C" w14:textId="77777777" w:rsidTr="00D33633">
        <w:trPr>
          <w:cantSplit/>
          <w:trHeight w:val="1134"/>
        </w:trPr>
        <w:tc>
          <w:tcPr>
            <w:tcW w:w="1418" w:type="dxa"/>
            <w:tcBorders>
              <w:top w:val="single" w:sz="4" w:space="0" w:color="auto"/>
              <w:left w:val="single" w:sz="4" w:space="0" w:color="auto"/>
              <w:bottom w:val="single" w:sz="4" w:space="0" w:color="auto"/>
              <w:right w:val="single" w:sz="4" w:space="0" w:color="auto"/>
            </w:tcBorders>
            <w:textDirection w:val="btLr"/>
            <w:hideMark/>
          </w:tcPr>
          <w:p w14:paraId="428539BD"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t>P6S_KO</w:t>
            </w:r>
          </w:p>
          <w:p w14:paraId="0C04D524" w14:textId="77777777" w:rsidR="00E40171" w:rsidRPr="009D0112" w:rsidRDefault="00E40171" w:rsidP="00D33633">
            <w:pPr>
              <w:autoSpaceDE w:val="0"/>
              <w:autoSpaceDN w:val="0"/>
              <w:adjustRightInd w:val="0"/>
              <w:ind w:left="113" w:right="113"/>
              <w:jc w:val="right"/>
              <w:rPr>
                <w:rFonts w:ascii="Times New Roman" w:hAnsi="Times New Roman"/>
                <w:i/>
                <w:sz w:val="18"/>
                <w:szCs w:val="18"/>
              </w:rPr>
            </w:pPr>
            <w:r w:rsidRPr="009D0112">
              <w:rPr>
                <w:rFonts w:ascii="Times New Roman" w:hAnsi="Times New Roman"/>
                <w:i/>
                <w:sz w:val="16"/>
                <w:szCs w:val="18"/>
              </w:rPr>
              <w:t>Odpowiedzialność/wypełnianie zobowiązań społecznych na rzecz interesu publicznego</w:t>
            </w:r>
          </w:p>
        </w:tc>
        <w:tc>
          <w:tcPr>
            <w:tcW w:w="3543" w:type="dxa"/>
            <w:tcBorders>
              <w:top w:val="single" w:sz="4" w:space="0" w:color="auto"/>
              <w:left w:val="single" w:sz="4" w:space="0" w:color="auto"/>
              <w:bottom w:val="single" w:sz="4" w:space="0" w:color="auto"/>
              <w:right w:val="single" w:sz="4" w:space="0" w:color="auto"/>
            </w:tcBorders>
          </w:tcPr>
          <w:p w14:paraId="30717283"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wypełniania zobowiązań społecznych, współorganizowania działalności na rzecz środowiska społecznego</w:t>
            </w:r>
          </w:p>
          <w:p w14:paraId="0B42DA6B" w14:textId="77777777" w:rsidR="00E40171" w:rsidRPr="009D0112" w:rsidRDefault="00E40171" w:rsidP="00D33633">
            <w:pPr>
              <w:autoSpaceDE w:val="0"/>
              <w:autoSpaceDN w:val="0"/>
              <w:adjustRightInd w:val="0"/>
              <w:rPr>
                <w:rFonts w:ascii="Times New Roman" w:hAnsi="Times New Roman"/>
                <w:sz w:val="20"/>
                <w:szCs w:val="20"/>
              </w:rPr>
            </w:pPr>
          </w:p>
          <w:p w14:paraId="1EC1F1A5"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inicjowania działań na rzecz interesu publicznego</w:t>
            </w:r>
          </w:p>
          <w:p w14:paraId="11601851" w14:textId="77777777" w:rsidR="00E40171" w:rsidRPr="009D0112" w:rsidRDefault="00E40171" w:rsidP="00D33633">
            <w:pPr>
              <w:autoSpaceDE w:val="0"/>
              <w:autoSpaceDN w:val="0"/>
              <w:adjustRightInd w:val="0"/>
              <w:rPr>
                <w:rFonts w:ascii="Times New Roman" w:hAnsi="Times New Roman"/>
                <w:sz w:val="20"/>
                <w:szCs w:val="20"/>
              </w:rPr>
            </w:pPr>
          </w:p>
          <w:p w14:paraId="2E9198F1"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myślenia i działania w sposób przedsiębiorczy</w:t>
            </w:r>
          </w:p>
          <w:p w14:paraId="22A53443" w14:textId="77777777" w:rsidR="00E40171" w:rsidRPr="009D0112" w:rsidRDefault="00E40171" w:rsidP="00D33633">
            <w:pPr>
              <w:autoSpaceDE w:val="0"/>
              <w:autoSpaceDN w:val="0"/>
              <w:adjustRightInd w:val="0"/>
              <w:rPr>
                <w:rFonts w:ascii="Times New Roman" w:hAnsi="Times New Roman"/>
                <w:sz w:val="20"/>
                <w:szCs w:val="20"/>
              </w:rPr>
            </w:pPr>
          </w:p>
          <w:p w14:paraId="36D2B898" w14:textId="77777777" w:rsidR="00E40171" w:rsidRPr="009D0112" w:rsidRDefault="00E40171" w:rsidP="00D33633">
            <w:pPr>
              <w:autoSpaceDE w:val="0"/>
              <w:autoSpaceDN w:val="0"/>
              <w:adjustRightInd w:val="0"/>
              <w:rPr>
                <w:rFonts w:ascii="Times New Roman" w:hAnsi="Times New Roman"/>
                <w:sz w:val="20"/>
                <w:szCs w:val="20"/>
              </w:rPr>
            </w:pPr>
          </w:p>
        </w:tc>
        <w:tc>
          <w:tcPr>
            <w:tcW w:w="3259" w:type="dxa"/>
            <w:vMerge w:val="restart"/>
            <w:tcBorders>
              <w:top w:val="single" w:sz="4" w:space="0" w:color="auto"/>
              <w:left w:val="single" w:sz="4" w:space="0" w:color="auto"/>
              <w:bottom w:val="single" w:sz="4" w:space="0" w:color="auto"/>
              <w:right w:val="single" w:sz="4" w:space="0" w:color="auto"/>
            </w:tcBorders>
          </w:tcPr>
          <w:p w14:paraId="4D007948" w14:textId="77777777" w:rsidR="00E40171" w:rsidRPr="009D0112" w:rsidRDefault="00E40171" w:rsidP="00D33633">
            <w:pPr>
              <w:rPr>
                <w:rFonts w:ascii="Times New Roman" w:hAnsi="Times New Roman"/>
                <w:sz w:val="20"/>
                <w:szCs w:val="20"/>
              </w:rPr>
            </w:pPr>
          </w:p>
        </w:tc>
        <w:tc>
          <w:tcPr>
            <w:tcW w:w="1102" w:type="dxa"/>
            <w:vMerge w:val="restart"/>
            <w:tcBorders>
              <w:top w:val="single" w:sz="4" w:space="0" w:color="auto"/>
              <w:left w:val="single" w:sz="4" w:space="0" w:color="auto"/>
              <w:bottom w:val="single" w:sz="4" w:space="0" w:color="auto"/>
              <w:right w:val="single" w:sz="4" w:space="0" w:color="auto"/>
            </w:tcBorders>
          </w:tcPr>
          <w:p w14:paraId="2639A5BC" w14:textId="77777777" w:rsidR="00E40171" w:rsidRPr="009D0112" w:rsidRDefault="00E40171" w:rsidP="00D33633">
            <w:pPr>
              <w:rPr>
                <w:rFonts w:ascii="Times New Roman" w:hAnsi="Times New Roman"/>
              </w:rPr>
            </w:pPr>
            <w:r w:rsidRPr="009D0112">
              <w:rPr>
                <w:rFonts w:ascii="Times New Roman" w:hAnsi="Times New Roman"/>
              </w:rPr>
              <w:t>K_K02</w:t>
            </w:r>
          </w:p>
          <w:p w14:paraId="0C97EA54" w14:textId="77777777" w:rsidR="00E40171" w:rsidRPr="009D0112" w:rsidRDefault="00E40171" w:rsidP="00D33633">
            <w:pPr>
              <w:rPr>
                <w:rFonts w:ascii="Times New Roman" w:hAnsi="Times New Roman"/>
              </w:rPr>
            </w:pPr>
          </w:p>
          <w:p w14:paraId="3B054181" w14:textId="77777777" w:rsidR="00E40171" w:rsidRPr="009D0112" w:rsidRDefault="00E40171" w:rsidP="00D33633">
            <w:pPr>
              <w:rPr>
                <w:rFonts w:ascii="Times New Roman" w:hAnsi="Times New Roman"/>
              </w:rPr>
            </w:pPr>
          </w:p>
          <w:p w14:paraId="53AEB30D" w14:textId="77777777" w:rsidR="00E40171" w:rsidRPr="009D0112" w:rsidRDefault="00E40171" w:rsidP="00D33633">
            <w:pPr>
              <w:rPr>
                <w:rFonts w:ascii="Times New Roman" w:hAnsi="Times New Roman"/>
              </w:rPr>
            </w:pPr>
          </w:p>
          <w:p w14:paraId="7017D49C" w14:textId="77777777" w:rsidR="00E40171" w:rsidRPr="009D0112" w:rsidRDefault="00E40171" w:rsidP="00D33633">
            <w:pPr>
              <w:rPr>
                <w:rFonts w:ascii="Times New Roman" w:hAnsi="Times New Roman"/>
              </w:rPr>
            </w:pPr>
          </w:p>
          <w:p w14:paraId="5D444B2C" w14:textId="77777777" w:rsidR="00E40171" w:rsidRPr="009D0112" w:rsidRDefault="00E40171" w:rsidP="00D33633">
            <w:pPr>
              <w:rPr>
                <w:rFonts w:ascii="Times New Roman" w:hAnsi="Times New Roman"/>
              </w:rPr>
            </w:pPr>
          </w:p>
          <w:p w14:paraId="2004C368" w14:textId="77777777" w:rsidR="00E40171" w:rsidRPr="009D0112" w:rsidRDefault="00E40171" w:rsidP="00D33633">
            <w:pPr>
              <w:rPr>
                <w:rFonts w:ascii="Times New Roman" w:hAnsi="Times New Roman"/>
              </w:rPr>
            </w:pPr>
          </w:p>
          <w:p w14:paraId="71C94040" w14:textId="77777777" w:rsidR="00E40171" w:rsidRPr="009D0112" w:rsidRDefault="00E40171" w:rsidP="00D33633">
            <w:pPr>
              <w:rPr>
                <w:rFonts w:ascii="Times New Roman" w:hAnsi="Times New Roman"/>
              </w:rPr>
            </w:pPr>
          </w:p>
          <w:p w14:paraId="50B2BE6D" w14:textId="77777777" w:rsidR="00E40171" w:rsidRPr="009D0112" w:rsidRDefault="00E40171" w:rsidP="00D33633">
            <w:pPr>
              <w:rPr>
                <w:rFonts w:ascii="Times New Roman" w:hAnsi="Times New Roman"/>
              </w:rPr>
            </w:pPr>
          </w:p>
          <w:p w14:paraId="74403A14" w14:textId="77777777" w:rsidR="00E40171" w:rsidRPr="009D0112" w:rsidRDefault="00E40171" w:rsidP="00D33633">
            <w:pPr>
              <w:rPr>
                <w:rFonts w:ascii="Times New Roman" w:hAnsi="Times New Roman"/>
              </w:rPr>
            </w:pPr>
          </w:p>
        </w:tc>
        <w:tc>
          <w:tcPr>
            <w:tcW w:w="4820" w:type="dxa"/>
            <w:vMerge w:val="restart"/>
            <w:tcBorders>
              <w:top w:val="single" w:sz="4" w:space="0" w:color="auto"/>
              <w:left w:val="single" w:sz="4" w:space="0" w:color="auto"/>
              <w:bottom w:val="single" w:sz="4" w:space="0" w:color="auto"/>
              <w:right w:val="single" w:sz="4" w:space="0" w:color="auto"/>
            </w:tcBorders>
          </w:tcPr>
          <w:p w14:paraId="5F011357" w14:textId="77777777" w:rsidR="00E40171" w:rsidRPr="009D0112" w:rsidRDefault="00E40171" w:rsidP="00D33633">
            <w:pPr>
              <w:rPr>
                <w:rFonts w:ascii="Times New Roman" w:hAnsi="Times New Roman"/>
              </w:rPr>
            </w:pPr>
            <w:r w:rsidRPr="009D0112">
              <w:rPr>
                <w:rFonts w:ascii="Times New Roman" w:hAnsi="Times New Roman"/>
              </w:rPr>
              <w:t>wypełniania zobowiązań społecznych oraz działania w sposób przedsiębiorczy uwzględniając interes publiczny, odpowiedzialnego pełnienia ról zawodowych, przestrzegania zasad etyki zawodowej oraz poszanowania dorobku i tradycji zawodu</w:t>
            </w:r>
          </w:p>
          <w:p w14:paraId="474FD708" w14:textId="77777777" w:rsidR="00E40171" w:rsidRPr="009D0112" w:rsidRDefault="00E40171" w:rsidP="00D33633">
            <w:pPr>
              <w:rPr>
                <w:rFonts w:ascii="Times New Roman" w:hAnsi="Times New Roman"/>
              </w:rPr>
            </w:pPr>
          </w:p>
        </w:tc>
      </w:tr>
      <w:tr w:rsidR="009D0112" w:rsidRPr="009D0112" w14:paraId="0D503589" w14:textId="77777777" w:rsidTr="00D33633">
        <w:trPr>
          <w:cantSplit/>
          <w:trHeight w:val="1134"/>
        </w:trPr>
        <w:tc>
          <w:tcPr>
            <w:tcW w:w="1418" w:type="dxa"/>
            <w:tcBorders>
              <w:top w:val="single" w:sz="4" w:space="0" w:color="auto"/>
              <w:left w:val="single" w:sz="4" w:space="0" w:color="auto"/>
              <w:bottom w:val="single" w:sz="4" w:space="0" w:color="auto"/>
              <w:right w:val="single" w:sz="4" w:space="0" w:color="auto"/>
            </w:tcBorders>
            <w:textDirection w:val="btLr"/>
            <w:hideMark/>
          </w:tcPr>
          <w:p w14:paraId="5F342803" w14:textId="77777777" w:rsidR="00E40171" w:rsidRPr="009D0112" w:rsidRDefault="00E40171" w:rsidP="00D33633">
            <w:pPr>
              <w:autoSpaceDE w:val="0"/>
              <w:autoSpaceDN w:val="0"/>
              <w:adjustRightInd w:val="0"/>
              <w:ind w:left="113" w:right="113"/>
              <w:jc w:val="right"/>
              <w:rPr>
                <w:rFonts w:ascii="Times New Roman" w:hAnsi="Times New Roman"/>
                <w:b/>
                <w:sz w:val="18"/>
                <w:szCs w:val="18"/>
              </w:rPr>
            </w:pPr>
            <w:r w:rsidRPr="009D0112">
              <w:rPr>
                <w:rFonts w:ascii="Times New Roman" w:hAnsi="Times New Roman"/>
                <w:b/>
                <w:sz w:val="18"/>
                <w:szCs w:val="18"/>
              </w:rPr>
              <w:t>P6S_KR</w:t>
            </w:r>
          </w:p>
          <w:p w14:paraId="6EEFE1E4" w14:textId="77777777" w:rsidR="00E40171" w:rsidRPr="009D0112" w:rsidRDefault="00E40171" w:rsidP="00D33633">
            <w:pPr>
              <w:autoSpaceDE w:val="0"/>
              <w:autoSpaceDN w:val="0"/>
              <w:adjustRightInd w:val="0"/>
              <w:ind w:left="113" w:right="113"/>
              <w:jc w:val="right"/>
              <w:rPr>
                <w:rFonts w:ascii="Times New Roman" w:hAnsi="Times New Roman"/>
                <w:i/>
                <w:sz w:val="18"/>
                <w:szCs w:val="18"/>
              </w:rPr>
            </w:pPr>
            <w:r w:rsidRPr="009D0112">
              <w:rPr>
                <w:rFonts w:ascii="Times New Roman" w:hAnsi="Times New Roman"/>
                <w:i/>
                <w:sz w:val="16"/>
                <w:szCs w:val="18"/>
              </w:rPr>
              <w:t>Rola zawodowa/ niezależność i rozwój etosu</w:t>
            </w:r>
          </w:p>
        </w:tc>
        <w:tc>
          <w:tcPr>
            <w:tcW w:w="3543" w:type="dxa"/>
            <w:tcBorders>
              <w:top w:val="single" w:sz="4" w:space="0" w:color="auto"/>
              <w:left w:val="single" w:sz="4" w:space="0" w:color="auto"/>
              <w:bottom w:val="single" w:sz="4" w:space="0" w:color="auto"/>
              <w:right w:val="single" w:sz="4" w:space="0" w:color="auto"/>
            </w:tcBorders>
            <w:hideMark/>
          </w:tcPr>
          <w:p w14:paraId="03B9C9C3"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odpowiedzialnego pełnienia ról zawodowych, w tym:</w:t>
            </w:r>
          </w:p>
          <w:p w14:paraId="097E00E8"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przestrzegania zasad etyki zawodowej i wymagania tego od innych,</w:t>
            </w:r>
          </w:p>
          <w:p w14:paraId="41F56733" w14:textId="77777777" w:rsidR="00E40171" w:rsidRPr="009D0112" w:rsidRDefault="00E40171" w:rsidP="00D33633">
            <w:pPr>
              <w:autoSpaceDE w:val="0"/>
              <w:autoSpaceDN w:val="0"/>
              <w:adjustRightInd w:val="0"/>
              <w:rPr>
                <w:rFonts w:ascii="Times New Roman" w:hAnsi="Times New Roman"/>
                <w:sz w:val="20"/>
                <w:szCs w:val="20"/>
              </w:rPr>
            </w:pPr>
            <w:r w:rsidRPr="009D0112">
              <w:rPr>
                <w:rFonts w:ascii="Times New Roman" w:hAnsi="Times New Roman"/>
                <w:sz w:val="20"/>
                <w:szCs w:val="20"/>
              </w:rPr>
              <w:t>— dbałości o dorobek i tradycje zawodu</w:t>
            </w: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7E84DBBA" w14:textId="77777777" w:rsidR="00E40171" w:rsidRPr="009D0112" w:rsidRDefault="00E40171" w:rsidP="00D33633">
            <w:pPr>
              <w:rPr>
                <w:rFonts w:ascii="Times New Roman" w:hAnsi="Times New Roman"/>
                <w:sz w:val="20"/>
                <w:szCs w:val="20"/>
              </w:rPr>
            </w:pPr>
          </w:p>
        </w:tc>
        <w:tc>
          <w:tcPr>
            <w:tcW w:w="5922" w:type="dxa"/>
            <w:vMerge/>
            <w:tcBorders>
              <w:top w:val="single" w:sz="4" w:space="0" w:color="auto"/>
              <w:left w:val="single" w:sz="4" w:space="0" w:color="auto"/>
              <w:bottom w:val="single" w:sz="4" w:space="0" w:color="auto"/>
              <w:right w:val="single" w:sz="4" w:space="0" w:color="auto"/>
            </w:tcBorders>
            <w:vAlign w:val="center"/>
            <w:hideMark/>
          </w:tcPr>
          <w:p w14:paraId="49EE645B" w14:textId="77777777" w:rsidR="00E40171" w:rsidRPr="009D0112" w:rsidRDefault="00E40171" w:rsidP="00D33633">
            <w:pPr>
              <w:rPr>
                <w:rFonts w:ascii="Times New Roman" w:hAnsi="Times New Roman"/>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598CE594" w14:textId="77777777" w:rsidR="00E40171" w:rsidRPr="009D0112" w:rsidRDefault="00E40171" w:rsidP="00D33633">
            <w:pPr>
              <w:rPr>
                <w:rFonts w:ascii="Times New Roman" w:hAnsi="Times New Roman"/>
              </w:rPr>
            </w:pPr>
          </w:p>
        </w:tc>
      </w:tr>
    </w:tbl>
    <w:p w14:paraId="59228948" w14:textId="77777777" w:rsidR="00E40171" w:rsidRPr="009D0112" w:rsidRDefault="00E40171" w:rsidP="00E40171">
      <w:pPr>
        <w:pStyle w:val="Akapitzlist"/>
        <w:rPr>
          <w:rFonts w:ascii="Times New Roman" w:hAnsi="Times New Roman" w:cs="Times New Roman"/>
        </w:rPr>
      </w:pPr>
    </w:p>
    <w:p w14:paraId="1CF9780F" w14:textId="77777777" w:rsidR="00E40171" w:rsidRPr="009D0112" w:rsidRDefault="00E40171" w:rsidP="00E40171">
      <w:pPr>
        <w:pStyle w:val="Akapitzlist"/>
        <w:rPr>
          <w:rFonts w:ascii="Times New Roman" w:hAnsi="Times New Roman" w:cs="Times New Roman"/>
        </w:rPr>
      </w:pPr>
    </w:p>
    <w:p w14:paraId="297F9651" w14:textId="77777777" w:rsidR="001A139E" w:rsidRPr="009D0112" w:rsidRDefault="001A139E" w:rsidP="00E40171">
      <w:pPr>
        <w:rPr>
          <w:rFonts w:ascii="Times New Roman" w:hAnsi="Times New Roman"/>
          <w:sz w:val="24"/>
          <w:szCs w:val="24"/>
        </w:rPr>
        <w:sectPr w:rsidR="001A139E" w:rsidRPr="009D0112" w:rsidSect="001A139E">
          <w:pgSz w:w="16838" w:h="11906" w:orient="landscape"/>
          <w:pgMar w:top="993" w:right="1418" w:bottom="1134" w:left="1418" w:header="709" w:footer="709" w:gutter="0"/>
          <w:cols w:space="708"/>
          <w:docGrid w:linePitch="360"/>
        </w:sectPr>
      </w:pPr>
    </w:p>
    <w:p w14:paraId="7B105BE6" w14:textId="77777777" w:rsidR="00F1678E" w:rsidRPr="009D0112" w:rsidRDefault="00F1678E" w:rsidP="00F1678E">
      <w:pPr>
        <w:spacing w:line="360" w:lineRule="auto"/>
        <w:rPr>
          <w:rFonts w:ascii="Times New Roman" w:hAnsi="Times New Roman"/>
          <w:b/>
          <w:sz w:val="28"/>
          <w:szCs w:val="28"/>
        </w:rPr>
      </w:pPr>
      <w:r w:rsidRPr="009D0112">
        <w:rPr>
          <w:rFonts w:ascii="Times New Roman" w:hAnsi="Times New Roman"/>
          <w:b/>
          <w:sz w:val="28"/>
          <w:szCs w:val="28"/>
        </w:rPr>
        <w:lastRenderedPageBreak/>
        <w:t>KONCEPCJA KSZTAŁCENIA</w:t>
      </w:r>
    </w:p>
    <w:p w14:paraId="3DA28F60" w14:textId="77777777" w:rsidR="00F1678E" w:rsidRPr="009D0112" w:rsidRDefault="00F1678E" w:rsidP="00F1678E">
      <w:pPr>
        <w:pStyle w:val="Default"/>
        <w:spacing w:line="360" w:lineRule="auto"/>
        <w:jc w:val="both"/>
        <w:rPr>
          <w:color w:val="auto"/>
          <w:sz w:val="22"/>
          <w:szCs w:val="22"/>
        </w:rPr>
      </w:pPr>
      <w:r w:rsidRPr="009D0112">
        <w:rPr>
          <w:color w:val="auto"/>
        </w:rPr>
        <w:t xml:space="preserve">Koncepcja kształcenia na studiach niestacjonarnych kierunku ROLNICTWO i efekty uczenia się osiągane przez studentów w trakcie realizacji programu studiów wynikają ze specyfiki dyscypliny oraz </w:t>
      </w:r>
      <w:r w:rsidRPr="009D0112">
        <w:rPr>
          <w:bCs/>
          <w:color w:val="auto"/>
        </w:rPr>
        <w:t>misji i strategii uczelni.</w:t>
      </w:r>
      <w:r w:rsidRPr="009D0112">
        <w:rPr>
          <w:b/>
          <w:bCs/>
          <w:color w:val="auto"/>
        </w:rPr>
        <w:t xml:space="preserve"> </w:t>
      </w:r>
      <w:r w:rsidRPr="009D0112">
        <w:rPr>
          <w:rFonts w:eastAsia="Times New Roman"/>
          <w:color w:val="auto"/>
          <w:lang w:eastAsia="pl-PL"/>
        </w:rPr>
        <w:t xml:space="preserve">Kształcenie polega na oferowaniu studentom wiedzy opartej na najnowszych osiągnięciach nauki polskiej i światowej, służącej rozwojowi gospodarczemu i intelektualnemu społeczeństwa, ze szczególnym uwzględnieniem rolnictwa, gospodarki żywnościowej i obszarów wiejskich. Stwarza to studentowi szerokie możliwości osiągnięcia kierunkowych efektów uczenia się, zgodnych z wymaganiami dla profilu ogólnoakademickiego, stawiając go w centrum działalności edukacyjnej jednostki. </w:t>
      </w:r>
      <w:r w:rsidRPr="009D0112">
        <w:rPr>
          <w:rFonts w:eastAsia="Times New Roman"/>
          <w:color w:val="auto"/>
          <w:sz w:val="22"/>
          <w:szCs w:val="22"/>
          <w:lang w:eastAsia="pl-PL"/>
        </w:rPr>
        <w:t xml:space="preserve">Zakładane efekty uczenia się są realizowane z wykorzystaniem w procesie kształcenia </w:t>
      </w:r>
      <w:r w:rsidRPr="009D0112">
        <w:rPr>
          <w:color w:val="auto"/>
          <w:sz w:val="22"/>
          <w:szCs w:val="22"/>
        </w:rPr>
        <w:t xml:space="preserve">modułów zajęć powiązanych z prowadzonymi w uczelni badaniami naukowymi, </w:t>
      </w:r>
      <w:r w:rsidRPr="009D0112">
        <w:rPr>
          <w:rFonts w:eastAsia="Times New Roman"/>
          <w:color w:val="auto"/>
          <w:sz w:val="22"/>
          <w:szCs w:val="22"/>
          <w:lang w:eastAsia="pl-PL"/>
        </w:rPr>
        <w:t xml:space="preserve">innowacyjnych technik i technologii, adaptacji doświadczeń wynikających z relacji z praktyką gospodarczą, nowoczesnej bazy dydaktycznej i eksperymentalnej oraz doświadczonej kadry dydaktycznej. </w:t>
      </w:r>
    </w:p>
    <w:p w14:paraId="2063236E" w14:textId="77777777" w:rsidR="00F1678E" w:rsidRPr="009D0112" w:rsidRDefault="00F1678E" w:rsidP="00F1678E">
      <w:pPr>
        <w:spacing w:line="360" w:lineRule="auto"/>
        <w:jc w:val="both"/>
        <w:rPr>
          <w:rFonts w:ascii="Times New Roman" w:eastAsia="Times New Roman" w:hAnsi="Times New Roman"/>
          <w:bCs/>
          <w:lang w:eastAsia="pl-PL"/>
        </w:rPr>
      </w:pPr>
      <w:r w:rsidRPr="009D0112">
        <w:rPr>
          <w:rFonts w:ascii="Times New Roman" w:eastAsia="Times New Roman" w:hAnsi="Times New Roman"/>
          <w:bCs/>
          <w:lang w:eastAsia="pl-PL"/>
        </w:rPr>
        <w:t xml:space="preserve">W programie studiów oprócz bloków przedmiotów tworzących podstawy teoretyczne dla rozumienia zjawisk i procesów w zakresie właściwym dla rolnictwa oraz przedmiotów humanistyczno-społecznych, znajdują się bloki przedmiotów kierunkowych z </w:t>
      </w:r>
      <w:r w:rsidRPr="009D0112">
        <w:rPr>
          <w:rFonts w:ascii="Times New Roman" w:eastAsia="Times New Roman" w:hAnsi="Times New Roman"/>
          <w:lang w:eastAsia="pl-PL"/>
        </w:rPr>
        <w:t xml:space="preserve">zakresu środowiska i agroklimatu, produkcji roślinnej i zwierzęcej, ekonomiki agrobiznesu, zarządzania i rynków produktów rolniczych oraz wpływu produkcji rolniczej na środowisko, określające podstawowe kompetencje </w:t>
      </w:r>
      <w:r w:rsidRPr="009D0112">
        <w:rPr>
          <w:rFonts w:ascii="Times New Roman" w:eastAsia="Times New Roman" w:hAnsi="Times New Roman"/>
          <w:bCs/>
          <w:lang w:eastAsia="pl-PL"/>
        </w:rPr>
        <w:t xml:space="preserve">zawodowe absolwentów. Przedmioty humanistyczno-społeczne w wymiarze 8 ECTS realizowane są w semestrze pierwszym i drugim (wybór z sześciu przedmiotów). Studenci, w trakcie studiów, w zależności od zainteresowań, mogą ponadto wybrać następujące moduły przedmiotów fakultatywnych: monitoring środowiska i rekultywacja gleb, </w:t>
      </w:r>
      <w:r w:rsidRPr="009D0112">
        <w:rPr>
          <w:rFonts w:ascii="Times New Roman" w:eastAsia="Times New Roman" w:hAnsi="Times New Roman"/>
          <w:lang w:eastAsia="pl-PL"/>
        </w:rPr>
        <w:t>zastosowania informatyki w rolnictwie,</w:t>
      </w:r>
      <w:r w:rsidRPr="009D0112">
        <w:rPr>
          <w:rFonts w:ascii="Times New Roman" w:eastAsia="Times New Roman" w:hAnsi="Times New Roman"/>
          <w:bCs/>
          <w:lang w:eastAsia="pl-PL"/>
        </w:rPr>
        <w:t xml:space="preserve"> żywienie roślin i </w:t>
      </w:r>
      <w:r w:rsidRPr="009D0112">
        <w:rPr>
          <w:rFonts w:ascii="Times New Roman" w:eastAsia="Times New Roman" w:hAnsi="Times New Roman"/>
          <w:lang w:eastAsia="pl-PL"/>
        </w:rPr>
        <w:t xml:space="preserve">obieg pierwiastków w środowisku, postęp biologiczny i technologie nasienne,  rolnictwo precyzyjne i metody teledetekcyjne, </w:t>
      </w:r>
      <w:r w:rsidRPr="009D0112">
        <w:rPr>
          <w:rFonts w:ascii="Times New Roman" w:eastAsia="Times New Roman" w:hAnsi="Times New Roman"/>
          <w:bCs/>
          <w:lang w:eastAsia="pl-PL"/>
        </w:rPr>
        <w:t>nowoczesna produkcja roślinna a środowisko oraz produkcja i jakość żywności ekologicznej. Bloki przedmiotów fakultatywnych rozpoczynają się w semestrze trzecim wyborem dwóch bloków, które są kontynuowane w kolejnych semestrach. W semestrze 7 studentom oferowane są fakultety wolnego wyboru (fakultet 9 i 10), obecnie są to trzy przedmioty. Lista przedmiotów jest otwarta i możliwa jest zamiana i wprowadzenie nowych przedmiotów wynikających z rozwoju nauki, propozycji i potrzeb studentów oraz oferty nauczycieli akademickich. Oferta przedmiotów do wyboru zapewnia 31% ECTS możliwych do uzyskania w toku studiów.</w:t>
      </w:r>
    </w:p>
    <w:p w14:paraId="1652E65D" w14:textId="77777777" w:rsidR="00F1678E" w:rsidRPr="009D0112" w:rsidRDefault="00F1678E" w:rsidP="00F1678E">
      <w:pPr>
        <w:spacing w:line="360" w:lineRule="auto"/>
        <w:jc w:val="both"/>
        <w:rPr>
          <w:rFonts w:ascii="Times New Roman" w:eastAsia="Times New Roman" w:hAnsi="Times New Roman"/>
          <w:lang w:eastAsia="pl-PL"/>
        </w:rPr>
      </w:pPr>
      <w:r w:rsidRPr="009D0112">
        <w:rPr>
          <w:rFonts w:ascii="Times New Roman" w:eastAsia="Times New Roman" w:hAnsi="Times New Roman"/>
          <w:lang w:eastAsia="pl-PL"/>
        </w:rPr>
        <w:t>Ponieważ zajęcie realizowane są w układzie 9 zjazdów w semestrze plus sesja egzaminacyjna, istotnym elementem uczenia się jest szerokie korzystanie z metod i technik kształcenia na odległość realizowane m.in. poprzez elektroniczne narzędzia przekazu (platforma Moodle oraz portal edukacyjny z aplikacją MS Office 365). Udział ECTS kontaktowych w programie studiów przekracza 25%.</w:t>
      </w:r>
    </w:p>
    <w:p w14:paraId="055C487E" w14:textId="77777777" w:rsidR="00F1678E" w:rsidRPr="009D0112" w:rsidRDefault="00F1678E" w:rsidP="00F1678E">
      <w:pPr>
        <w:spacing w:line="360" w:lineRule="auto"/>
        <w:jc w:val="both"/>
        <w:rPr>
          <w:rFonts w:ascii="Times New Roman" w:hAnsi="Times New Roman"/>
          <w:b/>
        </w:rPr>
      </w:pPr>
      <w:r w:rsidRPr="009D0112">
        <w:rPr>
          <w:rFonts w:ascii="Times New Roman" w:eastAsia="Times New Roman" w:hAnsi="Times New Roman"/>
          <w:lang w:eastAsia="pl-PL"/>
        </w:rPr>
        <w:t xml:space="preserve">Organizacja zajęć na studiach niestacjonarnych uwzględnia 360 godzinną (12 ECTS) praktykę zawodową, w dziale produkcji roślinnej, zwierzęcej oraz praktykę instytucjonalną. Dodatkowo w zakresie wybranych przedmiotów przewidziane są zajęcia terenowe i projektowe, w tym studium przypadku. </w:t>
      </w:r>
      <w:r w:rsidRPr="009D0112">
        <w:rPr>
          <w:rFonts w:ascii="Times New Roman" w:hAnsi="Times New Roman"/>
        </w:rPr>
        <w:t xml:space="preserve"> Kształcenie praktyczne na studiach niestacjonarnych, ze względu na obowiązki zawodowe studentów i z reguły lepsze przygotowanie </w:t>
      </w:r>
      <w:r w:rsidRPr="009D0112">
        <w:rPr>
          <w:rFonts w:ascii="Times New Roman" w:hAnsi="Times New Roman"/>
        </w:rPr>
        <w:lastRenderedPageBreak/>
        <w:t>praktyczne, jest rozłożone w czasie i trwa od 2 do 7 semestru. Terminy realizacji praktyki zawodowej umożliwiają stopniowe poznawanie zagadnień praktycznych, dostosowane są do wiedzy studentów i potrzeby poznania technologii uprawy roślin w sezonie wegetacyjnym. Studenci, którzy posiadają gospodarstwa rolne mogą ubiegać się o zaliczenie części praktyki zawodowej na podstawie przedstawionych dokumentów. Podczas praktyki przygotowują wstępną analizę gospodarstwa, przeprowadzają ocenę na ile kierunki produkcji są dostosowane do warunków przyrodniczych (gleby, klimatu), zasobów siły roboczej, rynków zbytu surowców i produktów, oceniają zagrożenia dla środowiska wynikające z prowadzenia działalności rolniczej oraz  poznają środowisko wiejskie i zagadnienia społeczno-gospodarcze wsi. Praktyka instytucjonalna odbywa się w jednostkach obsługi rolnictwa. Szczegółowy program praktyki proponuje jednostka przyjmująca studenta w porozumieniu z Wydziałowym Opiekunem Praktyk w oparciu o w/w założenia i po uwzględnieniu specyfiki jednostki.  Realizacja praktyki zawodowej umożliwia studentom przygotowanie praktyczne przydatne w dalszym toku studiów I i II stopnia oraz w pracy zawodowej. Praktyka zawodowa kończy się egzaminem ustnym przed Komisją złożoną z pracowników Wydziału.</w:t>
      </w:r>
    </w:p>
    <w:p w14:paraId="4055C0EC" w14:textId="77777777" w:rsidR="00F1678E" w:rsidRPr="009D0112" w:rsidRDefault="00F1678E" w:rsidP="00F1678E">
      <w:pPr>
        <w:spacing w:line="360" w:lineRule="auto"/>
        <w:jc w:val="both"/>
        <w:rPr>
          <w:rFonts w:ascii="Times New Roman" w:eastAsia="Times New Roman" w:hAnsi="Times New Roman"/>
          <w:lang w:eastAsia="pl-PL"/>
        </w:rPr>
      </w:pPr>
      <w:r w:rsidRPr="009D0112">
        <w:rPr>
          <w:rFonts w:ascii="Times New Roman" w:eastAsia="Times New Roman" w:hAnsi="Times New Roman"/>
          <w:lang w:eastAsia="pl-PL"/>
        </w:rPr>
        <w:t>Program studiów na kierunku rolnictwo zapewnia nabycie kompetencji inżynierskich, kończy się przygotowaniem przez studenta pracy inżynierskiej oraz egzaminem dyplomowym inżynierskim.</w:t>
      </w:r>
    </w:p>
    <w:p w14:paraId="34D6EB96" w14:textId="77777777" w:rsidR="00F1678E" w:rsidRPr="009D0112" w:rsidRDefault="00F1678E" w:rsidP="00F1678E">
      <w:pPr>
        <w:spacing w:line="360" w:lineRule="auto"/>
        <w:jc w:val="both"/>
        <w:rPr>
          <w:rFonts w:ascii="Times New Roman" w:eastAsia="Times New Roman" w:hAnsi="Times New Roman"/>
          <w:b/>
          <w:bCs/>
          <w:lang w:eastAsia="pl-PL"/>
        </w:rPr>
      </w:pPr>
      <w:r w:rsidRPr="009D0112">
        <w:rPr>
          <w:rFonts w:ascii="Times New Roman" w:eastAsia="Times New Roman" w:hAnsi="Times New Roman"/>
          <w:lang w:eastAsia="pl-PL"/>
        </w:rPr>
        <w:t>Efekty uczenia się w zakresie wiedzy, umiejętności i kompetencji społecznych jakie osiąga absolwent studiów na kierunku rolnictwo zapewnią mu konkurencyjność na rynku pracy, a także umożliwiają samodzielne uczenie się i doskonalenie kompetencji zawodowych w trakcie kariery zawodowej.</w:t>
      </w:r>
    </w:p>
    <w:p w14:paraId="3418A8C4" w14:textId="77777777" w:rsidR="00F1678E" w:rsidRPr="009D0112" w:rsidRDefault="00F1678E" w:rsidP="00F1678E">
      <w:pPr>
        <w:spacing w:line="360" w:lineRule="auto"/>
        <w:jc w:val="both"/>
        <w:rPr>
          <w:rFonts w:ascii="Times New Roman" w:eastAsia="Times New Roman" w:hAnsi="Times New Roman"/>
          <w:lang w:eastAsia="pl-PL"/>
        </w:rPr>
      </w:pPr>
      <w:r w:rsidRPr="009D0112">
        <w:rPr>
          <w:rFonts w:ascii="Times New Roman" w:eastAsia="Times New Roman" w:hAnsi="Times New Roman"/>
          <w:lang w:eastAsia="pl-PL"/>
        </w:rPr>
        <w:t xml:space="preserve">Absolwenci kierunku rolnictwo są ekspertami w zakresie technologii produkcji rolniczej (przede wszystkim roślinnej). Potrafią skutecznie wykorzystywać posiadaną wiedzę w życiu zawodowym. Potrafią stosować i wykorzystywać techniki i technologie pozwalające na optymalizację produkcji rolniczej, a także na dokonywanie oceny ekonomicznej i produkcyjnej tych rozwiązań. </w:t>
      </w:r>
    </w:p>
    <w:p w14:paraId="310F47C9" w14:textId="77777777" w:rsidR="00F1678E" w:rsidRPr="009D0112" w:rsidRDefault="00F1678E" w:rsidP="00F1678E">
      <w:pPr>
        <w:spacing w:line="360" w:lineRule="auto"/>
        <w:jc w:val="both"/>
        <w:rPr>
          <w:rFonts w:ascii="Times New Roman" w:eastAsia="Times New Roman" w:hAnsi="Times New Roman"/>
          <w:lang w:eastAsia="pl-PL"/>
        </w:rPr>
      </w:pPr>
      <w:r w:rsidRPr="009D0112">
        <w:rPr>
          <w:rFonts w:ascii="Times New Roman" w:eastAsia="Times New Roman" w:hAnsi="Times New Roman"/>
          <w:lang w:eastAsia="pl-PL"/>
        </w:rPr>
        <w:t xml:space="preserve">Są przygotowani do przeprowadzania eksperymentów, stosowania narzędzi informatycznych do analizy zjawisk i procesów w rolnictwie. Potrafią dobierać właściwe narzędzia i metody do rozwiązywania problemów, stosować technologie informacyjno-komunikacyjne do pozyskania, przetwarzania i prezentacji danych. </w:t>
      </w:r>
    </w:p>
    <w:p w14:paraId="3241C908" w14:textId="77777777" w:rsidR="00F1678E" w:rsidRPr="009D0112" w:rsidRDefault="00F1678E" w:rsidP="00F1678E">
      <w:pPr>
        <w:spacing w:line="360" w:lineRule="auto"/>
        <w:jc w:val="both"/>
        <w:rPr>
          <w:rFonts w:ascii="Times New Roman" w:eastAsia="Times New Roman" w:hAnsi="Times New Roman"/>
          <w:lang w:eastAsia="pl-PL"/>
        </w:rPr>
      </w:pPr>
      <w:r w:rsidRPr="009D0112">
        <w:rPr>
          <w:rFonts w:ascii="Times New Roman" w:eastAsia="Times New Roman" w:hAnsi="Times New Roman"/>
          <w:lang w:eastAsia="pl-PL"/>
        </w:rPr>
        <w:t xml:space="preserve">Są przygotowani do zatrudnienia: </w:t>
      </w:r>
    </w:p>
    <w:p w14:paraId="20C9F7AC" w14:textId="77777777" w:rsidR="00F1678E" w:rsidRPr="009D0112" w:rsidRDefault="00F1678E" w:rsidP="00F1678E">
      <w:pPr>
        <w:pStyle w:val="Akapitzlist"/>
        <w:numPr>
          <w:ilvl w:val="0"/>
          <w:numId w:val="11"/>
        </w:numPr>
        <w:spacing w:after="0" w:line="312" w:lineRule="auto"/>
        <w:ind w:left="709" w:hanging="425"/>
        <w:jc w:val="both"/>
        <w:rPr>
          <w:rFonts w:ascii="Times New Roman" w:eastAsia="Times New Roman" w:hAnsi="Times New Roman" w:cs="Times New Roman"/>
          <w:lang w:eastAsia="pl-PL"/>
        </w:rPr>
      </w:pPr>
      <w:r w:rsidRPr="009D0112">
        <w:rPr>
          <w:rFonts w:ascii="Times New Roman" w:eastAsia="Times New Roman" w:hAnsi="Times New Roman" w:cs="Times New Roman"/>
          <w:lang w:eastAsia="pl-PL"/>
        </w:rPr>
        <w:t>w produkcji rolniczej jako właściciele przedsiębiorstw, gospodarstw rolniczych, czy menadżerowie zarządzający produkcją rolniczą</w:t>
      </w:r>
    </w:p>
    <w:p w14:paraId="7F2F4B0F" w14:textId="77777777" w:rsidR="00F1678E" w:rsidRPr="009D0112" w:rsidRDefault="00F1678E" w:rsidP="00F1678E">
      <w:pPr>
        <w:numPr>
          <w:ilvl w:val="0"/>
          <w:numId w:val="10"/>
        </w:numPr>
        <w:spacing w:line="312" w:lineRule="auto"/>
        <w:ind w:left="709" w:hanging="425"/>
        <w:jc w:val="both"/>
        <w:rPr>
          <w:rFonts w:ascii="Times New Roman" w:eastAsia="Times New Roman" w:hAnsi="Times New Roman"/>
          <w:lang w:eastAsia="pl-PL"/>
        </w:rPr>
      </w:pPr>
      <w:r w:rsidRPr="009D0112">
        <w:rPr>
          <w:rFonts w:ascii="Times New Roman" w:eastAsia="Times New Roman" w:hAnsi="Times New Roman"/>
          <w:lang w:eastAsia="pl-PL"/>
        </w:rPr>
        <w:t>jako doradcy w szeroko rozumianym sektorze żywnościowym, w tym w firmach consultingowych i eksperckich</w:t>
      </w:r>
    </w:p>
    <w:p w14:paraId="545F8CE3" w14:textId="77777777" w:rsidR="00F1678E" w:rsidRPr="009D0112" w:rsidRDefault="00F1678E" w:rsidP="00F1678E">
      <w:pPr>
        <w:numPr>
          <w:ilvl w:val="0"/>
          <w:numId w:val="10"/>
        </w:numPr>
        <w:spacing w:line="312" w:lineRule="auto"/>
        <w:jc w:val="both"/>
        <w:rPr>
          <w:rFonts w:ascii="Times New Roman" w:eastAsia="Times New Roman" w:hAnsi="Times New Roman"/>
          <w:lang w:eastAsia="pl-PL"/>
        </w:rPr>
      </w:pPr>
      <w:r w:rsidRPr="009D0112">
        <w:rPr>
          <w:rFonts w:ascii="Times New Roman" w:eastAsia="Times New Roman" w:hAnsi="Times New Roman"/>
          <w:lang w:eastAsia="pl-PL"/>
        </w:rPr>
        <w:t>w przedsiębiorstwach i przedstawicielstwach firm zajmujących się obrotem płodami rolnymi i środkami do produkcji rolnej oraz zakładach przemysłu rolno-spożywczego</w:t>
      </w:r>
    </w:p>
    <w:p w14:paraId="70ACC5D7" w14:textId="77777777" w:rsidR="00F1678E" w:rsidRPr="009D0112" w:rsidRDefault="00F1678E" w:rsidP="00F1678E">
      <w:pPr>
        <w:numPr>
          <w:ilvl w:val="0"/>
          <w:numId w:val="10"/>
        </w:numPr>
        <w:spacing w:line="312" w:lineRule="auto"/>
        <w:jc w:val="both"/>
        <w:rPr>
          <w:rFonts w:ascii="Times New Roman" w:eastAsia="Times New Roman" w:hAnsi="Times New Roman"/>
          <w:lang w:eastAsia="pl-PL"/>
        </w:rPr>
      </w:pPr>
      <w:r w:rsidRPr="009D0112">
        <w:rPr>
          <w:rFonts w:ascii="Times New Roman" w:eastAsia="Times New Roman" w:hAnsi="Times New Roman"/>
          <w:lang w:eastAsia="pl-PL"/>
        </w:rPr>
        <w:t xml:space="preserve">w firmach związanych z tworzeniem i upowszechnianiem postępu biologicznego </w:t>
      </w:r>
    </w:p>
    <w:p w14:paraId="2F2EC018" w14:textId="77777777" w:rsidR="00F1678E" w:rsidRPr="009D0112" w:rsidRDefault="00F1678E" w:rsidP="00F1678E">
      <w:pPr>
        <w:numPr>
          <w:ilvl w:val="0"/>
          <w:numId w:val="10"/>
        </w:numPr>
        <w:spacing w:line="312" w:lineRule="auto"/>
        <w:jc w:val="both"/>
        <w:rPr>
          <w:rFonts w:ascii="Times New Roman" w:eastAsia="Times New Roman" w:hAnsi="Times New Roman"/>
          <w:lang w:eastAsia="pl-PL"/>
        </w:rPr>
      </w:pPr>
      <w:r w:rsidRPr="009D0112">
        <w:rPr>
          <w:rFonts w:ascii="Times New Roman" w:eastAsia="Times New Roman" w:hAnsi="Times New Roman"/>
          <w:lang w:eastAsia="pl-PL"/>
        </w:rPr>
        <w:t>w mediach, ubezpieczeniach i administracji różnych szczebli.</w:t>
      </w:r>
    </w:p>
    <w:p w14:paraId="2F8C1D48" w14:textId="77777777" w:rsidR="00F1678E" w:rsidRPr="009D0112" w:rsidRDefault="00F1678E" w:rsidP="00F1678E">
      <w:pPr>
        <w:spacing w:line="336" w:lineRule="auto"/>
        <w:jc w:val="both"/>
        <w:rPr>
          <w:rFonts w:ascii="Times New Roman" w:eastAsia="Times New Roman" w:hAnsi="Times New Roman"/>
          <w:lang w:eastAsia="pl-PL"/>
        </w:rPr>
      </w:pPr>
      <w:r w:rsidRPr="009D0112">
        <w:rPr>
          <w:rFonts w:ascii="Times New Roman" w:eastAsia="Times New Roman" w:hAnsi="Times New Roman"/>
          <w:lang w:eastAsia="pl-PL"/>
        </w:rPr>
        <w:t xml:space="preserve">Są przygotowani do podjęcia pracy w dynamicznie rozwijającym się sektorze rolnictwa i gospodarki żywnościowej. </w:t>
      </w:r>
    </w:p>
    <w:p w14:paraId="55A4380A" w14:textId="77777777" w:rsidR="00E23A52" w:rsidRPr="009D0112" w:rsidRDefault="00E23A52" w:rsidP="00E23A52">
      <w:pPr>
        <w:rPr>
          <w:rFonts w:ascii="Times New Roman" w:hAnsi="Times New Roman"/>
        </w:rPr>
      </w:pPr>
    </w:p>
    <w:p w14:paraId="1806C149" w14:textId="77777777" w:rsidR="00E23A52" w:rsidRPr="009D0112" w:rsidRDefault="00E23A52" w:rsidP="00E40171">
      <w:pPr>
        <w:autoSpaceDE w:val="0"/>
        <w:autoSpaceDN w:val="0"/>
        <w:adjustRightInd w:val="0"/>
        <w:rPr>
          <w:rFonts w:ascii="Times New Roman" w:eastAsiaTheme="minorHAnsi" w:hAnsi="Times New Roman"/>
          <w:b/>
          <w:bCs/>
        </w:rPr>
        <w:sectPr w:rsidR="00E23A52" w:rsidRPr="009D0112" w:rsidSect="001A139E">
          <w:pgSz w:w="11906" w:h="16838"/>
          <w:pgMar w:top="1418" w:right="1134" w:bottom="1418" w:left="993" w:header="709" w:footer="709" w:gutter="0"/>
          <w:cols w:space="708"/>
          <w:docGrid w:linePitch="360"/>
        </w:sectPr>
      </w:pPr>
    </w:p>
    <w:p w14:paraId="5631C557" w14:textId="77777777" w:rsidR="00E40171" w:rsidRPr="009D0112" w:rsidRDefault="00E40171" w:rsidP="00E40171">
      <w:pPr>
        <w:autoSpaceDE w:val="0"/>
        <w:autoSpaceDN w:val="0"/>
        <w:adjustRightInd w:val="0"/>
        <w:rPr>
          <w:rFonts w:ascii="Times New Roman" w:eastAsiaTheme="minorHAnsi" w:hAnsi="Times New Roman"/>
          <w:b/>
          <w:bCs/>
        </w:rPr>
      </w:pPr>
      <w:r w:rsidRPr="009D0112">
        <w:rPr>
          <w:rFonts w:ascii="Times New Roman" w:eastAsiaTheme="minorHAnsi" w:hAnsi="Times New Roman"/>
          <w:b/>
          <w:bCs/>
        </w:rPr>
        <w:lastRenderedPageBreak/>
        <w:t>PLAN STUDIÓW – załącznik nr 1</w:t>
      </w:r>
    </w:p>
    <w:p w14:paraId="4E6C80CF" w14:textId="77777777" w:rsidR="00E40171" w:rsidRPr="009D0112" w:rsidRDefault="00E629F0" w:rsidP="00E40171">
      <w:pPr>
        <w:autoSpaceDE w:val="0"/>
        <w:autoSpaceDN w:val="0"/>
        <w:adjustRightInd w:val="0"/>
        <w:rPr>
          <w:rFonts w:ascii="Times New Roman" w:eastAsiaTheme="minorHAnsi" w:hAnsi="Times New Roman"/>
          <w:b/>
          <w:bCs/>
        </w:rPr>
      </w:pPr>
      <w:r w:rsidRPr="009D0112">
        <w:rPr>
          <w:rFonts w:ascii="Times New Roman" w:hAnsi="Times New Roman"/>
          <w:noProof/>
          <w:lang w:eastAsia="pl-PL"/>
        </w:rPr>
        <w:drawing>
          <wp:inline distT="0" distB="0" distL="0" distR="0" wp14:anchorId="31CDCFBC" wp14:editId="35A38586">
            <wp:extent cx="8891270" cy="5658485"/>
            <wp:effectExtent l="0" t="0" r="508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91270" cy="5658485"/>
                    </a:xfrm>
                    <a:prstGeom prst="rect">
                      <a:avLst/>
                    </a:prstGeom>
                  </pic:spPr>
                </pic:pic>
              </a:graphicData>
            </a:graphic>
          </wp:inline>
        </w:drawing>
      </w:r>
    </w:p>
    <w:p w14:paraId="339655C0" w14:textId="77777777" w:rsidR="00E629F0" w:rsidRPr="009D0112" w:rsidRDefault="00E629F0" w:rsidP="00E40171">
      <w:pPr>
        <w:autoSpaceDE w:val="0"/>
        <w:autoSpaceDN w:val="0"/>
        <w:adjustRightInd w:val="0"/>
        <w:rPr>
          <w:rFonts w:ascii="Times New Roman" w:eastAsiaTheme="minorHAnsi" w:hAnsi="Times New Roman"/>
          <w:b/>
          <w:bCs/>
        </w:rPr>
      </w:pPr>
    </w:p>
    <w:p w14:paraId="29646458" w14:textId="77777777" w:rsidR="00E629F0" w:rsidRPr="009D0112" w:rsidRDefault="00E33B3C" w:rsidP="00E40171">
      <w:pPr>
        <w:autoSpaceDE w:val="0"/>
        <w:autoSpaceDN w:val="0"/>
        <w:adjustRightInd w:val="0"/>
        <w:rPr>
          <w:rFonts w:ascii="Times New Roman" w:eastAsiaTheme="minorHAnsi" w:hAnsi="Times New Roman"/>
          <w:b/>
          <w:bCs/>
        </w:rPr>
      </w:pPr>
      <w:r w:rsidRPr="009D0112">
        <w:rPr>
          <w:rFonts w:ascii="Times New Roman" w:hAnsi="Times New Roman"/>
          <w:noProof/>
          <w:lang w:eastAsia="pl-PL"/>
        </w:rPr>
        <w:lastRenderedPageBreak/>
        <w:drawing>
          <wp:inline distT="0" distB="0" distL="0" distR="0" wp14:anchorId="4092C688" wp14:editId="4EA7C448">
            <wp:extent cx="8891270" cy="3583940"/>
            <wp:effectExtent l="0" t="0" r="508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91270" cy="3583940"/>
                    </a:xfrm>
                    <a:prstGeom prst="rect">
                      <a:avLst/>
                    </a:prstGeom>
                  </pic:spPr>
                </pic:pic>
              </a:graphicData>
            </a:graphic>
          </wp:inline>
        </w:drawing>
      </w:r>
    </w:p>
    <w:p w14:paraId="0B6A4349" w14:textId="77777777" w:rsidR="007B5B66" w:rsidRPr="009D0112" w:rsidRDefault="007B5B66" w:rsidP="00E40171">
      <w:pPr>
        <w:autoSpaceDE w:val="0"/>
        <w:autoSpaceDN w:val="0"/>
        <w:adjustRightInd w:val="0"/>
        <w:rPr>
          <w:rFonts w:ascii="Times New Roman" w:eastAsiaTheme="minorHAnsi" w:hAnsi="Times New Roman"/>
          <w:b/>
          <w:bCs/>
        </w:rPr>
      </w:pPr>
    </w:p>
    <w:p w14:paraId="06A40DA8" w14:textId="77777777" w:rsidR="00E33B3C" w:rsidRPr="009D0112" w:rsidRDefault="00E33B3C" w:rsidP="00E40171">
      <w:pPr>
        <w:autoSpaceDE w:val="0"/>
        <w:autoSpaceDN w:val="0"/>
        <w:adjustRightInd w:val="0"/>
        <w:rPr>
          <w:rFonts w:ascii="Times New Roman" w:eastAsiaTheme="minorHAnsi" w:hAnsi="Times New Roman"/>
          <w:b/>
          <w:bCs/>
        </w:rPr>
      </w:pPr>
    </w:p>
    <w:p w14:paraId="5EAC9A1B" w14:textId="77777777" w:rsidR="007B5B66" w:rsidRPr="009D0112" w:rsidRDefault="007B5B66">
      <w:pPr>
        <w:spacing w:after="160" w:line="259" w:lineRule="auto"/>
        <w:rPr>
          <w:rFonts w:ascii="Times New Roman" w:eastAsiaTheme="minorHAnsi" w:hAnsi="Times New Roman"/>
          <w:b/>
          <w:bCs/>
        </w:rPr>
      </w:pPr>
      <w:r w:rsidRPr="009D0112">
        <w:rPr>
          <w:rFonts w:ascii="Times New Roman" w:eastAsiaTheme="minorHAnsi" w:hAnsi="Times New Roman"/>
          <w:b/>
          <w:bCs/>
        </w:rPr>
        <w:br w:type="page"/>
      </w:r>
    </w:p>
    <w:p w14:paraId="1EA0E0DE" w14:textId="77777777" w:rsidR="007B5B66" w:rsidRPr="009D0112" w:rsidRDefault="007B5B66" w:rsidP="007B5B66">
      <w:pPr>
        <w:autoSpaceDE w:val="0"/>
        <w:autoSpaceDN w:val="0"/>
        <w:adjustRightInd w:val="0"/>
        <w:rPr>
          <w:rFonts w:ascii="Times New Roman" w:eastAsiaTheme="minorHAnsi" w:hAnsi="Times New Roman"/>
          <w:b/>
          <w:bCs/>
        </w:rPr>
      </w:pPr>
      <w:r w:rsidRPr="009D0112">
        <w:rPr>
          <w:rFonts w:ascii="Times New Roman" w:eastAsiaTheme="minorHAnsi" w:hAnsi="Times New Roman"/>
          <w:b/>
          <w:bCs/>
        </w:rPr>
        <w:lastRenderedPageBreak/>
        <w:t>Potwierdzenia wskaźników ilościowych dla programu studiów</w:t>
      </w:r>
    </w:p>
    <w:p w14:paraId="1CDF5D12" w14:textId="77777777" w:rsidR="007B5B66" w:rsidRPr="009D0112" w:rsidRDefault="007B5B66" w:rsidP="007B5B66">
      <w:pPr>
        <w:autoSpaceDE w:val="0"/>
        <w:autoSpaceDN w:val="0"/>
        <w:adjustRightInd w:val="0"/>
        <w:rPr>
          <w:rFonts w:ascii="Times New Roman" w:eastAsiaTheme="minorHAnsi" w:hAnsi="Times New Roman"/>
          <w:b/>
          <w:bCs/>
        </w:rPr>
      </w:pPr>
      <w:r w:rsidRPr="009D0112">
        <w:rPr>
          <w:rFonts w:ascii="Times New Roman" w:hAnsi="Times New Roman"/>
          <w:noProof/>
          <w:lang w:eastAsia="pl-PL"/>
        </w:rPr>
        <w:drawing>
          <wp:inline distT="0" distB="0" distL="0" distR="0" wp14:anchorId="13018E18" wp14:editId="3DB4DD40">
            <wp:extent cx="7846270" cy="2838616"/>
            <wp:effectExtent l="0" t="0" r="254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9099"/>
                    <a:stretch/>
                  </pic:blipFill>
                  <pic:spPr bwMode="auto">
                    <a:xfrm>
                      <a:off x="0" y="0"/>
                      <a:ext cx="7872677" cy="2848170"/>
                    </a:xfrm>
                    <a:prstGeom prst="rect">
                      <a:avLst/>
                    </a:prstGeom>
                    <a:ln>
                      <a:noFill/>
                    </a:ln>
                    <a:extLst>
                      <a:ext uri="{53640926-AAD7-44D8-BBD7-CCE9431645EC}">
                        <a14:shadowObscured xmlns:a14="http://schemas.microsoft.com/office/drawing/2010/main"/>
                      </a:ext>
                    </a:extLst>
                  </pic:spPr>
                </pic:pic>
              </a:graphicData>
            </a:graphic>
          </wp:inline>
        </w:drawing>
      </w:r>
    </w:p>
    <w:p w14:paraId="0D8ADA05" w14:textId="77777777" w:rsidR="00F93C15" w:rsidRPr="009D0112" w:rsidRDefault="00F93C15" w:rsidP="00F93C15">
      <w:pPr>
        <w:autoSpaceDE w:val="0"/>
        <w:autoSpaceDN w:val="0"/>
        <w:adjustRightInd w:val="0"/>
        <w:rPr>
          <w:rFonts w:ascii="Times New Roman" w:eastAsiaTheme="minorHAnsi" w:hAnsi="Times New Roman"/>
          <w:b/>
          <w:bCs/>
        </w:rPr>
      </w:pPr>
      <w:r w:rsidRPr="009D0112">
        <w:rPr>
          <w:rFonts w:ascii="Times New Roman" w:hAnsi="Times New Roman"/>
          <w:sz w:val="24"/>
          <w:szCs w:val="24"/>
        </w:rPr>
        <w:t>Liczba punktów ECTS uzyskanych w programie studiów poprzez realizację zajęć z wykorzystaniem metod i technik kształcenia na odległość nie jest wyższa niż 75% ogólnej liczby punktów ECTS.</w:t>
      </w:r>
    </w:p>
    <w:p w14:paraId="40024CC3" w14:textId="77777777" w:rsidR="007B5B66" w:rsidRPr="009D0112" w:rsidRDefault="007B5B66" w:rsidP="007B5B66">
      <w:pPr>
        <w:autoSpaceDE w:val="0"/>
        <w:autoSpaceDN w:val="0"/>
        <w:adjustRightInd w:val="0"/>
        <w:rPr>
          <w:rFonts w:ascii="Times New Roman" w:eastAsiaTheme="minorHAnsi" w:hAnsi="Times New Roman"/>
          <w:b/>
          <w:bCs/>
        </w:rPr>
      </w:pPr>
    </w:p>
    <w:p w14:paraId="3347AAC9" w14:textId="77777777" w:rsidR="007B5B66" w:rsidRPr="009D0112" w:rsidRDefault="007B5B66">
      <w:pPr>
        <w:spacing w:after="160" w:line="259" w:lineRule="auto"/>
        <w:rPr>
          <w:rFonts w:ascii="Times New Roman" w:eastAsiaTheme="minorHAnsi" w:hAnsi="Times New Roman"/>
          <w:b/>
          <w:bCs/>
        </w:rPr>
      </w:pPr>
      <w:r w:rsidRPr="009D0112">
        <w:rPr>
          <w:rFonts w:ascii="Times New Roman" w:eastAsiaTheme="minorHAnsi" w:hAnsi="Times New Roman"/>
          <w:b/>
          <w:bCs/>
        </w:rPr>
        <w:br w:type="page"/>
      </w:r>
    </w:p>
    <w:p w14:paraId="5F6FA19B" w14:textId="77777777" w:rsidR="007B5B66" w:rsidRPr="009D0112" w:rsidRDefault="007B5B66" w:rsidP="007B5B66">
      <w:pPr>
        <w:autoSpaceDE w:val="0"/>
        <w:autoSpaceDN w:val="0"/>
        <w:adjustRightInd w:val="0"/>
        <w:rPr>
          <w:rFonts w:ascii="Times New Roman" w:eastAsiaTheme="minorHAnsi" w:hAnsi="Times New Roman"/>
          <w:b/>
          <w:bCs/>
        </w:rPr>
      </w:pPr>
      <w:r w:rsidRPr="009D0112">
        <w:rPr>
          <w:rFonts w:ascii="Times New Roman" w:eastAsiaTheme="minorHAnsi" w:hAnsi="Times New Roman"/>
          <w:b/>
          <w:bCs/>
        </w:rPr>
        <w:lastRenderedPageBreak/>
        <w:t>Otwarta lista fakultetów</w:t>
      </w:r>
    </w:p>
    <w:p w14:paraId="5897A72D" w14:textId="77777777" w:rsidR="007B5B66" w:rsidRPr="009D0112" w:rsidRDefault="007B5B66" w:rsidP="00E40171">
      <w:pPr>
        <w:autoSpaceDE w:val="0"/>
        <w:autoSpaceDN w:val="0"/>
        <w:adjustRightInd w:val="0"/>
        <w:rPr>
          <w:rFonts w:ascii="Times New Roman" w:eastAsiaTheme="minorHAnsi" w:hAnsi="Times New Roman"/>
          <w:b/>
          <w:bCs/>
        </w:rPr>
      </w:pPr>
    </w:p>
    <w:p w14:paraId="4CF54A74" w14:textId="77777777" w:rsidR="00E629F0" w:rsidRPr="009D0112" w:rsidRDefault="00E629F0" w:rsidP="00E40171">
      <w:pPr>
        <w:autoSpaceDE w:val="0"/>
        <w:autoSpaceDN w:val="0"/>
        <w:adjustRightInd w:val="0"/>
        <w:rPr>
          <w:rFonts w:ascii="Times New Roman" w:eastAsiaTheme="minorHAnsi" w:hAnsi="Times New Roman"/>
          <w:b/>
          <w:bCs/>
        </w:rPr>
      </w:pPr>
      <w:r w:rsidRPr="009D0112">
        <w:rPr>
          <w:rFonts w:ascii="Times New Roman" w:hAnsi="Times New Roman"/>
          <w:noProof/>
          <w:lang w:eastAsia="pl-PL"/>
        </w:rPr>
        <w:drawing>
          <wp:inline distT="0" distB="0" distL="0" distR="0" wp14:anchorId="10EF8472" wp14:editId="24ACDC4C">
            <wp:extent cx="8891270" cy="5107940"/>
            <wp:effectExtent l="0" t="0" r="508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91270" cy="5107940"/>
                    </a:xfrm>
                    <a:prstGeom prst="rect">
                      <a:avLst/>
                    </a:prstGeom>
                  </pic:spPr>
                </pic:pic>
              </a:graphicData>
            </a:graphic>
          </wp:inline>
        </w:drawing>
      </w:r>
    </w:p>
    <w:p w14:paraId="79362D90" w14:textId="77777777" w:rsidR="00E629F0" w:rsidRPr="009D0112" w:rsidRDefault="00E629F0" w:rsidP="00E40171">
      <w:pPr>
        <w:autoSpaceDE w:val="0"/>
        <w:autoSpaceDN w:val="0"/>
        <w:adjustRightInd w:val="0"/>
        <w:rPr>
          <w:rFonts w:ascii="Times New Roman" w:eastAsiaTheme="minorHAnsi" w:hAnsi="Times New Roman"/>
          <w:b/>
          <w:bCs/>
        </w:rPr>
      </w:pPr>
    </w:p>
    <w:p w14:paraId="238FD36C" w14:textId="77777777" w:rsidR="00E629F0" w:rsidRPr="009D0112" w:rsidRDefault="00E629F0" w:rsidP="00E40171">
      <w:pPr>
        <w:autoSpaceDE w:val="0"/>
        <w:autoSpaceDN w:val="0"/>
        <w:adjustRightInd w:val="0"/>
        <w:rPr>
          <w:rFonts w:ascii="Times New Roman" w:eastAsiaTheme="minorHAnsi" w:hAnsi="Times New Roman"/>
          <w:b/>
          <w:bCs/>
        </w:rPr>
      </w:pPr>
    </w:p>
    <w:p w14:paraId="5FAE9626" w14:textId="77777777" w:rsidR="00773C10" w:rsidRPr="009D0112" w:rsidRDefault="00773C10" w:rsidP="00E40171">
      <w:pPr>
        <w:autoSpaceDE w:val="0"/>
        <w:autoSpaceDN w:val="0"/>
        <w:adjustRightInd w:val="0"/>
        <w:rPr>
          <w:rFonts w:ascii="Times New Roman" w:eastAsiaTheme="minorHAnsi" w:hAnsi="Times New Roman"/>
          <w:b/>
          <w:bCs/>
        </w:rPr>
        <w:sectPr w:rsidR="00773C10" w:rsidRPr="009D0112" w:rsidSect="00E629F0">
          <w:pgSz w:w="16838" w:h="11906" w:orient="landscape"/>
          <w:pgMar w:top="993" w:right="1418" w:bottom="1134" w:left="1418" w:header="709" w:footer="709" w:gutter="0"/>
          <w:cols w:space="708"/>
          <w:docGrid w:linePitch="360"/>
        </w:sectPr>
      </w:pPr>
    </w:p>
    <w:p w14:paraId="5EAD4184" w14:textId="77777777" w:rsidR="005D64A4" w:rsidRPr="009D0112" w:rsidRDefault="005D64A4" w:rsidP="005D64A4">
      <w:pPr>
        <w:autoSpaceDE w:val="0"/>
        <w:autoSpaceDN w:val="0"/>
        <w:adjustRightInd w:val="0"/>
        <w:rPr>
          <w:rFonts w:ascii="Times New Roman" w:eastAsiaTheme="minorHAnsi" w:hAnsi="Times New Roman"/>
          <w:b/>
          <w:bCs/>
        </w:rPr>
      </w:pPr>
      <w:r w:rsidRPr="009D0112">
        <w:rPr>
          <w:rFonts w:ascii="Times New Roman" w:eastAsiaTheme="minorHAnsi" w:hAnsi="Times New Roman"/>
          <w:b/>
          <w:bCs/>
        </w:rPr>
        <w:lastRenderedPageBreak/>
        <w:t>WYKAZ ZAJĘĆ W PLANIE STUDIÓW</w:t>
      </w:r>
    </w:p>
    <w:p w14:paraId="5C8C8968" w14:textId="2A6A42C4" w:rsidR="00102537" w:rsidRPr="009D0112" w:rsidRDefault="00102537" w:rsidP="00102537">
      <w:pPr>
        <w:rPr>
          <w:rFonts w:ascii="Times New Roman" w:hAnsi="Times New Roman"/>
          <w:b/>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C4CCC55"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6804029"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512A3584"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Ekonomia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5B53F3E0"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EBFB9EF"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2</w:t>
            </w:r>
          </w:p>
        </w:tc>
      </w:tr>
      <w:tr w:rsidR="009D0112" w:rsidRPr="009D0112" w14:paraId="7D446F86" w14:textId="77777777" w:rsidTr="00D33633">
        <w:trPr>
          <w:trHeight w:val="340"/>
        </w:trPr>
        <w:tc>
          <w:tcPr>
            <w:tcW w:w="2197" w:type="dxa"/>
            <w:gridSpan w:val="2"/>
            <w:tcBorders>
              <w:bottom w:val="single" w:sz="4" w:space="0" w:color="auto"/>
            </w:tcBorders>
            <w:shd w:val="clear" w:color="auto" w:fill="auto"/>
            <w:vAlign w:val="center"/>
          </w:tcPr>
          <w:p w14:paraId="0947AFCD"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1E2FF390"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309F959C"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753B4148"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7782E914" w14:textId="77777777" w:rsidTr="00D33633">
        <w:trPr>
          <w:trHeight w:val="340"/>
        </w:trPr>
        <w:tc>
          <w:tcPr>
            <w:tcW w:w="1630" w:type="dxa"/>
            <w:vMerge w:val="restart"/>
            <w:shd w:val="clear" w:color="auto" w:fill="auto"/>
            <w:vAlign w:val="center"/>
          </w:tcPr>
          <w:p w14:paraId="457757FF"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0E77B645"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2198265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6504D1EB" w14:textId="6F46ED49"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podstawowe kategorie ekonomiczne związane z rynkiem i zależności między nimi.</w:t>
            </w:r>
          </w:p>
        </w:tc>
        <w:tc>
          <w:tcPr>
            <w:tcW w:w="1134" w:type="dxa"/>
            <w:tcBorders>
              <w:bottom w:val="single" w:sz="4" w:space="0" w:color="auto"/>
            </w:tcBorders>
            <w:shd w:val="clear" w:color="auto" w:fill="auto"/>
          </w:tcPr>
          <w:p w14:paraId="04F6022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6CBE886F"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K_W07</w:t>
            </w:r>
          </w:p>
        </w:tc>
        <w:tc>
          <w:tcPr>
            <w:tcW w:w="708" w:type="dxa"/>
            <w:tcBorders>
              <w:bottom w:val="single" w:sz="4" w:space="0" w:color="auto"/>
            </w:tcBorders>
            <w:shd w:val="clear" w:color="auto" w:fill="auto"/>
          </w:tcPr>
          <w:p w14:paraId="6484EF7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5AE3FD8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478A932" w14:textId="77777777" w:rsidTr="00D33633">
        <w:trPr>
          <w:trHeight w:val="340"/>
        </w:trPr>
        <w:tc>
          <w:tcPr>
            <w:tcW w:w="1630" w:type="dxa"/>
            <w:vMerge/>
            <w:shd w:val="clear" w:color="auto" w:fill="auto"/>
            <w:vAlign w:val="center"/>
          </w:tcPr>
          <w:p w14:paraId="7434A2D1"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2257243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04140D73" w14:textId="0A4CE79F"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zasady funkcjonowania gospodarstw domowych, przedsiębiorstw i państwa w gospodarce.</w:t>
            </w:r>
          </w:p>
        </w:tc>
        <w:tc>
          <w:tcPr>
            <w:tcW w:w="1134" w:type="dxa"/>
            <w:tcBorders>
              <w:bottom w:val="single" w:sz="4" w:space="0" w:color="auto"/>
            </w:tcBorders>
            <w:shd w:val="clear" w:color="auto" w:fill="auto"/>
          </w:tcPr>
          <w:p w14:paraId="1054973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183B14A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K_W06</w:t>
            </w:r>
          </w:p>
          <w:p w14:paraId="2D93BFB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K_W07</w:t>
            </w:r>
          </w:p>
          <w:p w14:paraId="182F2ED8"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K_W08</w:t>
            </w:r>
          </w:p>
        </w:tc>
        <w:tc>
          <w:tcPr>
            <w:tcW w:w="708" w:type="dxa"/>
            <w:tcBorders>
              <w:bottom w:val="single" w:sz="4" w:space="0" w:color="auto"/>
            </w:tcBorders>
            <w:shd w:val="clear" w:color="auto" w:fill="auto"/>
          </w:tcPr>
          <w:p w14:paraId="6524DA0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51CC216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F2AE38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B67B431"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1FC3DD7" w14:textId="77777777" w:rsidTr="00D33633">
        <w:trPr>
          <w:trHeight w:val="340"/>
        </w:trPr>
        <w:tc>
          <w:tcPr>
            <w:tcW w:w="1630" w:type="dxa"/>
            <w:shd w:val="clear" w:color="auto" w:fill="auto"/>
            <w:vAlign w:val="center"/>
          </w:tcPr>
          <w:p w14:paraId="03FFC48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0622141B"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646A0CB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537708E5" w14:textId="1AF7ECD3"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prawidłowo interpretować zjawiska ekonomiczne i społeczne.</w:t>
            </w:r>
          </w:p>
        </w:tc>
        <w:tc>
          <w:tcPr>
            <w:tcW w:w="1134" w:type="dxa"/>
            <w:tcBorders>
              <w:bottom w:val="single" w:sz="4" w:space="0" w:color="auto"/>
            </w:tcBorders>
            <w:shd w:val="clear" w:color="auto" w:fill="auto"/>
          </w:tcPr>
          <w:p w14:paraId="189D246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5F8ACD93"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K_U07</w:t>
            </w:r>
          </w:p>
        </w:tc>
        <w:tc>
          <w:tcPr>
            <w:tcW w:w="708" w:type="dxa"/>
            <w:tcBorders>
              <w:bottom w:val="single" w:sz="4" w:space="0" w:color="auto"/>
            </w:tcBorders>
            <w:shd w:val="clear" w:color="auto" w:fill="auto"/>
          </w:tcPr>
          <w:p w14:paraId="6AFD5CC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4DD89C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11B818A" w14:textId="77777777" w:rsidTr="00D33633">
        <w:trPr>
          <w:trHeight w:val="340"/>
        </w:trPr>
        <w:tc>
          <w:tcPr>
            <w:tcW w:w="1630" w:type="dxa"/>
            <w:shd w:val="clear" w:color="auto" w:fill="auto"/>
            <w:vAlign w:val="center"/>
          </w:tcPr>
          <w:p w14:paraId="14DD15B5"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09687DD"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29E6EB39" w14:textId="595E2C99"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wykorzystać wiedzę teoretyczną i pozyskiwać dane do analizowania procesów gospodarczych.</w:t>
            </w:r>
          </w:p>
        </w:tc>
        <w:tc>
          <w:tcPr>
            <w:tcW w:w="1134" w:type="dxa"/>
            <w:tcBorders>
              <w:bottom w:val="single" w:sz="4" w:space="0" w:color="auto"/>
            </w:tcBorders>
            <w:shd w:val="clear" w:color="auto" w:fill="auto"/>
          </w:tcPr>
          <w:p w14:paraId="1ADABD8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K_U03</w:t>
            </w:r>
          </w:p>
          <w:p w14:paraId="54A6B961"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1B2296B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8FBDB5F"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6C1B660" w14:textId="77777777" w:rsidTr="00D33633">
        <w:trPr>
          <w:trHeight w:val="340"/>
        </w:trPr>
        <w:tc>
          <w:tcPr>
            <w:tcW w:w="1630" w:type="dxa"/>
            <w:shd w:val="clear" w:color="auto" w:fill="auto"/>
            <w:vAlign w:val="center"/>
          </w:tcPr>
          <w:p w14:paraId="67453D2F"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66491ACD"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1D96057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1F5B60CC" w14:textId="0CE1C8BF"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gotów jest uzupełniać i doskonalić nabytą wiedzę oraz umiejętności.</w:t>
            </w:r>
          </w:p>
        </w:tc>
        <w:tc>
          <w:tcPr>
            <w:tcW w:w="1134" w:type="dxa"/>
            <w:tcBorders>
              <w:bottom w:val="single" w:sz="4" w:space="0" w:color="auto"/>
            </w:tcBorders>
            <w:shd w:val="clear" w:color="auto" w:fill="auto"/>
          </w:tcPr>
          <w:p w14:paraId="0F9D340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p w14:paraId="1CE28435"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38F6A28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68C69EA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722EC0B" w14:textId="77777777" w:rsidTr="00D33633">
        <w:trPr>
          <w:trHeight w:val="340"/>
        </w:trPr>
        <w:tc>
          <w:tcPr>
            <w:tcW w:w="1630" w:type="dxa"/>
            <w:shd w:val="clear" w:color="auto" w:fill="auto"/>
            <w:vAlign w:val="center"/>
          </w:tcPr>
          <w:p w14:paraId="707E59D0" w14:textId="77777777" w:rsidR="00102537" w:rsidRPr="009D0112" w:rsidRDefault="00102537" w:rsidP="00D33633">
            <w:pPr>
              <w:jc w:val="right"/>
              <w:rPr>
                <w:rFonts w:ascii="Times New Roman" w:hAnsi="Times New Roman"/>
                <w:bCs/>
                <w:sz w:val="18"/>
                <w:szCs w:val="18"/>
              </w:rPr>
            </w:pPr>
          </w:p>
        </w:tc>
        <w:tc>
          <w:tcPr>
            <w:tcW w:w="567" w:type="dxa"/>
            <w:tcBorders>
              <w:bottom w:val="single" w:sz="4" w:space="0" w:color="auto"/>
            </w:tcBorders>
            <w:shd w:val="clear" w:color="auto" w:fill="auto"/>
            <w:vAlign w:val="center"/>
          </w:tcPr>
          <w:p w14:paraId="3A4871B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K2</w:t>
            </w:r>
          </w:p>
        </w:tc>
        <w:tc>
          <w:tcPr>
            <w:tcW w:w="5670" w:type="dxa"/>
            <w:tcBorders>
              <w:bottom w:val="single" w:sz="4" w:space="0" w:color="auto"/>
            </w:tcBorders>
            <w:shd w:val="clear" w:color="auto" w:fill="auto"/>
          </w:tcPr>
          <w:p w14:paraId="083EEB06" w14:textId="4CDEEEB9"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gotów jest myśleć i działać w sposób przedsiębiorczy  oraz zgodnie z systemem norm etycznych i prawnych.</w:t>
            </w:r>
          </w:p>
        </w:tc>
        <w:tc>
          <w:tcPr>
            <w:tcW w:w="1134" w:type="dxa"/>
            <w:tcBorders>
              <w:bottom w:val="single" w:sz="4" w:space="0" w:color="auto"/>
            </w:tcBorders>
            <w:shd w:val="clear" w:color="auto" w:fill="auto"/>
          </w:tcPr>
          <w:p w14:paraId="70CAF67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p w14:paraId="355EBA74"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0E23D20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0F3D20E0"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0F21753" w14:textId="77777777" w:rsidTr="00D33633">
        <w:trPr>
          <w:trHeight w:val="340"/>
        </w:trPr>
        <w:tc>
          <w:tcPr>
            <w:tcW w:w="2197" w:type="dxa"/>
            <w:gridSpan w:val="2"/>
            <w:tcBorders>
              <w:bottom w:val="single" w:sz="4" w:space="0" w:color="auto"/>
            </w:tcBorders>
            <w:shd w:val="clear" w:color="auto" w:fill="auto"/>
            <w:vAlign w:val="center"/>
          </w:tcPr>
          <w:p w14:paraId="51C64473"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3E3CE38B" w14:textId="0D19A593" w:rsidR="00102537" w:rsidRPr="009D0112" w:rsidRDefault="003802DD" w:rsidP="00D33633">
            <w:pPr>
              <w:pStyle w:val="Akapitzlist"/>
              <w:spacing w:line="240" w:lineRule="auto"/>
              <w:ind w:left="0"/>
              <w:rPr>
                <w:rFonts w:ascii="Times New Roman" w:hAnsi="Times New Roman" w:cs="Times New Roman"/>
                <w:sz w:val="18"/>
                <w:szCs w:val="18"/>
              </w:rPr>
            </w:pPr>
            <w:r w:rsidRPr="009D0112">
              <w:rPr>
                <w:rFonts w:ascii="Times New Roman" w:hAnsi="Times New Roman" w:cs="Times New Roman"/>
                <w:sz w:val="16"/>
                <w:szCs w:val="16"/>
              </w:rPr>
              <w:t>K</w:t>
            </w:r>
            <w:r w:rsidR="00102537" w:rsidRPr="009D0112">
              <w:rPr>
                <w:rFonts w:ascii="Times New Roman" w:hAnsi="Times New Roman" w:cs="Times New Roman"/>
                <w:sz w:val="16"/>
                <w:szCs w:val="16"/>
              </w:rPr>
              <w:t>ategoria</w:t>
            </w:r>
            <w:r w:rsidRPr="009D0112">
              <w:rPr>
                <w:rFonts w:ascii="Times New Roman" w:hAnsi="Times New Roman" w:cs="Times New Roman"/>
                <w:sz w:val="16"/>
                <w:szCs w:val="16"/>
              </w:rPr>
              <w:t>e</w:t>
            </w:r>
            <w:r w:rsidR="00102537" w:rsidRPr="009D0112">
              <w:rPr>
                <w:rFonts w:ascii="Times New Roman" w:hAnsi="Times New Roman" w:cs="Times New Roman"/>
                <w:sz w:val="16"/>
                <w:szCs w:val="16"/>
              </w:rPr>
              <w:t xml:space="preserve"> ekonomiczn</w:t>
            </w:r>
            <w:r w:rsidRPr="009D0112">
              <w:rPr>
                <w:rFonts w:ascii="Times New Roman" w:hAnsi="Times New Roman" w:cs="Times New Roman"/>
                <w:sz w:val="16"/>
                <w:szCs w:val="16"/>
              </w:rPr>
              <w:t>e</w:t>
            </w:r>
            <w:r w:rsidR="00102537" w:rsidRPr="009D0112">
              <w:rPr>
                <w:rFonts w:ascii="Times New Roman" w:hAnsi="Times New Roman" w:cs="Times New Roman"/>
                <w:sz w:val="16"/>
                <w:szCs w:val="16"/>
              </w:rPr>
              <w:t>, zasad</w:t>
            </w:r>
            <w:r w:rsidRPr="009D0112">
              <w:rPr>
                <w:rFonts w:ascii="Times New Roman" w:hAnsi="Times New Roman" w:cs="Times New Roman"/>
                <w:sz w:val="16"/>
                <w:szCs w:val="16"/>
              </w:rPr>
              <w:t>y</w:t>
            </w:r>
            <w:r w:rsidR="00102537" w:rsidRPr="009D0112">
              <w:rPr>
                <w:rFonts w:ascii="Times New Roman" w:hAnsi="Times New Roman" w:cs="Times New Roman"/>
                <w:sz w:val="16"/>
                <w:szCs w:val="16"/>
              </w:rPr>
              <w:t xml:space="preserve"> działania podmiotów gospodarujących, reguł</w:t>
            </w:r>
            <w:r w:rsidR="00205F83" w:rsidRPr="009D0112">
              <w:rPr>
                <w:rFonts w:ascii="Times New Roman" w:hAnsi="Times New Roman" w:cs="Times New Roman"/>
                <w:sz w:val="16"/>
                <w:szCs w:val="16"/>
              </w:rPr>
              <w:t>y</w:t>
            </w:r>
            <w:r w:rsidR="00102537" w:rsidRPr="009D0112">
              <w:rPr>
                <w:rFonts w:ascii="Times New Roman" w:hAnsi="Times New Roman" w:cs="Times New Roman"/>
                <w:sz w:val="16"/>
                <w:szCs w:val="16"/>
              </w:rPr>
              <w:t xml:space="preserve"> zachowania się uczestników rynku oraz proces</w:t>
            </w:r>
            <w:r w:rsidR="00205F83" w:rsidRPr="009D0112">
              <w:rPr>
                <w:rFonts w:ascii="Times New Roman" w:hAnsi="Times New Roman" w:cs="Times New Roman"/>
                <w:sz w:val="16"/>
                <w:szCs w:val="16"/>
              </w:rPr>
              <w:t>y</w:t>
            </w:r>
            <w:r w:rsidR="00102537" w:rsidRPr="009D0112">
              <w:rPr>
                <w:rFonts w:ascii="Times New Roman" w:hAnsi="Times New Roman" w:cs="Times New Roman"/>
                <w:sz w:val="16"/>
                <w:szCs w:val="16"/>
              </w:rPr>
              <w:t xml:space="preserve"> zachodząc</w:t>
            </w:r>
            <w:r w:rsidR="00205F83" w:rsidRPr="009D0112">
              <w:rPr>
                <w:rFonts w:ascii="Times New Roman" w:hAnsi="Times New Roman" w:cs="Times New Roman"/>
                <w:sz w:val="16"/>
                <w:szCs w:val="16"/>
              </w:rPr>
              <w:t>e</w:t>
            </w:r>
            <w:r w:rsidR="00102537" w:rsidRPr="009D0112">
              <w:rPr>
                <w:rFonts w:ascii="Times New Roman" w:hAnsi="Times New Roman" w:cs="Times New Roman"/>
                <w:sz w:val="16"/>
                <w:szCs w:val="16"/>
              </w:rPr>
              <w:t xml:space="preserve"> w gospodarce w ujęciu makroekonomicznym, konieczne dla pełniejszego zrozumienia mechanizmów ekonomicznych.</w:t>
            </w:r>
          </w:p>
        </w:tc>
      </w:tr>
      <w:tr w:rsidR="009D0112" w:rsidRPr="009D0112" w14:paraId="2D36905D"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2759E1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153F01D9" w14:textId="0613D3E4"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Aktywność podczas dyskusji zdefiniowanego problemu</w:t>
            </w:r>
            <w:r w:rsidR="003802DD" w:rsidRPr="009D0112">
              <w:rPr>
                <w:rFonts w:ascii="Times New Roman" w:hAnsi="Times New Roman"/>
                <w:sz w:val="16"/>
                <w:szCs w:val="16"/>
              </w:rPr>
              <w:t xml:space="preserve"> na zajęciach</w:t>
            </w:r>
            <w:r w:rsidRPr="009D0112">
              <w:rPr>
                <w:rFonts w:ascii="Times New Roman" w:hAnsi="Times New Roman"/>
                <w:sz w:val="16"/>
                <w:szCs w:val="16"/>
              </w:rPr>
              <w:t>, egzamin pisemny.</w:t>
            </w:r>
          </w:p>
        </w:tc>
      </w:tr>
      <w:tr w:rsidR="009D0112" w:rsidRPr="009D0112" w14:paraId="24B4CE1F"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214D11E9"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475430C3"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CDD1474"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3DF76D8"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2EDEF351"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Chemia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3A2942C4"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5BF338F6"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6</w:t>
            </w:r>
          </w:p>
        </w:tc>
      </w:tr>
      <w:tr w:rsidR="009D0112" w:rsidRPr="009D0112" w14:paraId="042A4087" w14:textId="77777777" w:rsidTr="00D33633">
        <w:trPr>
          <w:trHeight w:val="340"/>
        </w:trPr>
        <w:tc>
          <w:tcPr>
            <w:tcW w:w="2197" w:type="dxa"/>
            <w:gridSpan w:val="2"/>
            <w:tcBorders>
              <w:bottom w:val="single" w:sz="4" w:space="0" w:color="auto"/>
            </w:tcBorders>
            <w:shd w:val="clear" w:color="auto" w:fill="auto"/>
            <w:vAlign w:val="center"/>
          </w:tcPr>
          <w:p w14:paraId="68666CDF"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3C6B92D6"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05ECDDD5"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6B06EFCB"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479D83B9" w14:textId="77777777" w:rsidTr="00D33633">
        <w:trPr>
          <w:trHeight w:val="340"/>
        </w:trPr>
        <w:tc>
          <w:tcPr>
            <w:tcW w:w="1630" w:type="dxa"/>
            <w:shd w:val="clear" w:color="auto" w:fill="auto"/>
            <w:vAlign w:val="center"/>
          </w:tcPr>
          <w:p w14:paraId="63FA1F3B"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0D8D1060"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77B9E29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313722D6" w14:textId="2BF1A37D"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Posiada wiedzę z zakresu chemii dostosowaną do studiowanego kierunku.</w:t>
            </w:r>
          </w:p>
        </w:tc>
        <w:tc>
          <w:tcPr>
            <w:tcW w:w="1134" w:type="dxa"/>
            <w:tcBorders>
              <w:bottom w:val="single" w:sz="4" w:space="0" w:color="auto"/>
            </w:tcBorders>
            <w:shd w:val="clear" w:color="auto" w:fill="auto"/>
          </w:tcPr>
          <w:p w14:paraId="2B402D0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K_W01</w:t>
            </w:r>
          </w:p>
        </w:tc>
        <w:tc>
          <w:tcPr>
            <w:tcW w:w="708" w:type="dxa"/>
            <w:tcBorders>
              <w:bottom w:val="single" w:sz="4" w:space="0" w:color="auto"/>
            </w:tcBorders>
            <w:shd w:val="clear" w:color="auto" w:fill="auto"/>
          </w:tcPr>
          <w:p w14:paraId="580B613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33828D4D" w14:textId="77777777" w:rsidTr="00D33633">
        <w:trPr>
          <w:trHeight w:val="340"/>
        </w:trPr>
        <w:tc>
          <w:tcPr>
            <w:tcW w:w="1630" w:type="dxa"/>
            <w:vMerge w:val="restart"/>
            <w:shd w:val="clear" w:color="auto" w:fill="auto"/>
            <w:vAlign w:val="center"/>
          </w:tcPr>
          <w:p w14:paraId="00D33D02"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42D81F5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783612A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4D75BC99"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Potrafi zapisać równania reakcji chemicznych przebiegających w roztworach wodnych,</w:t>
            </w:r>
            <w:r w:rsidRPr="009D0112">
              <w:rPr>
                <w:rFonts w:ascii="Times New Roman" w:hAnsi="Times New Roman"/>
                <w:sz w:val="16"/>
                <w:szCs w:val="16"/>
              </w:rPr>
              <w:t xml:space="preserve"> rozwiązuje zadania rachunkowe związane ze stężeniami roztworów.</w:t>
            </w:r>
          </w:p>
        </w:tc>
        <w:tc>
          <w:tcPr>
            <w:tcW w:w="1134" w:type="dxa"/>
            <w:tcBorders>
              <w:bottom w:val="single" w:sz="4" w:space="0" w:color="auto"/>
            </w:tcBorders>
            <w:shd w:val="clear" w:color="auto" w:fill="auto"/>
          </w:tcPr>
          <w:p w14:paraId="38D11B37"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K_U01</w:t>
            </w:r>
          </w:p>
        </w:tc>
        <w:tc>
          <w:tcPr>
            <w:tcW w:w="708" w:type="dxa"/>
            <w:tcBorders>
              <w:bottom w:val="single" w:sz="4" w:space="0" w:color="auto"/>
            </w:tcBorders>
            <w:shd w:val="clear" w:color="auto" w:fill="auto"/>
          </w:tcPr>
          <w:p w14:paraId="490DDA75"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C347652" w14:textId="77777777" w:rsidTr="00D33633">
        <w:trPr>
          <w:trHeight w:val="340"/>
        </w:trPr>
        <w:tc>
          <w:tcPr>
            <w:tcW w:w="1630" w:type="dxa"/>
            <w:vMerge/>
            <w:shd w:val="clear" w:color="auto" w:fill="auto"/>
            <w:vAlign w:val="center"/>
          </w:tcPr>
          <w:p w14:paraId="327391CC"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16AD1C4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0A216E43"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Wykonuje samodzielnie lub w zespole proste eksperymenty laboratoryjne prowadzące do zbadania składu jakościowego i ilościowego badanego roztworu, potrafi zsyntetyzować związek organiczny kierując się odpowiednią procedurą.</w:t>
            </w:r>
          </w:p>
        </w:tc>
        <w:tc>
          <w:tcPr>
            <w:tcW w:w="1134" w:type="dxa"/>
            <w:tcBorders>
              <w:bottom w:val="single" w:sz="4" w:space="0" w:color="auto"/>
            </w:tcBorders>
            <w:shd w:val="clear" w:color="auto" w:fill="auto"/>
          </w:tcPr>
          <w:p w14:paraId="3F8FBDDB"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08735946"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A6F5BA5" w14:textId="77777777" w:rsidTr="00D33633">
        <w:trPr>
          <w:trHeight w:val="340"/>
        </w:trPr>
        <w:tc>
          <w:tcPr>
            <w:tcW w:w="1630" w:type="dxa"/>
            <w:vMerge/>
            <w:shd w:val="clear" w:color="auto" w:fill="auto"/>
            <w:vAlign w:val="center"/>
          </w:tcPr>
          <w:p w14:paraId="13AC01D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8CFEEC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6C07EEF4"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Potrafi pracować samodzielnie oraz zespołowo i jest odpowiedzialny za bezpieczeństwo własne i innych.</w:t>
            </w:r>
          </w:p>
        </w:tc>
        <w:tc>
          <w:tcPr>
            <w:tcW w:w="1134" w:type="dxa"/>
            <w:tcBorders>
              <w:bottom w:val="single" w:sz="4" w:space="0" w:color="auto"/>
            </w:tcBorders>
            <w:shd w:val="clear" w:color="auto" w:fill="auto"/>
          </w:tcPr>
          <w:p w14:paraId="0766FC5B"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K_U06</w:t>
            </w:r>
          </w:p>
        </w:tc>
        <w:tc>
          <w:tcPr>
            <w:tcW w:w="708" w:type="dxa"/>
            <w:tcBorders>
              <w:bottom w:val="single" w:sz="4" w:space="0" w:color="auto"/>
            </w:tcBorders>
            <w:shd w:val="clear" w:color="auto" w:fill="auto"/>
          </w:tcPr>
          <w:p w14:paraId="14EBF053"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04F65380" w14:textId="77777777" w:rsidTr="00D33633">
        <w:trPr>
          <w:trHeight w:val="393"/>
        </w:trPr>
        <w:tc>
          <w:tcPr>
            <w:tcW w:w="1630" w:type="dxa"/>
            <w:vMerge/>
            <w:tcBorders>
              <w:bottom w:val="single" w:sz="4" w:space="0" w:color="auto"/>
            </w:tcBorders>
            <w:shd w:val="clear" w:color="auto" w:fill="auto"/>
            <w:vAlign w:val="center"/>
          </w:tcPr>
          <w:p w14:paraId="5D1BAB52"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988559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U4</w:t>
            </w:r>
          </w:p>
        </w:tc>
        <w:tc>
          <w:tcPr>
            <w:tcW w:w="5670" w:type="dxa"/>
            <w:tcBorders>
              <w:bottom w:val="single" w:sz="4" w:space="0" w:color="auto"/>
            </w:tcBorders>
            <w:shd w:val="clear" w:color="auto" w:fill="auto"/>
          </w:tcPr>
          <w:p w14:paraId="4E482B71"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Opanował umiejętność samodzielnego uczenia się.</w:t>
            </w:r>
          </w:p>
        </w:tc>
        <w:tc>
          <w:tcPr>
            <w:tcW w:w="1134" w:type="dxa"/>
            <w:tcBorders>
              <w:bottom w:val="single" w:sz="4" w:space="0" w:color="auto"/>
            </w:tcBorders>
            <w:shd w:val="clear" w:color="auto" w:fill="auto"/>
          </w:tcPr>
          <w:p w14:paraId="41B7609F"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K_U07</w:t>
            </w:r>
          </w:p>
        </w:tc>
        <w:tc>
          <w:tcPr>
            <w:tcW w:w="708" w:type="dxa"/>
            <w:tcBorders>
              <w:bottom w:val="single" w:sz="4" w:space="0" w:color="auto"/>
            </w:tcBorders>
            <w:shd w:val="clear" w:color="auto" w:fill="auto"/>
          </w:tcPr>
          <w:p w14:paraId="3302940C" w14:textId="77777777" w:rsidR="00102537" w:rsidRPr="009D0112" w:rsidRDefault="00102537" w:rsidP="00D33633">
            <w:pPr>
              <w:rPr>
                <w:rFonts w:ascii="Times New Roman" w:hAnsi="Times New Roman"/>
                <w:sz w:val="18"/>
                <w:szCs w:val="18"/>
              </w:rPr>
            </w:pPr>
            <w:r w:rsidRPr="009D0112">
              <w:rPr>
                <w:rFonts w:ascii="Times New Roman" w:hAnsi="Times New Roman"/>
                <w:bCs/>
                <w:sz w:val="16"/>
                <w:szCs w:val="16"/>
              </w:rPr>
              <w:t>1</w:t>
            </w:r>
          </w:p>
        </w:tc>
      </w:tr>
      <w:tr w:rsidR="009D0112" w:rsidRPr="009D0112" w14:paraId="23AD7769" w14:textId="77777777" w:rsidTr="00D33633">
        <w:trPr>
          <w:trHeight w:val="340"/>
        </w:trPr>
        <w:tc>
          <w:tcPr>
            <w:tcW w:w="1630" w:type="dxa"/>
            <w:shd w:val="clear" w:color="auto" w:fill="auto"/>
            <w:vAlign w:val="center"/>
          </w:tcPr>
          <w:p w14:paraId="78EDFF62"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5D6B410B"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76AB394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vAlign w:val="center"/>
          </w:tcPr>
          <w:p w14:paraId="21C25E46" w14:textId="7019B6E4" w:rsidR="00102537" w:rsidRPr="009D0112" w:rsidRDefault="00102537" w:rsidP="00D33633">
            <w:pPr>
              <w:jc w:val="both"/>
              <w:rPr>
                <w:rFonts w:ascii="Times New Roman" w:hAnsi="Times New Roman"/>
                <w:sz w:val="18"/>
                <w:szCs w:val="18"/>
              </w:rPr>
            </w:pPr>
          </w:p>
        </w:tc>
        <w:tc>
          <w:tcPr>
            <w:tcW w:w="1134" w:type="dxa"/>
            <w:tcBorders>
              <w:bottom w:val="single" w:sz="4" w:space="0" w:color="auto"/>
            </w:tcBorders>
            <w:shd w:val="clear" w:color="auto" w:fill="auto"/>
            <w:vAlign w:val="center"/>
          </w:tcPr>
          <w:p w14:paraId="38A75D80" w14:textId="77777777" w:rsidR="00102537" w:rsidRPr="009D0112" w:rsidRDefault="00102537" w:rsidP="00D33633">
            <w:pPr>
              <w:jc w:val="both"/>
              <w:rPr>
                <w:rFonts w:ascii="Times New Roman" w:hAnsi="Times New Roman"/>
                <w:sz w:val="20"/>
                <w:szCs w:val="20"/>
              </w:rPr>
            </w:pPr>
          </w:p>
        </w:tc>
        <w:tc>
          <w:tcPr>
            <w:tcW w:w="708" w:type="dxa"/>
            <w:tcBorders>
              <w:bottom w:val="single" w:sz="4" w:space="0" w:color="auto"/>
            </w:tcBorders>
            <w:shd w:val="clear" w:color="auto" w:fill="auto"/>
            <w:vAlign w:val="center"/>
          </w:tcPr>
          <w:p w14:paraId="07BAC894" w14:textId="77777777" w:rsidR="00102537" w:rsidRPr="009D0112" w:rsidRDefault="00102537" w:rsidP="00D33633">
            <w:pPr>
              <w:rPr>
                <w:rFonts w:ascii="Times New Roman" w:hAnsi="Times New Roman"/>
                <w:bCs/>
                <w:sz w:val="20"/>
                <w:szCs w:val="20"/>
              </w:rPr>
            </w:pPr>
          </w:p>
        </w:tc>
      </w:tr>
      <w:tr w:rsidR="009D0112" w:rsidRPr="009D0112" w14:paraId="10F0C98E" w14:textId="77777777" w:rsidTr="00D33633">
        <w:trPr>
          <w:trHeight w:val="340"/>
        </w:trPr>
        <w:tc>
          <w:tcPr>
            <w:tcW w:w="2197" w:type="dxa"/>
            <w:gridSpan w:val="2"/>
            <w:tcBorders>
              <w:bottom w:val="single" w:sz="4" w:space="0" w:color="auto"/>
            </w:tcBorders>
            <w:shd w:val="clear" w:color="auto" w:fill="auto"/>
            <w:vAlign w:val="center"/>
          </w:tcPr>
          <w:p w14:paraId="50CABFF9"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0D33A294" w14:textId="77777777" w:rsidR="00102537" w:rsidRPr="009D0112" w:rsidRDefault="00102537" w:rsidP="00D33633">
            <w:pPr>
              <w:pStyle w:val="Akapitzlist"/>
              <w:spacing w:line="240" w:lineRule="auto"/>
              <w:ind w:left="0"/>
              <w:rPr>
                <w:rFonts w:ascii="Times New Roman" w:hAnsi="Times New Roman" w:cs="Times New Roman"/>
                <w:sz w:val="18"/>
                <w:szCs w:val="18"/>
              </w:rPr>
            </w:pPr>
            <w:r w:rsidRPr="009D0112">
              <w:rPr>
                <w:rFonts w:ascii="Times New Roman" w:hAnsi="Times New Roman" w:cs="Times New Roman"/>
                <w:sz w:val="16"/>
                <w:szCs w:val="16"/>
              </w:rPr>
              <w:t>Przypomnienie i rozszerzenie wiedzy obejmującej podstawy chemii nieorganicznej i organicznej w zakresie niezbędnym w dalszym toku studiów. Zapoznanie z podstawami pracy w laboratorium chemicznym, kształtowanie umiejętności wykonywania podstawowych eksperymentów chemicznych, obliczeń, opracowywania oraz interpretacji wyników.</w:t>
            </w:r>
          </w:p>
        </w:tc>
      </w:tr>
      <w:tr w:rsidR="009D0112" w:rsidRPr="009D0112" w14:paraId="6F332A8A"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00711280"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0CDF57AC"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Egzamin pisemny, kolokwia pisemne w trakcie zajęć laboratoryjnych, sprawozdania pisemne z zadań i doświadczeń laboratoryjnych, ocena z obserwacji w trakcie ćwiczeń laboratoryjnych.</w:t>
            </w:r>
          </w:p>
        </w:tc>
      </w:tr>
      <w:tr w:rsidR="009D0112" w:rsidRPr="009D0112" w14:paraId="5DE3FCB8"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8F3D94C"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E62FCF5" w14:textId="77777777" w:rsidR="00102537" w:rsidRPr="009D0112" w:rsidRDefault="00102537" w:rsidP="00102537">
      <w:pPr>
        <w:rPr>
          <w:rFonts w:ascii="Times New Roman" w:hAnsi="Times New Roman"/>
        </w:rPr>
      </w:pPr>
    </w:p>
    <w:p w14:paraId="068EFBE1"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3661950B"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7CA23C4"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89FAA93"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005FB29B"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Agroekologia i ochrona środowiska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25398AE"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0C154A25"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3</w:t>
            </w:r>
          </w:p>
        </w:tc>
      </w:tr>
      <w:tr w:rsidR="009D0112" w:rsidRPr="009D0112" w14:paraId="6D90F101" w14:textId="77777777" w:rsidTr="00D33633">
        <w:trPr>
          <w:trHeight w:val="340"/>
        </w:trPr>
        <w:tc>
          <w:tcPr>
            <w:tcW w:w="2197" w:type="dxa"/>
            <w:gridSpan w:val="2"/>
            <w:tcBorders>
              <w:bottom w:val="single" w:sz="4" w:space="0" w:color="auto"/>
            </w:tcBorders>
            <w:shd w:val="clear" w:color="auto" w:fill="auto"/>
            <w:vAlign w:val="center"/>
          </w:tcPr>
          <w:p w14:paraId="10CAE422"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529E9C3B"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29DC5FE6"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0657B394"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588A4B85" w14:textId="77777777" w:rsidTr="00D33633">
        <w:trPr>
          <w:trHeight w:val="340"/>
        </w:trPr>
        <w:tc>
          <w:tcPr>
            <w:tcW w:w="1630" w:type="dxa"/>
            <w:vMerge w:val="restart"/>
            <w:shd w:val="clear" w:color="auto" w:fill="auto"/>
            <w:vAlign w:val="center"/>
          </w:tcPr>
          <w:p w14:paraId="6C7AB51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3A8110D6"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046FBC7C"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4D9E9340" w14:textId="453D485C"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Ma wiedzę w zakresie struktury i funkcjonowania układów ekologicznych od osobnika w środowisku poprzez populację po ekosystem, w tym ekosystem rolniczy.</w:t>
            </w:r>
          </w:p>
        </w:tc>
        <w:tc>
          <w:tcPr>
            <w:tcW w:w="1134" w:type="dxa"/>
            <w:tcBorders>
              <w:bottom w:val="single" w:sz="4" w:space="0" w:color="auto"/>
            </w:tcBorders>
            <w:shd w:val="clear" w:color="auto" w:fill="auto"/>
          </w:tcPr>
          <w:p w14:paraId="5783CC8D"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764B0FF1"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K_W03</w:t>
            </w:r>
          </w:p>
        </w:tc>
        <w:tc>
          <w:tcPr>
            <w:tcW w:w="708" w:type="dxa"/>
            <w:tcBorders>
              <w:bottom w:val="single" w:sz="4" w:space="0" w:color="auto"/>
            </w:tcBorders>
            <w:shd w:val="clear" w:color="auto" w:fill="auto"/>
          </w:tcPr>
          <w:p w14:paraId="38AF7EC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3F9F2CE6"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2322DF9" w14:textId="77777777" w:rsidTr="00D33633">
        <w:trPr>
          <w:trHeight w:val="340"/>
        </w:trPr>
        <w:tc>
          <w:tcPr>
            <w:tcW w:w="1630" w:type="dxa"/>
            <w:vMerge/>
            <w:shd w:val="clear" w:color="auto" w:fill="auto"/>
            <w:vAlign w:val="center"/>
          </w:tcPr>
          <w:p w14:paraId="4C801099"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8098AE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5122D18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Zna i rozumie podstawowe przyczyny zagrożeń środowiska i różnorodności biologicznej zarówno w skali lokalnej jak i globalnej.</w:t>
            </w:r>
          </w:p>
          <w:p w14:paraId="3FCC18EE" w14:textId="77777777" w:rsidR="00102537" w:rsidRPr="009D0112" w:rsidRDefault="00102537" w:rsidP="00D33633">
            <w:pPr>
              <w:jc w:val="both"/>
              <w:rPr>
                <w:rFonts w:ascii="Times New Roman" w:hAnsi="Times New Roman"/>
                <w:sz w:val="18"/>
                <w:szCs w:val="18"/>
              </w:rPr>
            </w:pPr>
          </w:p>
        </w:tc>
        <w:tc>
          <w:tcPr>
            <w:tcW w:w="1134" w:type="dxa"/>
            <w:tcBorders>
              <w:bottom w:val="single" w:sz="4" w:space="0" w:color="auto"/>
            </w:tcBorders>
            <w:shd w:val="clear" w:color="auto" w:fill="auto"/>
          </w:tcPr>
          <w:p w14:paraId="13E53ED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K-W01</w:t>
            </w:r>
          </w:p>
          <w:p w14:paraId="5CA8E33F"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K_W03</w:t>
            </w:r>
          </w:p>
          <w:p w14:paraId="5622CE9D"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K_W06</w:t>
            </w:r>
          </w:p>
          <w:p w14:paraId="105D380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633A1F1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7C8371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66F7010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CEEDA1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B45742D" w14:textId="77777777" w:rsidTr="00D33633">
        <w:trPr>
          <w:trHeight w:val="340"/>
        </w:trPr>
        <w:tc>
          <w:tcPr>
            <w:tcW w:w="1630" w:type="dxa"/>
            <w:vMerge w:val="restart"/>
            <w:shd w:val="clear" w:color="auto" w:fill="auto"/>
            <w:vAlign w:val="center"/>
          </w:tcPr>
          <w:p w14:paraId="3A1AA67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2B6FEFA1"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0048BE4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01B81B30"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Potrafi wykorzystać wiedzę ekologiczną w praktyce ochrony przyrody i środowiska oraz określić szkody wywołane w środowisku przez działania człowieka.</w:t>
            </w:r>
          </w:p>
        </w:tc>
        <w:tc>
          <w:tcPr>
            <w:tcW w:w="1134" w:type="dxa"/>
            <w:tcBorders>
              <w:bottom w:val="single" w:sz="4" w:space="0" w:color="auto"/>
            </w:tcBorders>
            <w:shd w:val="clear" w:color="auto" w:fill="auto"/>
          </w:tcPr>
          <w:p w14:paraId="0EF7A3CF"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4D53F3DC"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28BF174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5EDB4FF"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1F65DF6" w14:textId="77777777" w:rsidTr="00D33633">
        <w:trPr>
          <w:trHeight w:val="340"/>
        </w:trPr>
        <w:tc>
          <w:tcPr>
            <w:tcW w:w="1630" w:type="dxa"/>
            <w:vMerge/>
            <w:shd w:val="clear" w:color="auto" w:fill="auto"/>
            <w:vAlign w:val="center"/>
          </w:tcPr>
          <w:p w14:paraId="4286BE82"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6476B1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CE4912C"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Potrafi wskazać najważniejsze działania ograniczające negatywny wpływ działalności człowieka na środowisko.</w:t>
            </w:r>
          </w:p>
        </w:tc>
        <w:tc>
          <w:tcPr>
            <w:tcW w:w="1134" w:type="dxa"/>
            <w:tcBorders>
              <w:bottom w:val="single" w:sz="4" w:space="0" w:color="auto"/>
            </w:tcBorders>
            <w:shd w:val="clear" w:color="auto" w:fill="auto"/>
          </w:tcPr>
          <w:p w14:paraId="27A21ED3"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1185565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434D878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055ADB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7B20D29" w14:textId="77777777" w:rsidTr="00D33633">
        <w:trPr>
          <w:trHeight w:val="340"/>
        </w:trPr>
        <w:tc>
          <w:tcPr>
            <w:tcW w:w="1630" w:type="dxa"/>
            <w:shd w:val="clear" w:color="auto" w:fill="auto"/>
            <w:vAlign w:val="center"/>
          </w:tcPr>
          <w:p w14:paraId="237F7259"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6B527AD9"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563FD1B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695D2F1F"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Jest gotów do uznania i pogłębiania kompleksowej wiedzy ekologiczno-środowiskowej w celu świadomego stosowania w praktyce zawodowej zasad gospodarki zrównoważonej.</w:t>
            </w:r>
            <w:r w:rsidRPr="009D0112">
              <w:rPr>
                <w:rFonts w:ascii="Times New Roman" w:hAnsi="Times New Roman"/>
                <w:sz w:val="20"/>
                <w:szCs w:val="20"/>
              </w:rPr>
              <w:t xml:space="preserve">  </w:t>
            </w:r>
          </w:p>
        </w:tc>
        <w:tc>
          <w:tcPr>
            <w:tcW w:w="1134" w:type="dxa"/>
            <w:tcBorders>
              <w:bottom w:val="single" w:sz="4" w:space="0" w:color="auto"/>
            </w:tcBorders>
            <w:shd w:val="clear" w:color="auto" w:fill="auto"/>
          </w:tcPr>
          <w:p w14:paraId="36E5A9B4"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K_K01</w:t>
            </w:r>
          </w:p>
          <w:p w14:paraId="23AC386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20FBC0D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752215FA"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2B1CA1A" w14:textId="77777777" w:rsidTr="00D33633">
        <w:trPr>
          <w:trHeight w:val="340"/>
        </w:trPr>
        <w:tc>
          <w:tcPr>
            <w:tcW w:w="2197" w:type="dxa"/>
            <w:gridSpan w:val="2"/>
            <w:tcBorders>
              <w:bottom w:val="single" w:sz="4" w:space="0" w:color="auto"/>
            </w:tcBorders>
            <w:shd w:val="clear" w:color="auto" w:fill="auto"/>
            <w:vAlign w:val="center"/>
          </w:tcPr>
          <w:p w14:paraId="44AFA2C1"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21039D2F" w14:textId="4E4BA022" w:rsidR="00102537" w:rsidRPr="009D0112" w:rsidRDefault="007A08AB" w:rsidP="00D33633">
            <w:pPr>
              <w:pStyle w:val="Akapitzlist"/>
              <w:spacing w:line="240" w:lineRule="auto"/>
              <w:ind w:left="0"/>
              <w:rPr>
                <w:rFonts w:ascii="Times New Roman" w:hAnsi="Times New Roman" w:cs="Times New Roman"/>
                <w:sz w:val="18"/>
                <w:szCs w:val="18"/>
              </w:rPr>
            </w:pPr>
            <w:r w:rsidRPr="009D0112">
              <w:rPr>
                <w:rFonts w:ascii="Times New Roman" w:hAnsi="Times New Roman" w:cs="Times New Roman"/>
                <w:sz w:val="16"/>
                <w:szCs w:val="16"/>
              </w:rPr>
              <w:t xml:space="preserve"> struktur</w:t>
            </w:r>
            <w:r w:rsidR="007765AA" w:rsidRPr="009D0112">
              <w:rPr>
                <w:rFonts w:ascii="Times New Roman" w:hAnsi="Times New Roman" w:cs="Times New Roman"/>
                <w:sz w:val="16"/>
                <w:szCs w:val="16"/>
              </w:rPr>
              <w:t>a</w:t>
            </w:r>
            <w:r w:rsidRPr="009D0112">
              <w:rPr>
                <w:rFonts w:ascii="Times New Roman" w:hAnsi="Times New Roman" w:cs="Times New Roman"/>
                <w:sz w:val="16"/>
                <w:szCs w:val="16"/>
              </w:rPr>
              <w:t xml:space="preserve"> i funkcjonowani</w:t>
            </w:r>
            <w:r w:rsidR="007765AA" w:rsidRPr="009D0112">
              <w:rPr>
                <w:rFonts w:ascii="Times New Roman" w:hAnsi="Times New Roman" w:cs="Times New Roman"/>
                <w:sz w:val="16"/>
                <w:szCs w:val="16"/>
              </w:rPr>
              <w:t>e</w:t>
            </w:r>
            <w:r w:rsidRPr="009D0112">
              <w:rPr>
                <w:rFonts w:ascii="Times New Roman" w:hAnsi="Times New Roman" w:cs="Times New Roman"/>
                <w:sz w:val="16"/>
                <w:szCs w:val="16"/>
              </w:rPr>
              <w:t xml:space="preserve"> układów ekologicznych</w:t>
            </w:r>
            <w:r w:rsidRPr="009D0112" w:rsidDel="007A08AB">
              <w:rPr>
                <w:rFonts w:ascii="Times New Roman" w:hAnsi="Times New Roman" w:cs="Times New Roman"/>
                <w:sz w:val="16"/>
                <w:szCs w:val="16"/>
              </w:rPr>
              <w:t xml:space="preserve"> </w:t>
            </w:r>
            <w:r w:rsidRPr="009D0112">
              <w:rPr>
                <w:rFonts w:ascii="Times New Roman" w:hAnsi="Times New Roman" w:cs="Times New Roman"/>
                <w:sz w:val="16"/>
                <w:szCs w:val="16"/>
              </w:rPr>
              <w:t>,rolniczych</w:t>
            </w:r>
            <w:r w:rsidR="007765AA" w:rsidRPr="009D0112">
              <w:rPr>
                <w:rFonts w:ascii="Times New Roman" w:hAnsi="Times New Roman" w:cs="Times New Roman"/>
                <w:sz w:val="16"/>
                <w:szCs w:val="16"/>
              </w:rPr>
              <w:t xml:space="preserve">, przyczyny </w:t>
            </w:r>
            <w:r w:rsidR="00102537" w:rsidRPr="009D0112">
              <w:rPr>
                <w:rFonts w:ascii="Times New Roman" w:hAnsi="Times New Roman" w:cs="Times New Roman"/>
                <w:sz w:val="16"/>
                <w:szCs w:val="16"/>
              </w:rPr>
              <w:t>zagroże</w:t>
            </w:r>
            <w:r w:rsidR="007765AA" w:rsidRPr="009D0112">
              <w:rPr>
                <w:rFonts w:ascii="Times New Roman" w:hAnsi="Times New Roman" w:cs="Times New Roman"/>
                <w:sz w:val="16"/>
                <w:szCs w:val="16"/>
              </w:rPr>
              <w:t xml:space="preserve">nia </w:t>
            </w:r>
            <w:r w:rsidR="00102537" w:rsidRPr="009D0112">
              <w:rPr>
                <w:rFonts w:ascii="Times New Roman" w:hAnsi="Times New Roman" w:cs="Times New Roman"/>
                <w:sz w:val="16"/>
                <w:szCs w:val="16"/>
              </w:rPr>
              <w:t xml:space="preserve"> środowiska</w:t>
            </w:r>
            <w:r w:rsidR="007765AA" w:rsidRPr="009D0112">
              <w:rPr>
                <w:rFonts w:ascii="Times New Roman" w:hAnsi="Times New Roman" w:cs="Times New Roman"/>
                <w:sz w:val="16"/>
                <w:szCs w:val="16"/>
              </w:rPr>
              <w:t xml:space="preserve"> i różnorodności biologicznej</w:t>
            </w:r>
            <w:r w:rsidR="00102537" w:rsidRPr="009D0112">
              <w:rPr>
                <w:rFonts w:ascii="Times New Roman" w:hAnsi="Times New Roman" w:cs="Times New Roman"/>
                <w:sz w:val="16"/>
                <w:szCs w:val="16"/>
              </w:rPr>
              <w:t xml:space="preserve">, </w:t>
            </w:r>
            <w:r w:rsidR="007765AA" w:rsidRPr="009D0112">
              <w:rPr>
                <w:rFonts w:ascii="Times New Roman" w:hAnsi="Times New Roman" w:cs="Times New Roman"/>
                <w:sz w:val="16"/>
                <w:szCs w:val="16"/>
              </w:rPr>
              <w:t xml:space="preserve">wiedza </w:t>
            </w:r>
            <w:r w:rsidR="00102537" w:rsidRPr="009D0112">
              <w:rPr>
                <w:rFonts w:ascii="Times New Roman" w:hAnsi="Times New Roman" w:cs="Times New Roman"/>
                <w:sz w:val="16"/>
                <w:szCs w:val="16"/>
              </w:rPr>
              <w:t>niezbędn</w:t>
            </w:r>
            <w:r w:rsidR="007765AA" w:rsidRPr="009D0112">
              <w:rPr>
                <w:rFonts w:ascii="Times New Roman" w:hAnsi="Times New Roman" w:cs="Times New Roman"/>
                <w:sz w:val="16"/>
                <w:szCs w:val="16"/>
              </w:rPr>
              <w:t>a</w:t>
            </w:r>
            <w:r w:rsidR="00102537" w:rsidRPr="009D0112">
              <w:rPr>
                <w:rFonts w:ascii="Times New Roman" w:hAnsi="Times New Roman" w:cs="Times New Roman"/>
                <w:sz w:val="16"/>
                <w:szCs w:val="16"/>
              </w:rPr>
              <w:t xml:space="preserve"> do zrozumienia i stosowania w praktyce zasad gospodarki zrównoważonej.</w:t>
            </w:r>
          </w:p>
        </w:tc>
      </w:tr>
      <w:tr w:rsidR="009D0112" w:rsidRPr="009D0112" w14:paraId="6CE5F03F"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19A2F980"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1C4A63DE" w14:textId="77777777" w:rsidR="00102537" w:rsidRPr="009D0112" w:rsidRDefault="00102537"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Zaliczenie pisemne z wykładów i ćwiczeń terenowych, pisemna praca na wskazany temat.</w:t>
            </w:r>
          </w:p>
        </w:tc>
      </w:tr>
      <w:tr w:rsidR="009D0112" w:rsidRPr="009D0112" w14:paraId="16E82170"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4C3E8E5B"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62577A23"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7123E8A"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0F5703F"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72E0116D"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Informatyka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9097C0F"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1BE90FDC"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06B3F415" w14:textId="77777777" w:rsidTr="00D33633">
        <w:trPr>
          <w:trHeight w:val="340"/>
        </w:trPr>
        <w:tc>
          <w:tcPr>
            <w:tcW w:w="2197" w:type="dxa"/>
            <w:gridSpan w:val="2"/>
            <w:tcBorders>
              <w:bottom w:val="single" w:sz="4" w:space="0" w:color="auto"/>
            </w:tcBorders>
            <w:shd w:val="clear" w:color="auto" w:fill="auto"/>
            <w:vAlign w:val="center"/>
          </w:tcPr>
          <w:p w14:paraId="71F6293E"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0B992C0F"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0E3BEABB"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2BA8D303"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20B19C2F" w14:textId="77777777" w:rsidTr="00D33633">
        <w:trPr>
          <w:trHeight w:val="340"/>
        </w:trPr>
        <w:tc>
          <w:tcPr>
            <w:tcW w:w="1630" w:type="dxa"/>
            <w:vMerge w:val="restart"/>
            <w:shd w:val="clear" w:color="auto" w:fill="auto"/>
            <w:vAlign w:val="center"/>
          </w:tcPr>
          <w:p w14:paraId="40A782E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75549C85"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4A058FA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5264E4E4" w14:textId="4ABD7FAF"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potrzeby i zakres stosowania technologii informatycznych.</w:t>
            </w:r>
          </w:p>
        </w:tc>
        <w:tc>
          <w:tcPr>
            <w:tcW w:w="1134" w:type="dxa"/>
            <w:tcBorders>
              <w:bottom w:val="single" w:sz="4" w:space="0" w:color="auto"/>
            </w:tcBorders>
            <w:shd w:val="clear" w:color="auto" w:fill="auto"/>
          </w:tcPr>
          <w:p w14:paraId="03ADD5E6"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K_W04</w:t>
            </w:r>
          </w:p>
        </w:tc>
        <w:tc>
          <w:tcPr>
            <w:tcW w:w="708" w:type="dxa"/>
            <w:tcBorders>
              <w:bottom w:val="single" w:sz="4" w:space="0" w:color="auto"/>
            </w:tcBorders>
            <w:shd w:val="clear" w:color="auto" w:fill="auto"/>
          </w:tcPr>
          <w:p w14:paraId="3EF38E9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BB79CD3" w14:textId="77777777" w:rsidTr="00D33633">
        <w:trPr>
          <w:trHeight w:val="340"/>
        </w:trPr>
        <w:tc>
          <w:tcPr>
            <w:tcW w:w="1630" w:type="dxa"/>
            <w:vMerge/>
            <w:shd w:val="clear" w:color="auto" w:fill="auto"/>
            <w:vAlign w:val="center"/>
          </w:tcPr>
          <w:p w14:paraId="58C17770"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110FDEA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28DD73C7" w14:textId="62D84B9E"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relacje pomiędzy danymi a informacją pozyskaną i przetworzoną.</w:t>
            </w:r>
          </w:p>
        </w:tc>
        <w:tc>
          <w:tcPr>
            <w:tcW w:w="1134" w:type="dxa"/>
            <w:tcBorders>
              <w:bottom w:val="single" w:sz="4" w:space="0" w:color="auto"/>
            </w:tcBorders>
            <w:shd w:val="clear" w:color="auto" w:fill="auto"/>
          </w:tcPr>
          <w:p w14:paraId="52AF5B3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K_W05</w:t>
            </w:r>
          </w:p>
          <w:p w14:paraId="2C4BBA48"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K_U02</w:t>
            </w:r>
          </w:p>
        </w:tc>
        <w:tc>
          <w:tcPr>
            <w:tcW w:w="708" w:type="dxa"/>
            <w:tcBorders>
              <w:bottom w:val="single" w:sz="4" w:space="0" w:color="auto"/>
            </w:tcBorders>
            <w:shd w:val="clear" w:color="auto" w:fill="auto"/>
          </w:tcPr>
          <w:p w14:paraId="7036197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67B1A9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0E57E8AC" w14:textId="77777777" w:rsidTr="00D33633">
        <w:trPr>
          <w:trHeight w:val="340"/>
        </w:trPr>
        <w:tc>
          <w:tcPr>
            <w:tcW w:w="1630" w:type="dxa"/>
            <w:vMerge w:val="restart"/>
            <w:shd w:val="clear" w:color="auto" w:fill="auto"/>
            <w:vAlign w:val="center"/>
          </w:tcPr>
          <w:p w14:paraId="6E080432"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4495DF2F"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449FF301"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473A3A8A" w14:textId="24B09729"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eksplorować i analizować dane, na ich podstawie oblicza wskaźniki.</w:t>
            </w:r>
          </w:p>
        </w:tc>
        <w:tc>
          <w:tcPr>
            <w:tcW w:w="1134" w:type="dxa"/>
            <w:tcBorders>
              <w:bottom w:val="single" w:sz="4" w:space="0" w:color="auto"/>
            </w:tcBorders>
            <w:shd w:val="clear" w:color="auto" w:fill="auto"/>
          </w:tcPr>
          <w:p w14:paraId="1FE49D6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2077F12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346C4D59"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 xml:space="preserve">K_U06 </w:t>
            </w:r>
          </w:p>
        </w:tc>
        <w:tc>
          <w:tcPr>
            <w:tcW w:w="708" w:type="dxa"/>
            <w:tcBorders>
              <w:bottom w:val="single" w:sz="4" w:space="0" w:color="auto"/>
            </w:tcBorders>
            <w:shd w:val="clear" w:color="auto" w:fill="auto"/>
          </w:tcPr>
          <w:p w14:paraId="39E02EC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86FE4F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27AF623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7C94BD42" w14:textId="77777777" w:rsidTr="00D33633">
        <w:trPr>
          <w:trHeight w:val="340"/>
        </w:trPr>
        <w:tc>
          <w:tcPr>
            <w:tcW w:w="1630" w:type="dxa"/>
            <w:vMerge/>
            <w:shd w:val="clear" w:color="auto" w:fill="auto"/>
            <w:vAlign w:val="center"/>
          </w:tcPr>
          <w:p w14:paraId="5D85B84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DFBFCB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771B1920" w14:textId="16CB76AA"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stosować narzędzia prezentacji tekstowej i graficznej.</w:t>
            </w:r>
          </w:p>
        </w:tc>
        <w:tc>
          <w:tcPr>
            <w:tcW w:w="1134" w:type="dxa"/>
            <w:tcBorders>
              <w:bottom w:val="single" w:sz="4" w:space="0" w:color="auto"/>
            </w:tcBorders>
            <w:shd w:val="clear" w:color="auto" w:fill="auto"/>
          </w:tcPr>
          <w:p w14:paraId="659FCB3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3E451C0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7C5056AF"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311A6F3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E2A2DC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32B3B75"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910279E" w14:textId="77777777" w:rsidTr="00D33633">
        <w:trPr>
          <w:trHeight w:val="340"/>
        </w:trPr>
        <w:tc>
          <w:tcPr>
            <w:tcW w:w="1630" w:type="dxa"/>
            <w:shd w:val="clear" w:color="auto" w:fill="auto"/>
            <w:vAlign w:val="center"/>
          </w:tcPr>
          <w:p w14:paraId="712D914C"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7C2C086B"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404BDBCB"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393BDC61" w14:textId="4C28E44F"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świadom</w:t>
            </w:r>
            <w:r w:rsidR="007A08AB" w:rsidRPr="009D0112">
              <w:rPr>
                <w:rFonts w:ascii="Times New Roman" w:hAnsi="Times New Roman"/>
                <w:sz w:val="16"/>
                <w:szCs w:val="16"/>
              </w:rPr>
              <w:t>ego</w:t>
            </w:r>
            <w:r w:rsidRPr="009D0112">
              <w:rPr>
                <w:rFonts w:ascii="Times New Roman" w:hAnsi="Times New Roman"/>
                <w:sz w:val="16"/>
                <w:szCs w:val="16"/>
              </w:rPr>
              <w:t xml:space="preserve"> sposobu licencjonowania i wykorzystania oprogramowania komputerowego.</w:t>
            </w:r>
          </w:p>
        </w:tc>
        <w:tc>
          <w:tcPr>
            <w:tcW w:w="1134" w:type="dxa"/>
            <w:tcBorders>
              <w:bottom w:val="single" w:sz="4" w:space="0" w:color="auto"/>
            </w:tcBorders>
            <w:shd w:val="clear" w:color="auto" w:fill="auto"/>
          </w:tcPr>
          <w:p w14:paraId="488242B7"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48463947"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59C0BAF5" w14:textId="77777777" w:rsidTr="00D33633">
        <w:trPr>
          <w:trHeight w:val="340"/>
        </w:trPr>
        <w:tc>
          <w:tcPr>
            <w:tcW w:w="2197" w:type="dxa"/>
            <w:gridSpan w:val="2"/>
            <w:tcBorders>
              <w:bottom w:val="single" w:sz="4" w:space="0" w:color="auto"/>
            </w:tcBorders>
            <w:shd w:val="clear" w:color="auto" w:fill="auto"/>
            <w:vAlign w:val="center"/>
          </w:tcPr>
          <w:p w14:paraId="0BCCB58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475D1A24" w14:textId="3CC91740"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 technologi</w:t>
            </w:r>
            <w:r w:rsidR="007A08AB" w:rsidRPr="009D0112">
              <w:rPr>
                <w:rFonts w:ascii="Times New Roman" w:hAnsi="Times New Roman"/>
                <w:sz w:val="16"/>
                <w:szCs w:val="16"/>
              </w:rPr>
              <w:t>e</w:t>
            </w:r>
            <w:r w:rsidRPr="009D0112">
              <w:rPr>
                <w:rFonts w:ascii="Times New Roman" w:hAnsi="Times New Roman"/>
                <w:sz w:val="16"/>
                <w:szCs w:val="16"/>
              </w:rPr>
              <w:t xml:space="preserve"> informatyczn</w:t>
            </w:r>
            <w:r w:rsidR="007A08AB" w:rsidRPr="009D0112">
              <w:rPr>
                <w:rFonts w:ascii="Times New Roman" w:hAnsi="Times New Roman"/>
                <w:sz w:val="16"/>
                <w:szCs w:val="16"/>
              </w:rPr>
              <w:t>e</w:t>
            </w:r>
            <w:r w:rsidRPr="009D0112">
              <w:rPr>
                <w:rFonts w:ascii="Times New Roman" w:hAnsi="Times New Roman"/>
                <w:sz w:val="16"/>
                <w:szCs w:val="16"/>
              </w:rPr>
              <w:t>, oprogramowanie i zasob</w:t>
            </w:r>
            <w:r w:rsidR="007A08AB" w:rsidRPr="009D0112">
              <w:rPr>
                <w:rFonts w:ascii="Times New Roman" w:hAnsi="Times New Roman"/>
                <w:sz w:val="16"/>
                <w:szCs w:val="16"/>
              </w:rPr>
              <w:t>y</w:t>
            </w:r>
            <w:r w:rsidRPr="009D0112">
              <w:rPr>
                <w:rFonts w:ascii="Times New Roman" w:hAnsi="Times New Roman"/>
                <w:sz w:val="16"/>
                <w:szCs w:val="16"/>
              </w:rPr>
              <w:t xml:space="preserve"> sprzętow</w:t>
            </w:r>
            <w:r w:rsidR="007A08AB" w:rsidRPr="009D0112">
              <w:rPr>
                <w:rFonts w:ascii="Times New Roman" w:hAnsi="Times New Roman"/>
                <w:sz w:val="16"/>
                <w:szCs w:val="16"/>
              </w:rPr>
              <w:t>e</w:t>
            </w:r>
            <w:r w:rsidRPr="009D0112">
              <w:rPr>
                <w:rFonts w:ascii="Times New Roman" w:hAnsi="Times New Roman"/>
                <w:sz w:val="16"/>
                <w:szCs w:val="16"/>
              </w:rPr>
              <w:t>. Stosowanie systemów informatycznych ze szczególnym uwzględnieniem sieci do pozyskiwania informacji, stosowanie edytora tekstów, arkusza kalkulacyjnego, pozyskiwanie i przetwarzanie tabelarycznych baz danych.</w:t>
            </w:r>
          </w:p>
        </w:tc>
      </w:tr>
      <w:tr w:rsidR="009D0112" w:rsidRPr="009D0112" w14:paraId="30CB435D"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51D127B6"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5FED61BC" w14:textId="77777777" w:rsidR="00102537" w:rsidRPr="009D0112" w:rsidRDefault="00102537" w:rsidP="00D33633">
            <w:pPr>
              <w:rPr>
                <w:rFonts w:ascii="Times New Roman" w:hAnsi="Times New Roman"/>
                <w:sz w:val="20"/>
                <w:szCs w:val="20"/>
              </w:rPr>
            </w:pPr>
            <w:r w:rsidRPr="009D0112">
              <w:rPr>
                <w:rFonts w:ascii="Times New Roman" w:hAnsi="Times New Roman"/>
                <w:sz w:val="16"/>
                <w:szCs w:val="16"/>
              </w:rPr>
              <w:t>Test przy komputerze, kolokwium na zajęciach ćwiczeniowych, projekt grupowy.</w:t>
            </w:r>
          </w:p>
        </w:tc>
      </w:tr>
      <w:tr w:rsidR="009D0112" w:rsidRPr="009D0112" w14:paraId="46ED580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00E40701"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1A56D3E5" w14:textId="77777777" w:rsidR="00102537" w:rsidRPr="009D0112" w:rsidRDefault="00102537" w:rsidP="00102537">
      <w:pPr>
        <w:rPr>
          <w:rFonts w:ascii="Times New Roman" w:hAnsi="Times New Roman"/>
        </w:rPr>
      </w:pPr>
    </w:p>
    <w:p w14:paraId="100BC4D9"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2E8B6557"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3784EFFE"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4BB9066"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1A9F7212"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Botanika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1E7EE48"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69AD46E0"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6A215CC6" w14:textId="77777777" w:rsidTr="00D33633">
        <w:trPr>
          <w:trHeight w:val="340"/>
        </w:trPr>
        <w:tc>
          <w:tcPr>
            <w:tcW w:w="2197" w:type="dxa"/>
            <w:gridSpan w:val="2"/>
            <w:tcBorders>
              <w:bottom w:val="single" w:sz="4" w:space="0" w:color="auto"/>
            </w:tcBorders>
            <w:shd w:val="clear" w:color="auto" w:fill="auto"/>
            <w:vAlign w:val="center"/>
          </w:tcPr>
          <w:p w14:paraId="01F7BD57"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182772D2"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3C6CAF51"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308E9CC7"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778CEA45" w14:textId="77777777" w:rsidTr="00D33633">
        <w:trPr>
          <w:trHeight w:val="340"/>
        </w:trPr>
        <w:tc>
          <w:tcPr>
            <w:tcW w:w="1630" w:type="dxa"/>
            <w:vMerge w:val="restart"/>
            <w:shd w:val="clear" w:color="auto" w:fill="auto"/>
            <w:vAlign w:val="center"/>
          </w:tcPr>
          <w:p w14:paraId="1CF11A02"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687F7ECA"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7E2FF0D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10371956" w14:textId="72A61556" w:rsidR="00102537" w:rsidRPr="009D0112" w:rsidRDefault="005C7BB1" w:rsidP="00D33633">
            <w:pPr>
              <w:jc w:val="both"/>
              <w:rPr>
                <w:rFonts w:ascii="Times New Roman" w:hAnsi="Times New Roman"/>
                <w:sz w:val="18"/>
                <w:szCs w:val="18"/>
              </w:rPr>
            </w:pPr>
            <w:r w:rsidRPr="009D0112">
              <w:rPr>
                <w:rFonts w:ascii="Times New Roman" w:hAnsi="Times New Roman"/>
                <w:bCs/>
                <w:sz w:val="16"/>
                <w:szCs w:val="16"/>
              </w:rPr>
              <w:t>zasady</w:t>
            </w:r>
            <w:r w:rsidR="00102537" w:rsidRPr="009D0112">
              <w:rPr>
                <w:rFonts w:ascii="Times New Roman" w:hAnsi="Times New Roman"/>
                <w:bCs/>
                <w:sz w:val="16"/>
                <w:szCs w:val="16"/>
              </w:rPr>
              <w:t xml:space="preserve"> strukturalno-funkcjonalnej organizacji i funkcjonowaniu roślin, w szczególności - uprawnych, na różnych poziomach organizacji ich budowy.</w:t>
            </w:r>
          </w:p>
        </w:tc>
        <w:tc>
          <w:tcPr>
            <w:tcW w:w="1134" w:type="dxa"/>
            <w:tcBorders>
              <w:bottom w:val="single" w:sz="4" w:space="0" w:color="auto"/>
            </w:tcBorders>
            <w:shd w:val="clear" w:color="auto" w:fill="auto"/>
          </w:tcPr>
          <w:p w14:paraId="2CD3B8C2"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5163AD03"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 xml:space="preserve">K_W02 </w:t>
            </w:r>
          </w:p>
        </w:tc>
        <w:tc>
          <w:tcPr>
            <w:tcW w:w="708" w:type="dxa"/>
            <w:tcBorders>
              <w:bottom w:val="single" w:sz="4" w:space="0" w:color="auto"/>
            </w:tcBorders>
            <w:shd w:val="clear" w:color="auto" w:fill="auto"/>
          </w:tcPr>
          <w:p w14:paraId="77F1315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7AFDD97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743127CA" w14:textId="77777777" w:rsidTr="00D33633">
        <w:trPr>
          <w:trHeight w:val="340"/>
        </w:trPr>
        <w:tc>
          <w:tcPr>
            <w:tcW w:w="1630" w:type="dxa"/>
            <w:vMerge/>
            <w:shd w:val="clear" w:color="auto" w:fill="auto"/>
            <w:vAlign w:val="center"/>
          </w:tcPr>
          <w:p w14:paraId="740447E2"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3469BD1"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26D47E5D" w14:textId="5A0DAB50"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postęp naukow</w:t>
            </w:r>
            <w:r w:rsidR="005C7BB1" w:rsidRPr="009D0112">
              <w:rPr>
                <w:rFonts w:ascii="Times New Roman" w:hAnsi="Times New Roman"/>
                <w:bCs/>
                <w:sz w:val="16"/>
                <w:szCs w:val="16"/>
              </w:rPr>
              <w:t>0</w:t>
            </w:r>
            <w:r w:rsidRPr="009D0112">
              <w:rPr>
                <w:rFonts w:ascii="Times New Roman" w:hAnsi="Times New Roman"/>
                <w:bCs/>
                <w:sz w:val="16"/>
                <w:szCs w:val="16"/>
              </w:rPr>
              <w:t xml:space="preserve"> i technologiczn</w:t>
            </w:r>
            <w:r w:rsidR="005C7BB1" w:rsidRPr="009D0112">
              <w:rPr>
                <w:rFonts w:ascii="Times New Roman" w:hAnsi="Times New Roman"/>
                <w:bCs/>
                <w:sz w:val="16"/>
                <w:szCs w:val="16"/>
              </w:rPr>
              <w:t>y</w:t>
            </w:r>
            <w:r w:rsidRPr="009D0112">
              <w:rPr>
                <w:rFonts w:ascii="Times New Roman" w:hAnsi="Times New Roman"/>
                <w:bCs/>
                <w:sz w:val="16"/>
                <w:szCs w:val="16"/>
              </w:rPr>
              <w:t xml:space="preserve"> w naukach botanicznych oraz rozumie znaczenie i możliwości wykorzystania wiedzy botanicznej jako podstawy do studiowania przedmiotów zawodowych.</w:t>
            </w:r>
          </w:p>
        </w:tc>
        <w:tc>
          <w:tcPr>
            <w:tcW w:w="1134" w:type="dxa"/>
            <w:tcBorders>
              <w:bottom w:val="single" w:sz="4" w:space="0" w:color="auto"/>
            </w:tcBorders>
            <w:shd w:val="clear" w:color="auto" w:fill="auto"/>
          </w:tcPr>
          <w:p w14:paraId="41007CAB"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K_W06</w:t>
            </w:r>
          </w:p>
          <w:p w14:paraId="4ABB7F84"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K_U07</w:t>
            </w:r>
          </w:p>
          <w:p w14:paraId="1617CB2A"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29D9C66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229E17F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260A4CC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7C6517FC" w14:textId="77777777" w:rsidTr="00D33633">
        <w:trPr>
          <w:trHeight w:val="340"/>
        </w:trPr>
        <w:tc>
          <w:tcPr>
            <w:tcW w:w="1630" w:type="dxa"/>
            <w:vMerge/>
            <w:shd w:val="clear" w:color="auto" w:fill="auto"/>
            <w:vAlign w:val="center"/>
          </w:tcPr>
          <w:p w14:paraId="1CD06FFD"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364FD4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54554164" w14:textId="5971EF3B"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pochodzenie, budowę i właściwości surowców roślinnych.</w:t>
            </w:r>
          </w:p>
        </w:tc>
        <w:tc>
          <w:tcPr>
            <w:tcW w:w="1134" w:type="dxa"/>
            <w:tcBorders>
              <w:bottom w:val="single" w:sz="4" w:space="0" w:color="auto"/>
            </w:tcBorders>
            <w:shd w:val="clear" w:color="auto" w:fill="auto"/>
          </w:tcPr>
          <w:p w14:paraId="65BA86CC"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K_W02</w:t>
            </w:r>
          </w:p>
        </w:tc>
        <w:tc>
          <w:tcPr>
            <w:tcW w:w="708" w:type="dxa"/>
            <w:tcBorders>
              <w:bottom w:val="single" w:sz="4" w:space="0" w:color="auto"/>
            </w:tcBorders>
            <w:shd w:val="clear" w:color="auto" w:fill="auto"/>
          </w:tcPr>
          <w:p w14:paraId="3FD2286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3EFB8373" w14:textId="77777777" w:rsidTr="00D33633">
        <w:trPr>
          <w:trHeight w:val="340"/>
        </w:trPr>
        <w:tc>
          <w:tcPr>
            <w:tcW w:w="1630" w:type="dxa"/>
            <w:vMerge w:val="restart"/>
            <w:shd w:val="clear" w:color="auto" w:fill="auto"/>
            <w:vAlign w:val="center"/>
          </w:tcPr>
          <w:p w14:paraId="4D56289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7D5F0CA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4274610B"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05BBB3D9" w14:textId="02F39C1B"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opisać zjawiska i procesy przyrodnicze oraz rośliny językiem naukowym wykorzystując wiedzę i terminologię botaniczną.</w:t>
            </w:r>
          </w:p>
        </w:tc>
        <w:tc>
          <w:tcPr>
            <w:tcW w:w="1134" w:type="dxa"/>
            <w:tcBorders>
              <w:bottom w:val="single" w:sz="4" w:space="0" w:color="auto"/>
            </w:tcBorders>
            <w:shd w:val="clear" w:color="auto" w:fill="auto"/>
          </w:tcPr>
          <w:p w14:paraId="0CEF3EF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K_U05</w:t>
            </w:r>
          </w:p>
        </w:tc>
        <w:tc>
          <w:tcPr>
            <w:tcW w:w="708" w:type="dxa"/>
            <w:tcBorders>
              <w:bottom w:val="single" w:sz="4" w:space="0" w:color="auto"/>
            </w:tcBorders>
            <w:shd w:val="clear" w:color="auto" w:fill="auto"/>
          </w:tcPr>
          <w:p w14:paraId="514E2C0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0FC38236" w14:textId="77777777" w:rsidTr="00D33633">
        <w:trPr>
          <w:trHeight w:val="340"/>
        </w:trPr>
        <w:tc>
          <w:tcPr>
            <w:tcW w:w="1630" w:type="dxa"/>
            <w:vMerge/>
            <w:shd w:val="clear" w:color="auto" w:fill="auto"/>
            <w:vAlign w:val="center"/>
          </w:tcPr>
          <w:p w14:paraId="51EE9F21"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A5B925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60A469C" w14:textId="79609F11"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korzystani</w:t>
            </w:r>
            <w:r w:rsidR="005C7BB1" w:rsidRPr="009D0112">
              <w:rPr>
                <w:rFonts w:ascii="Times New Roman" w:hAnsi="Times New Roman"/>
                <w:bCs/>
                <w:sz w:val="16"/>
                <w:szCs w:val="16"/>
              </w:rPr>
              <w:t>ć</w:t>
            </w:r>
            <w:r w:rsidRPr="009D0112">
              <w:rPr>
                <w:rFonts w:ascii="Times New Roman" w:hAnsi="Times New Roman"/>
                <w:bCs/>
                <w:sz w:val="16"/>
                <w:szCs w:val="16"/>
              </w:rPr>
              <w:t xml:space="preserve"> z podstawowego sprzętu laboratoryjnego i potrafi wykonać udokumentowane opracowanie zadania laboratoryjnego posługując się w nim zwięzłym i logicznym językiem oraz terminologią botaniczną.</w:t>
            </w:r>
          </w:p>
        </w:tc>
        <w:tc>
          <w:tcPr>
            <w:tcW w:w="1134" w:type="dxa"/>
            <w:tcBorders>
              <w:bottom w:val="single" w:sz="4" w:space="0" w:color="auto"/>
            </w:tcBorders>
            <w:shd w:val="clear" w:color="auto" w:fill="auto"/>
          </w:tcPr>
          <w:p w14:paraId="4343A630"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154B5F46"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0792C01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3E127E0"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17D1E73" w14:textId="77777777" w:rsidTr="00D33633">
        <w:trPr>
          <w:trHeight w:val="340"/>
        </w:trPr>
        <w:tc>
          <w:tcPr>
            <w:tcW w:w="1630" w:type="dxa"/>
            <w:vMerge w:val="restart"/>
            <w:shd w:val="clear" w:color="auto" w:fill="auto"/>
            <w:vAlign w:val="center"/>
          </w:tcPr>
          <w:p w14:paraId="5A67102E"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3EE4A840"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65177C8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51117314"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Stosuje zasady bezpieczeństwa i higieny pracy.</w:t>
            </w:r>
          </w:p>
        </w:tc>
        <w:tc>
          <w:tcPr>
            <w:tcW w:w="1134" w:type="dxa"/>
            <w:tcBorders>
              <w:bottom w:val="single" w:sz="4" w:space="0" w:color="auto"/>
            </w:tcBorders>
            <w:shd w:val="clear" w:color="auto" w:fill="auto"/>
          </w:tcPr>
          <w:p w14:paraId="2578A1E8"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1FE7FA61"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52309DCC" w14:textId="77777777" w:rsidTr="00D33633">
        <w:trPr>
          <w:trHeight w:val="340"/>
        </w:trPr>
        <w:tc>
          <w:tcPr>
            <w:tcW w:w="1630" w:type="dxa"/>
            <w:vMerge/>
            <w:shd w:val="clear" w:color="auto" w:fill="auto"/>
            <w:vAlign w:val="center"/>
          </w:tcPr>
          <w:p w14:paraId="5805F8FE" w14:textId="77777777" w:rsidR="00102537" w:rsidRPr="009D0112" w:rsidRDefault="00102537" w:rsidP="00D33633">
            <w:pPr>
              <w:jc w:val="right"/>
              <w:rPr>
                <w:rFonts w:ascii="Times New Roman" w:hAnsi="Times New Roman"/>
                <w:bCs/>
                <w:sz w:val="18"/>
                <w:szCs w:val="18"/>
              </w:rPr>
            </w:pPr>
          </w:p>
        </w:tc>
        <w:tc>
          <w:tcPr>
            <w:tcW w:w="567" w:type="dxa"/>
            <w:tcBorders>
              <w:bottom w:val="single" w:sz="4" w:space="0" w:color="auto"/>
            </w:tcBorders>
            <w:shd w:val="clear" w:color="auto" w:fill="auto"/>
            <w:vAlign w:val="center"/>
          </w:tcPr>
          <w:p w14:paraId="782E129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K2</w:t>
            </w:r>
          </w:p>
        </w:tc>
        <w:tc>
          <w:tcPr>
            <w:tcW w:w="5670" w:type="dxa"/>
            <w:tcBorders>
              <w:bottom w:val="single" w:sz="4" w:space="0" w:color="auto"/>
            </w:tcBorders>
            <w:shd w:val="clear" w:color="auto" w:fill="auto"/>
          </w:tcPr>
          <w:p w14:paraId="1A8C47C2" w14:textId="7E59758E"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prac</w:t>
            </w:r>
            <w:r w:rsidR="005C7BB1" w:rsidRPr="009D0112">
              <w:rPr>
                <w:rFonts w:ascii="Times New Roman" w:hAnsi="Times New Roman"/>
                <w:bCs/>
                <w:sz w:val="16"/>
                <w:szCs w:val="16"/>
              </w:rPr>
              <w:t>y</w:t>
            </w:r>
            <w:r w:rsidRPr="009D0112">
              <w:rPr>
                <w:rFonts w:ascii="Times New Roman" w:hAnsi="Times New Roman"/>
                <w:bCs/>
                <w:sz w:val="16"/>
                <w:szCs w:val="16"/>
              </w:rPr>
              <w:t xml:space="preserve"> indywidualnie i w zespole ze świadomością odpowiedzialności za pracę własną i ponoszenia współodpowiedzialności za realizację zadań i efekty działań zespołowych.</w:t>
            </w:r>
          </w:p>
        </w:tc>
        <w:tc>
          <w:tcPr>
            <w:tcW w:w="1134" w:type="dxa"/>
            <w:tcBorders>
              <w:bottom w:val="single" w:sz="4" w:space="0" w:color="auto"/>
            </w:tcBorders>
            <w:shd w:val="clear" w:color="auto" w:fill="auto"/>
          </w:tcPr>
          <w:p w14:paraId="12A99EBE"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K_U06</w:t>
            </w:r>
          </w:p>
          <w:p w14:paraId="103B9A85"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59A39C5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74B155A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51F112A" w14:textId="77777777" w:rsidTr="00D33633">
        <w:trPr>
          <w:trHeight w:val="340"/>
        </w:trPr>
        <w:tc>
          <w:tcPr>
            <w:tcW w:w="2197" w:type="dxa"/>
            <w:gridSpan w:val="2"/>
            <w:tcBorders>
              <w:bottom w:val="single" w:sz="4" w:space="0" w:color="auto"/>
            </w:tcBorders>
            <w:shd w:val="clear" w:color="auto" w:fill="auto"/>
            <w:vAlign w:val="center"/>
          </w:tcPr>
          <w:p w14:paraId="2E226DC2"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79D96C5C" w14:textId="1C622C5D" w:rsidR="00102537" w:rsidRPr="009D0112" w:rsidRDefault="00102537" w:rsidP="00D33633">
            <w:pPr>
              <w:rPr>
                <w:rFonts w:ascii="Times New Roman" w:hAnsi="Times New Roman"/>
                <w:sz w:val="16"/>
                <w:szCs w:val="16"/>
              </w:rPr>
            </w:pPr>
            <w:r w:rsidRPr="009D0112">
              <w:rPr>
                <w:rFonts w:ascii="Times New Roman" w:hAnsi="Times New Roman"/>
                <w:sz w:val="16"/>
                <w:szCs w:val="16"/>
              </w:rPr>
              <w:t>budow</w:t>
            </w:r>
            <w:r w:rsidR="005C7BB1" w:rsidRPr="009D0112">
              <w:rPr>
                <w:rFonts w:ascii="Times New Roman" w:hAnsi="Times New Roman"/>
                <w:sz w:val="16"/>
                <w:szCs w:val="16"/>
              </w:rPr>
              <w:t>a</w:t>
            </w:r>
            <w:r w:rsidRPr="009D0112">
              <w:rPr>
                <w:rFonts w:ascii="Times New Roman" w:hAnsi="Times New Roman"/>
                <w:sz w:val="16"/>
                <w:szCs w:val="16"/>
              </w:rPr>
              <w:t>, rozw</w:t>
            </w:r>
            <w:r w:rsidR="005C7BB1" w:rsidRPr="009D0112">
              <w:rPr>
                <w:rFonts w:ascii="Times New Roman" w:hAnsi="Times New Roman"/>
                <w:sz w:val="16"/>
                <w:szCs w:val="16"/>
              </w:rPr>
              <w:t>ój</w:t>
            </w:r>
            <w:r w:rsidRPr="009D0112">
              <w:rPr>
                <w:rFonts w:ascii="Times New Roman" w:hAnsi="Times New Roman"/>
                <w:sz w:val="16"/>
                <w:szCs w:val="16"/>
              </w:rPr>
              <w:t xml:space="preserve"> i funkcj</w:t>
            </w:r>
            <w:r w:rsidR="005C7BB1" w:rsidRPr="009D0112">
              <w:rPr>
                <w:rFonts w:ascii="Times New Roman" w:hAnsi="Times New Roman"/>
                <w:sz w:val="16"/>
                <w:szCs w:val="16"/>
              </w:rPr>
              <w:t>e</w:t>
            </w:r>
            <w:r w:rsidRPr="009D0112">
              <w:rPr>
                <w:rFonts w:ascii="Times New Roman" w:hAnsi="Times New Roman"/>
                <w:sz w:val="16"/>
                <w:szCs w:val="16"/>
              </w:rPr>
              <w:t xml:space="preserve"> strukturalnych składników roślin na poziomie komórki, tkanki, organów, ze szczególnym uwzględnieniem składników plonu rolniczego oraz generatywnego rozmnażania się roślin okrytonasiennych.</w:t>
            </w:r>
          </w:p>
        </w:tc>
      </w:tr>
      <w:tr w:rsidR="009D0112" w:rsidRPr="009D0112" w14:paraId="593C00D7"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33E248F5"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0B15AA89"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Egzamin pisemny, kolokwia pisemne na zajęciach ćwiczeniowych połączone z analizą wykonanych preparatów, ocena doświadczeń wykonywanych w trakcie zajęć, ocena aktywności w trakcie dyskusji zdefiniowanego problemu w czasie ćwiczeń laboratoryjnych.</w:t>
            </w:r>
          </w:p>
        </w:tc>
      </w:tr>
      <w:tr w:rsidR="009D0112" w:rsidRPr="009D0112" w14:paraId="0A1AC118"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DF92559"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r w:rsidR="009D0112" w:rsidRPr="009D0112" w14:paraId="0ABDA9B8"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F6E6FA4" w14:textId="77777777" w:rsidR="00102537" w:rsidRPr="009D0112" w:rsidRDefault="00102537" w:rsidP="00D33633">
            <w:pPr>
              <w:pStyle w:val="Default"/>
              <w:ind w:left="1" w:hanging="1"/>
              <w:jc w:val="both"/>
              <w:rPr>
                <w:color w:val="auto"/>
                <w:sz w:val="16"/>
                <w:szCs w:val="16"/>
              </w:rPr>
            </w:pPr>
          </w:p>
        </w:tc>
      </w:tr>
      <w:tr w:rsidR="009D0112" w:rsidRPr="009D0112" w14:paraId="6B095B5B"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2924A1BB"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7D5D4B03"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Propedeutyka rolnictwa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F13A840"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02A8A53"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1</w:t>
            </w:r>
          </w:p>
        </w:tc>
      </w:tr>
      <w:tr w:rsidR="009D0112" w:rsidRPr="009D0112" w14:paraId="7C5971EB" w14:textId="77777777" w:rsidTr="00D33633">
        <w:trPr>
          <w:trHeight w:val="340"/>
        </w:trPr>
        <w:tc>
          <w:tcPr>
            <w:tcW w:w="2197" w:type="dxa"/>
            <w:gridSpan w:val="2"/>
            <w:tcBorders>
              <w:bottom w:val="single" w:sz="4" w:space="0" w:color="auto"/>
            </w:tcBorders>
            <w:shd w:val="clear" w:color="auto" w:fill="auto"/>
            <w:vAlign w:val="center"/>
          </w:tcPr>
          <w:p w14:paraId="61029DA7"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3C670994"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57E73A8C"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5CBDE726"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4E0E9637" w14:textId="77777777" w:rsidTr="00D33633">
        <w:trPr>
          <w:trHeight w:val="340"/>
        </w:trPr>
        <w:tc>
          <w:tcPr>
            <w:tcW w:w="1630" w:type="dxa"/>
            <w:vMerge w:val="restart"/>
            <w:shd w:val="clear" w:color="auto" w:fill="auto"/>
            <w:vAlign w:val="center"/>
          </w:tcPr>
          <w:p w14:paraId="0E7451C4"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1F717664"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5ED797EB"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0FEBF80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Zna i rozumie podstawowe pojęcia związane z rolnictwem.</w:t>
            </w:r>
          </w:p>
        </w:tc>
        <w:tc>
          <w:tcPr>
            <w:tcW w:w="1134" w:type="dxa"/>
            <w:tcBorders>
              <w:bottom w:val="single" w:sz="4" w:space="0" w:color="auto"/>
            </w:tcBorders>
            <w:shd w:val="clear" w:color="auto" w:fill="auto"/>
          </w:tcPr>
          <w:p w14:paraId="6A97D0D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5D343BF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K_W03</w:t>
            </w:r>
          </w:p>
        </w:tc>
        <w:tc>
          <w:tcPr>
            <w:tcW w:w="708" w:type="dxa"/>
            <w:tcBorders>
              <w:bottom w:val="single" w:sz="4" w:space="0" w:color="auto"/>
            </w:tcBorders>
            <w:shd w:val="clear" w:color="auto" w:fill="auto"/>
          </w:tcPr>
          <w:p w14:paraId="37EE88B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54FECD1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D6E7ADD" w14:textId="77777777" w:rsidTr="00D33633">
        <w:trPr>
          <w:trHeight w:val="340"/>
        </w:trPr>
        <w:tc>
          <w:tcPr>
            <w:tcW w:w="1630" w:type="dxa"/>
            <w:vMerge/>
            <w:shd w:val="clear" w:color="auto" w:fill="auto"/>
            <w:vAlign w:val="center"/>
          </w:tcPr>
          <w:p w14:paraId="20A591ED"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ADBF1B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32D3B67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Rozumie funkcje rolniczej przestrzeni produkcyjnej w zrównoważonym rozwoju oraz specyfikę produkcji rolniczej.</w:t>
            </w:r>
          </w:p>
        </w:tc>
        <w:tc>
          <w:tcPr>
            <w:tcW w:w="1134" w:type="dxa"/>
            <w:tcBorders>
              <w:bottom w:val="single" w:sz="4" w:space="0" w:color="auto"/>
            </w:tcBorders>
            <w:shd w:val="clear" w:color="auto" w:fill="auto"/>
          </w:tcPr>
          <w:p w14:paraId="7F0AEE28"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K_W03</w:t>
            </w:r>
          </w:p>
          <w:p w14:paraId="615F5DF4"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K_W06</w:t>
            </w:r>
          </w:p>
          <w:p w14:paraId="22A4495C"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K_W08</w:t>
            </w:r>
          </w:p>
        </w:tc>
        <w:tc>
          <w:tcPr>
            <w:tcW w:w="708" w:type="dxa"/>
            <w:tcBorders>
              <w:bottom w:val="single" w:sz="4" w:space="0" w:color="auto"/>
            </w:tcBorders>
            <w:shd w:val="clear" w:color="auto" w:fill="auto"/>
          </w:tcPr>
          <w:p w14:paraId="139F219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5AD88F8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106D03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1CA9057" w14:textId="77777777" w:rsidTr="00D33633">
        <w:trPr>
          <w:trHeight w:val="340"/>
        </w:trPr>
        <w:tc>
          <w:tcPr>
            <w:tcW w:w="1630" w:type="dxa"/>
            <w:vMerge w:val="restart"/>
            <w:shd w:val="clear" w:color="auto" w:fill="auto"/>
            <w:vAlign w:val="center"/>
          </w:tcPr>
          <w:p w14:paraId="526C428E"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1E422C5C"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6BAC990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577809B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Umie obliczać hektary przeliczeniowe.</w:t>
            </w:r>
          </w:p>
        </w:tc>
        <w:tc>
          <w:tcPr>
            <w:tcW w:w="1134" w:type="dxa"/>
            <w:tcBorders>
              <w:bottom w:val="single" w:sz="4" w:space="0" w:color="auto"/>
            </w:tcBorders>
            <w:shd w:val="clear" w:color="auto" w:fill="auto"/>
          </w:tcPr>
          <w:p w14:paraId="331ABAA1"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23768EF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K_U07</w:t>
            </w:r>
          </w:p>
        </w:tc>
        <w:tc>
          <w:tcPr>
            <w:tcW w:w="708" w:type="dxa"/>
            <w:tcBorders>
              <w:bottom w:val="single" w:sz="4" w:space="0" w:color="auto"/>
            </w:tcBorders>
            <w:shd w:val="clear" w:color="auto" w:fill="auto"/>
          </w:tcPr>
          <w:p w14:paraId="1656DFA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DCF390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FF4F599" w14:textId="77777777" w:rsidTr="00D33633">
        <w:trPr>
          <w:trHeight w:val="340"/>
        </w:trPr>
        <w:tc>
          <w:tcPr>
            <w:tcW w:w="1630" w:type="dxa"/>
            <w:vMerge/>
            <w:shd w:val="clear" w:color="auto" w:fill="auto"/>
            <w:vAlign w:val="center"/>
          </w:tcPr>
          <w:p w14:paraId="43101D31"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5C3CB47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1FE541DB"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obliczać strukturę użytków rolnych i zasiewów.</w:t>
            </w:r>
          </w:p>
        </w:tc>
        <w:tc>
          <w:tcPr>
            <w:tcW w:w="1134" w:type="dxa"/>
            <w:tcBorders>
              <w:bottom w:val="single" w:sz="4" w:space="0" w:color="auto"/>
            </w:tcBorders>
            <w:shd w:val="clear" w:color="auto" w:fill="auto"/>
          </w:tcPr>
          <w:p w14:paraId="391C409B"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0BE7502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K_U07</w:t>
            </w:r>
          </w:p>
        </w:tc>
        <w:tc>
          <w:tcPr>
            <w:tcW w:w="708" w:type="dxa"/>
            <w:tcBorders>
              <w:bottom w:val="single" w:sz="4" w:space="0" w:color="auto"/>
            </w:tcBorders>
            <w:shd w:val="clear" w:color="auto" w:fill="auto"/>
          </w:tcPr>
          <w:p w14:paraId="43FBAE5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95BC08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56537319" w14:textId="77777777" w:rsidTr="00D33633">
        <w:trPr>
          <w:trHeight w:val="340"/>
        </w:trPr>
        <w:tc>
          <w:tcPr>
            <w:tcW w:w="1630" w:type="dxa"/>
            <w:shd w:val="clear" w:color="auto" w:fill="auto"/>
            <w:vAlign w:val="center"/>
          </w:tcPr>
          <w:p w14:paraId="337EB52A"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1EF8EA25"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4E3B57C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55A30199" w14:textId="2D2B2B83"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aktywn</w:t>
            </w:r>
            <w:r w:rsidR="00D768F9" w:rsidRPr="009D0112">
              <w:rPr>
                <w:rFonts w:ascii="Times New Roman" w:hAnsi="Times New Roman"/>
                <w:bCs/>
                <w:sz w:val="16"/>
                <w:szCs w:val="16"/>
              </w:rPr>
              <w:t>ej</w:t>
            </w:r>
            <w:r w:rsidRPr="009D0112">
              <w:rPr>
                <w:rFonts w:ascii="Times New Roman" w:hAnsi="Times New Roman"/>
                <w:bCs/>
                <w:sz w:val="16"/>
                <w:szCs w:val="16"/>
              </w:rPr>
              <w:t xml:space="preserve"> postaw</w:t>
            </w:r>
            <w:r w:rsidR="00D768F9" w:rsidRPr="009D0112">
              <w:rPr>
                <w:rFonts w:ascii="Times New Roman" w:hAnsi="Times New Roman"/>
                <w:bCs/>
                <w:sz w:val="16"/>
                <w:szCs w:val="16"/>
              </w:rPr>
              <w:t>y</w:t>
            </w:r>
            <w:r w:rsidRPr="009D0112">
              <w:rPr>
                <w:rFonts w:ascii="Times New Roman" w:hAnsi="Times New Roman"/>
                <w:bCs/>
                <w:sz w:val="16"/>
                <w:szCs w:val="16"/>
              </w:rPr>
              <w:t xml:space="preserve"> w zakresie posiadanej wiedzy i samokształcenia.</w:t>
            </w:r>
          </w:p>
        </w:tc>
        <w:tc>
          <w:tcPr>
            <w:tcW w:w="1134" w:type="dxa"/>
            <w:tcBorders>
              <w:bottom w:val="single" w:sz="4" w:space="0" w:color="auto"/>
            </w:tcBorders>
            <w:shd w:val="clear" w:color="auto" w:fill="auto"/>
          </w:tcPr>
          <w:p w14:paraId="69812D09"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1BA9A60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4020B3C" w14:textId="77777777" w:rsidTr="00D33633">
        <w:trPr>
          <w:trHeight w:val="340"/>
        </w:trPr>
        <w:tc>
          <w:tcPr>
            <w:tcW w:w="2197" w:type="dxa"/>
            <w:gridSpan w:val="2"/>
            <w:tcBorders>
              <w:bottom w:val="single" w:sz="4" w:space="0" w:color="auto"/>
            </w:tcBorders>
            <w:shd w:val="clear" w:color="auto" w:fill="auto"/>
            <w:vAlign w:val="center"/>
          </w:tcPr>
          <w:p w14:paraId="5A735907"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162B3E4F" w14:textId="769C8D7B" w:rsidR="00102537" w:rsidRPr="009D0112" w:rsidRDefault="00102537" w:rsidP="00D33633">
            <w:pPr>
              <w:rPr>
                <w:rFonts w:ascii="Times New Roman" w:hAnsi="Times New Roman"/>
                <w:sz w:val="16"/>
                <w:szCs w:val="16"/>
              </w:rPr>
            </w:pPr>
            <w:r w:rsidRPr="009D0112">
              <w:rPr>
                <w:rFonts w:ascii="Times New Roman" w:hAnsi="Times New Roman"/>
                <w:sz w:val="16"/>
                <w:szCs w:val="16"/>
              </w:rPr>
              <w:t>zagadnie</w:t>
            </w:r>
            <w:r w:rsidR="00D768F9" w:rsidRPr="009D0112">
              <w:rPr>
                <w:rFonts w:ascii="Times New Roman" w:hAnsi="Times New Roman"/>
                <w:sz w:val="16"/>
                <w:szCs w:val="16"/>
              </w:rPr>
              <w:t>nia</w:t>
            </w:r>
            <w:r w:rsidRPr="009D0112">
              <w:rPr>
                <w:rFonts w:ascii="Times New Roman" w:hAnsi="Times New Roman"/>
                <w:sz w:val="16"/>
                <w:szCs w:val="16"/>
              </w:rPr>
              <w:t xml:space="preserve"> związan</w:t>
            </w:r>
            <w:r w:rsidR="00D768F9" w:rsidRPr="009D0112">
              <w:rPr>
                <w:rFonts w:ascii="Times New Roman" w:hAnsi="Times New Roman"/>
                <w:sz w:val="16"/>
                <w:szCs w:val="16"/>
              </w:rPr>
              <w:t>e</w:t>
            </w:r>
            <w:r w:rsidRPr="009D0112">
              <w:rPr>
                <w:rFonts w:ascii="Times New Roman" w:hAnsi="Times New Roman"/>
                <w:sz w:val="16"/>
                <w:szCs w:val="16"/>
              </w:rPr>
              <w:t xml:space="preserve"> z produkcją rolniczą z uwzględnieniem historii rozwoju rolnictwa, jego funkcji oraz specyfiki prowadzenia produkcji rolniczej, także pod kątem uwarunkowań przyrodniczych. </w:t>
            </w:r>
          </w:p>
        </w:tc>
      </w:tr>
      <w:tr w:rsidR="009D0112" w:rsidRPr="009D0112" w14:paraId="6E450718"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D75A88E"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15D02C6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Zaliczenie pisemne wykładów.</w:t>
            </w:r>
          </w:p>
        </w:tc>
      </w:tr>
      <w:tr w:rsidR="009D0112" w:rsidRPr="009D0112" w14:paraId="285EBAEB"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92E1815"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5358251" w14:textId="77777777" w:rsidR="00102537" w:rsidRPr="009D0112" w:rsidRDefault="00102537" w:rsidP="00102537">
      <w:pPr>
        <w:rPr>
          <w:rFonts w:ascii="Times New Roman" w:hAnsi="Times New Roman"/>
        </w:rPr>
      </w:pPr>
    </w:p>
    <w:p w14:paraId="00D53911" w14:textId="77777777" w:rsidR="00102537" w:rsidRPr="009D0112" w:rsidRDefault="00102537" w:rsidP="00102537">
      <w:pPr>
        <w:rPr>
          <w:rFonts w:ascii="Times New Roman" w:hAnsi="Times New Roman"/>
        </w:rPr>
      </w:pPr>
    </w:p>
    <w:p w14:paraId="0EFAFA46"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4D6012A4"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B4BB71C"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79B8004B"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22F0362F"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Systematyka roślin</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45B6324"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70F75383"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5AC18EAF" w14:textId="77777777" w:rsidTr="00D33633">
        <w:trPr>
          <w:trHeight w:val="340"/>
        </w:trPr>
        <w:tc>
          <w:tcPr>
            <w:tcW w:w="2197" w:type="dxa"/>
            <w:gridSpan w:val="2"/>
            <w:tcBorders>
              <w:bottom w:val="single" w:sz="4" w:space="0" w:color="auto"/>
            </w:tcBorders>
            <w:shd w:val="clear" w:color="auto" w:fill="auto"/>
            <w:vAlign w:val="center"/>
          </w:tcPr>
          <w:p w14:paraId="02BC8405"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152154F0"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3AC4399B"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14E2C58E"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7EC7DBDD" w14:textId="77777777" w:rsidTr="00D33633">
        <w:trPr>
          <w:trHeight w:val="340"/>
        </w:trPr>
        <w:tc>
          <w:tcPr>
            <w:tcW w:w="1630" w:type="dxa"/>
            <w:vMerge w:val="restart"/>
            <w:shd w:val="clear" w:color="auto" w:fill="auto"/>
            <w:vAlign w:val="center"/>
          </w:tcPr>
          <w:p w14:paraId="4E8BAEF5"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5FC3CF9C"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76006F0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09AF89AE"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Zna cechy charakterystyczne oraz samodzielnie rozpoznaje i charakteryzuje powszechnie występujące gatunki roślin nasiennych.</w:t>
            </w:r>
          </w:p>
        </w:tc>
        <w:tc>
          <w:tcPr>
            <w:tcW w:w="1134" w:type="dxa"/>
            <w:tcBorders>
              <w:bottom w:val="single" w:sz="4" w:space="0" w:color="auto"/>
            </w:tcBorders>
            <w:shd w:val="clear" w:color="auto" w:fill="auto"/>
          </w:tcPr>
          <w:p w14:paraId="2E4185B2"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22B2BAF5"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K_W02</w:t>
            </w:r>
          </w:p>
        </w:tc>
        <w:tc>
          <w:tcPr>
            <w:tcW w:w="708" w:type="dxa"/>
            <w:tcBorders>
              <w:bottom w:val="single" w:sz="4" w:space="0" w:color="auto"/>
            </w:tcBorders>
            <w:shd w:val="clear" w:color="auto" w:fill="auto"/>
          </w:tcPr>
          <w:p w14:paraId="3DBB12C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CCD65D1"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1AD66438" w14:textId="77777777" w:rsidTr="00D33633">
        <w:trPr>
          <w:trHeight w:val="340"/>
        </w:trPr>
        <w:tc>
          <w:tcPr>
            <w:tcW w:w="1630" w:type="dxa"/>
            <w:vMerge/>
            <w:shd w:val="clear" w:color="auto" w:fill="auto"/>
            <w:vAlign w:val="center"/>
          </w:tcPr>
          <w:p w14:paraId="544A9E6D"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DACA03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728BA8BC" w14:textId="6EEC9EF8"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Zna zjawiska i drogi ewolucji roślin oraz procesy i mechanizmy morfologicznych i strukturalnych adaptacji roślin do różnych środowisk.</w:t>
            </w:r>
          </w:p>
        </w:tc>
        <w:tc>
          <w:tcPr>
            <w:tcW w:w="1134" w:type="dxa"/>
            <w:tcBorders>
              <w:bottom w:val="single" w:sz="4" w:space="0" w:color="auto"/>
            </w:tcBorders>
            <w:shd w:val="clear" w:color="auto" w:fill="auto"/>
          </w:tcPr>
          <w:p w14:paraId="72D5221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K_W06</w:t>
            </w:r>
          </w:p>
        </w:tc>
        <w:tc>
          <w:tcPr>
            <w:tcW w:w="708" w:type="dxa"/>
            <w:tcBorders>
              <w:bottom w:val="single" w:sz="4" w:space="0" w:color="auto"/>
            </w:tcBorders>
            <w:shd w:val="clear" w:color="auto" w:fill="auto"/>
          </w:tcPr>
          <w:p w14:paraId="7588C40F"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D2574DC" w14:textId="77777777" w:rsidTr="00D33633">
        <w:trPr>
          <w:trHeight w:val="340"/>
        </w:trPr>
        <w:tc>
          <w:tcPr>
            <w:tcW w:w="1630" w:type="dxa"/>
            <w:vMerge/>
            <w:shd w:val="clear" w:color="auto" w:fill="auto"/>
            <w:vAlign w:val="center"/>
          </w:tcPr>
          <w:p w14:paraId="2DCF7A0F"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B8A506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543AD5FB" w14:textId="069B7088"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Ma wiedzę o rozmnażaniu generatywnym i przemianie pokoleń roślin.</w:t>
            </w:r>
          </w:p>
        </w:tc>
        <w:tc>
          <w:tcPr>
            <w:tcW w:w="1134" w:type="dxa"/>
            <w:tcBorders>
              <w:bottom w:val="single" w:sz="4" w:space="0" w:color="auto"/>
            </w:tcBorders>
            <w:shd w:val="clear" w:color="auto" w:fill="auto"/>
          </w:tcPr>
          <w:p w14:paraId="702FED3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K_W02</w:t>
            </w:r>
          </w:p>
          <w:p w14:paraId="79ACAB4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7032A6B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232AD0B"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A6978F1" w14:textId="77777777" w:rsidTr="00D33633">
        <w:trPr>
          <w:trHeight w:val="340"/>
        </w:trPr>
        <w:tc>
          <w:tcPr>
            <w:tcW w:w="1630" w:type="dxa"/>
            <w:vMerge w:val="restart"/>
            <w:shd w:val="clear" w:color="auto" w:fill="auto"/>
            <w:vAlign w:val="center"/>
          </w:tcPr>
          <w:p w14:paraId="3100EB0C"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0B45FE02"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172E539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674A9369" w14:textId="2BC5E129"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wykorzysta</w:t>
            </w:r>
            <w:r w:rsidR="007F5A8B" w:rsidRPr="009D0112">
              <w:rPr>
                <w:rFonts w:ascii="Times New Roman" w:hAnsi="Times New Roman"/>
                <w:bCs/>
                <w:sz w:val="16"/>
                <w:szCs w:val="16"/>
              </w:rPr>
              <w:t>ć</w:t>
            </w:r>
            <w:r w:rsidRPr="009D0112">
              <w:rPr>
                <w:rFonts w:ascii="Times New Roman" w:hAnsi="Times New Roman"/>
                <w:bCs/>
                <w:sz w:val="16"/>
                <w:szCs w:val="16"/>
              </w:rPr>
              <w:t xml:space="preserve"> wiedz</w:t>
            </w:r>
            <w:r w:rsidR="007F5A8B" w:rsidRPr="009D0112">
              <w:rPr>
                <w:rFonts w:ascii="Times New Roman" w:hAnsi="Times New Roman"/>
                <w:bCs/>
                <w:sz w:val="16"/>
                <w:szCs w:val="16"/>
              </w:rPr>
              <w:t>ę</w:t>
            </w:r>
            <w:r w:rsidRPr="009D0112">
              <w:rPr>
                <w:rFonts w:ascii="Times New Roman" w:hAnsi="Times New Roman"/>
                <w:bCs/>
                <w:sz w:val="16"/>
                <w:szCs w:val="16"/>
              </w:rPr>
              <w:t xml:space="preserve"> botaniczn</w:t>
            </w:r>
            <w:r w:rsidR="007F5A8B" w:rsidRPr="009D0112">
              <w:rPr>
                <w:rFonts w:ascii="Times New Roman" w:hAnsi="Times New Roman"/>
                <w:bCs/>
                <w:sz w:val="16"/>
                <w:szCs w:val="16"/>
              </w:rPr>
              <w:t>ą</w:t>
            </w:r>
            <w:r w:rsidRPr="009D0112">
              <w:rPr>
                <w:rFonts w:ascii="Times New Roman" w:hAnsi="Times New Roman"/>
                <w:bCs/>
                <w:sz w:val="16"/>
                <w:szCs w:val="16"/>
              </w:rPr>
              <w:t xml:space="preserve"> jako podstawy do studiowania przedmiotów zawodowych.</w:t>
            </w:r>
          </w:p>
        </w:tc>
        <w:tc>
          <w:tcPr>
            <w:tcW w:w="1134" w:type="dxa"/>
            <w:tcBorders>
              <w:bottom w:val="single" w:sz="4" w:space="0" w:color="auto"/>
            </w:tcBorders>
            <w:shd w:val="clear" w:color="auto" w:fill="auto"/>
          </w:tcPr>
          <w:p w14:paraId="33061A22"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0C254EE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K_U05</w:t>
            </w:r>
          </w:p>
          <w:p w14:paraId="0E51223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5999EB6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00E87EF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725BE4E7"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8D7EAEB" w14:textId="77777777" w:rsidTr="00D33633">
        <w:trPr>
          <w:trHeight w:val="340"/>
        </w:trPr>
        <w:tc>
          <w:tcPr>
            <w:tcW w:w="1630" w:type="dxa"/>
            <w:vMerge/>
            <w:shd w:val="clear" w:color="auto" w:fill="auto"/>
            <w:vAlign w:val="center"/>
          </w:tcPr>
          <w:p w14:paraId="4B5180B4"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10C35A5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16DE3D2" w14:textId="615BB045"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Interpret</w:t>
            </w:r>
            <w:r w:rsidR="007F5A8B" w:rsidRPr="009D0112">
              <w:rPr>
                <w:rFonts w:ascii="Times New Roman" w:hAnsi="Times New Roman"/>
                <w:bCs/>
                <w:sz w:val="16"/>
                <w:szCs w:val="16"/>
              </w:rPr>
              <w:t>ować</w:t>
            </w:r>
            <w:r w:rsidRPr="009D0112">
              <w:rPr>
                <w:rFonts w:ascii="Times New Roman" w:hAnsi="Times New Roman"/>
                <w:bCs/>
                <w:sz w:val="16"/>
                <w:szCs w:val="16"/>
              </w:rPr>
              <w:t xml:space="preserve"> obserwacje laboratoryjne i terenowe w oparciu o uzyskaną wiedzę teoretyczną dotyczącą struktury i funkcjonowania roślin.</w:t>
            </w:r>
          </w:p>
        </w:tc>
        <w:tc>
          <w:tcPr>
            <w:tcW w:w="1134" w:type="dxa"/>
            <w:tcBorders>
              <w:bottom w:val="single" w:sz="4" w:space="0" w:color="auto"/>
            </w:tcBorders>
            <w:shd w:val="clear" w:color="auto" w:fill="auto"/>
          </w:tcPr>
          <w:p w14:paraId="5FC9C0CF"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59F6B70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720C062" w14:textId="77777777" w:rsidTr="00D33633">
        <w:trPr>
          <w:trHeight w:val="340"/>
        </w:trPr>
        <w:tc>
          <w:tcPr>
            <w:tcW w:w="1630" w:type="dxa"/>
            <w:vMerge/>
            <w:shd w:val="clear" w:color="auto" w:fill="auto"/>
            <w:vAlign w:val="center"/>
          </w:tcPr>
          <w:p w14:paraId="3E5C2ABD"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0E067A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6BF661F0" w14:textId="158620C2"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Identyfik</w:t>
            </w:r>
            <w:r w:rsidR="007F5A8B" w:rsidRPr="009D0112">
              <w:rPr>
                <w:rFonts w:ascii="Times New Roman" w:hAnsi="Times New Roman"/>
                <w:bCs/>
                <w:sz w:val="16"/>
                <w:szCs w:val="16"/>
              </w:rPr>
              <w:t>ować</w:t>
            </w:r>
            <w:r w:rsidRPr="009D0112">
              <w:rPr>
                <w:rFonts w:ascii="Times New Roman" w:hAnsi="Times New Roman"/>
                <w:bCs/>
                <w:sz w:val="16"/>
                <w:szCs w:val="16"/>
              </w:rPr>
              <w:t xml:space="preserve"> dylematy etyczne związane z pracą zawodową i problemami ochrony bioróżnorodności roślin.</w:t>
            </w:r>
          </w:p>
        </w:tc>
        <w:tc>
          <w:tcPr>
            <w:tcW w:w="1134" w:type="dxa"/>
            <w:tcBorders>
              <w:bottom w:val="single" w:sz="4" w:space="0" w:color="auto"/>
            </w:tcBorders>
            <w:shd w:val="clear" w:color="auto" w:fill="auto"/>
          </w:tcPr>
          <w:p w14:paraId="66182B65"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K_W06</w:t>
            </w:r>
          </w:p>
        </w:tc>
        <w:tc>
          <w:tcPr>
            <w:tcW w:w="708" w:type="dxa"/>
            <w:tcBorders>
              <w:bottom w:val="single" w:sz="4" w:space="0" w:color="auto"/>
            </w:tcBorders>
            <w:shd w:val="clear" w:color="auto" w:fill="auto"/>
          </w:tcPr>
          <w:p w14:paraId="4845C19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E76CCE3" w14:textId="77777777" w:rsidTr="00D33633">
        <w:trPr>
          <w:trHeight w:val="340"/>
        </w:trPr>
        <w:tc>
          <w:tcPr>
            <w:tcW w:w="1630" w:type="dxa"/>
            <w:shd w:val="clear" w:color="auto" w:fill="auto"/>
            <w:vAlign w:val="center"/>
          </w:tcPr>
          <w:p w14:paraId="7E81331C"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3D92AC43"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3EE7602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4D619662" w14:textId="55A37636"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pracować indywidualnie i w zespole ze świadomością odpowiedzialności za pracę własną i efekty działań zespołowych.</w:t>
            </w:r>
          </w:p>
        </w:tc>
        <w:tc>
          <w:tcPr>
            <w:tcW w:w="1134" w:type="dxa"/>
            <w:tcBorders>
              <w:bottom w:val="single" w:sz="4" w:space="0" w:color="auto"/>
            </w:tcBorders>
            <w:shd w:val="clear" w:color="auto" w:fill="auto"/>
          </w:tcPr>
          <w:p w14:paraId="33D306FE"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K_U06</w:t>
            </w:r>
          </w:p>
          <w:p w14:paraId="41C00C8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7FAC564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175C79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30F3EA39" w14:textId="77777777" w:rsidTr="00D33633">
        <w:trPr>
          <w:trHeight w:val="340"/>
        </w:trPr>
        <w:tc>
          <w:tcPr>
            <w:tcW w:w="2197" w:type="dxa"/>
            <w:gridSpan w:val="2"/>
            <w:tcBorders>
              <w:bottom w:val="single" w:sz="4" w:space="0" w:color="auto"/>
            </w:tcBorders>
            <w:shd w:val="clear" w:color="auto" w:fill="auto"/>
            <w:vAlign w:val="center"/>
          </w:tcPr>
          <w:p w14:paraId="5E9F02EB"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153FE54A" w14:textId="0E977ED1" w:rsidR="00102537" w:rsidRPr="009D0112" w:rsidRDefault="007F5A8B" w:rsidP="00D33633">
            <w:pPr>
              <w:rPr>
                <w:rFonts w:ascii="Times New Roman" w:hAnsi="Times New Roman"/>
                <w:sz w:val="16"/>
                <w:szCs w:val="16"/>
              </w:rPr>
            </w:pPr>
            <w:r w:rsidRPr="009D0112">
              <w:rPr>
                <w:rFonts w:ascii="Times New Roman" w:hAnsi="Times New Roman"/>
                <w:sz w:val="16"/>
                <w:szCs w:val="16"/>
              </w:rPr>
              <w:t xml:space="preserve">Podział </w:t>
            </w:r>
            <w:r w:rsidR="00102537" w:rsidRPr="009D0112">
              <w:rPr>
                <w:rFonts w:ascii="Times New Roman" w:hAnsi="Times New Roman"/>
                <w:sz w:val="16"/>
                <w:szCs w:val="16"/>
              </w:rPr>
              <w:t>taksonomiczn</w:t>
            </w:r>
            <w:r w:rsidRPr="009D0112">
              <w:rPr>
                <w:rFonts w:ascii="Times New Roman" w:hAnsi="Times New Roman"/>
                <w:sz w:val="16"/>
                <w:szCs w:val="16"/>
              </w:rPr>
              <w:t>y</w:t>
            </w:r>
            <w:r w:rsidR="00102537" w:rsidRPr="009D0112">
              <w:rPr>
                <w:rFonts w:ascii="Times New Roman" w:hAnsi="Times New Roman"/>
                <w:sz w:val="16"/>
                <w:szCs w:val="16"/>
              </w:rPr>
              <w:t xml:space="preserve"> oraz charakterystyczn</w:t>
            </w:r>
            <w:r w:rsidR="00AE0DD3" w:rsidRPr="009D0112">
              <w:rPr>
                <w:rFonts w:ascii="Times New Roman" w:hAnsi="Times New Roman"/>
                <w:sz w:val="16"/>
                <w:szCs w:val="16"/>
              </w:rPr>
              <w:t>e</w:t>
            </w:r>
            <w:r w:rsidR="00102537" w:rsidRPr="009D0112">
              <w:rPr>
                <w:rFonts w:ascii="Times New Roman" w:hAnsi="Times New Roman"/>
                <w:sz w:val="16"/>
                <w:szCs w:val="16"/>
              </w:rPr>
              <w:t xml:space="preserve"> cech</w:t>
            </w:r>
            <w:r w:rsidR="001300DA" w:rsidRPr="009D0112">
              <w:rPr>
                <w:rFonts w:ascii="Times New Roman" w:hAnsi="Times New Roman"/>
                <w:sz w:val="16"/>
                <w:szCs w:val="16"/>
              </w:rPr>
              <w:t>y</w:t>
            </w:r>
            <w:r w:rsidR="00102537" w:rsidRPr="009D0112">
              <w:rPr>
                <w:rFonts w:ascii="Times New Roman" w:hAnsi="Times New Roman"/>
                <w:sz w:val="16"/>
                <w:szCs w:val="16"/>
              </w:rPr>
              <w:t xml:space="preserve"> strukturaln</w:t>
            </w:r>
            <w:r w:rsidR="001300DA" w:rsidRPr="009D0112">
              <w:rPr>
                <w:rFonts w:ascii="Times New Roman" w:hAnsi="Times New Roman"/>
                <w:sz w:val="16"/>
                <w:szCs w:val="16"/>
              </w:rPr>
              <w:t>e</w:t>
            </w:r>
            <w:r w:rsidR="00102537" w:rsidRPr="009D0112">
              <w:rPr>
                <w:rFonts w:ascii="Times New Roman" w:hAnsi="Times New Roman"/>
                <w:sz w:val="16"/>
                <w:szCs w:val="16"/>
              </w:rPr>
              <w:t xml:space="preserve"> i rozwojow</w:t>
            </w:r>
            <w:r w:rsidR="001300DA" w:rsidRPr="009D0112">
              <w:rPr>
                <w:rFonts w:ascii="Times New Roman" w:hAnsi="Times New Roman"/>
                <w:sz w:val="16"/>
                <w:szCs w:val="16"/>
              </w:rPr>
              <w:t>e</w:t>
            </w:r>
            <w:r w:rsidR="00102537" w:rsidRPr="009D0112">
              <w:rPr>
                <w:rFonts w:ascii="Times New Roman" w:hAnsi="Times New Roman"/>
                <w:sz w:val="16"/>
                <w:szCs w:val="16"/>
              </w:rPr>
              <w:t xml:space="preserve"> najważniejszych grup roślin nasiennych i zarodnikowych z uwzględnieniem ich przemiany pokoleń i sposobów rozmnażania generatywnego.</w:t>
            </w:r>
          </w:p>
          <w:p w14:paraId="4F4BFB48" w14:textId="77777777" w:rsidR="00102537" w:rsidRPr="009D0112" w:rsidRDefault="00102537" w:rsidP="00D33633">
            <w:pPr>
              <w:pStyle w:val="Akapitzlist"/>
              <w:spacing w:line="240" w:lineRule="auto"/>
              <w:ind w:left="0"/>
              <w:rPr>
                <w:rFonts w:ascii="Times New Roman" w:hAnsi="Times New Roman" w:cs="Times New Roman"/>
                <w:sz w:val="18"/>
                <w:szCs w:val="18"/>
              </w:rPr>
            </w:pPr>
          </w:p>
        </w:tc>
      </w:tr>
      <w:tr w:rsidR="009D0112" w:rsidRPr="009D0112" w14:paraId="225DB171"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186D6A38"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3890B432"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Kolokwia pisemne na zajęciach ćwiczeniowych połączone z analizą preparatów, ocena praktycznej znajomości roślin na zajęciach w terenie, ocena doświadczeń wykonywanych w trakcie zajęć, ocena aktywności w trakcie dyskusji problemu zdefiniowanego w czasie ćwiczeń.</w:t>
            </w:r>
          </w:p>
        </w:tc>
      </w:tr>
      <w:tr w:rsidR="009D0112" w:rsidRPr="009D0112" w14:paraId="12309414"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7F6CF644"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6CAD8307"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3865E7F7"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788937C"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2D8EE446"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Gleboznawstwo</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5DD81E4E"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470F7E1D"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6</w:t>
            </w:r>
          </w:p>
        </w:tc>
      </w:tr>
      <w:tr w:rsidR="009D0112" w:rsidRPr="009D0112" w14:paraId="37EE295F" w14:textId="77777777" w:rsidTr="00D33633">
        <w:trPr>
          <w:trHeight w:val="340"/>
        </w:trPr>
        <w:tc>
          <w:tcPr>
            <w:tcW w:w="2197" w:type="dxa"/>
            <w:gridSpan w:val="2"/>
            <w:tcBorders>
              <w:bottom w:val="single" w:sz="4" w:space="0" w:color="auto"/>
            </w:tcBorders>
            <w:shd w:val="clear" w:color="auto" w:fill="auto"/>
            <w:vAlign w:val="center"/>
          </w:tcPr>
          <w:p w14:paraId="3880C8DF"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3FA6DA32"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7F0D7911"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42EA7743"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64257ECA" w14:textId="77777777" w:rsidTr="00D33633">
        <w:trPr>
          <w:trHeight w:val="340"/>
        </w:trPr>
        <w:tc>
          <w:tcPr>
            <w:tcW w:w="1630" w:type="dxa"/>
            <w:vMerge w:val="restart"/>
            <w:shd w:val="clear" w:color="auto" w:fill="auto"/>
            <w:vAlign w:val="center"/>
          </w:tcPr>
          <w:p w14:paraId="46B5E7CB"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4B8A3F1F"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11A4631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6A79AF6F" w14:textId="52121D1D"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właściwości i procesy zachodzące w środowisku glebowym.</w:t>
            </w:r>
          </w:p>
        </w:tc>
        <w:tc>
          <w:tcPr>
            <w:tcW w:w="1134" w:type="dxa"/>
            <w:tcBorders>
              <w:bottom w:val="single" w:sz="4" w:space="0" w:color="auto"/>
            </w:tcBorders>
            <w:shd w:val="clear" w:color="auto" w:fill="auto"/>
          </w:tcPr>
          <w:p w14:paraId="594C25D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595588B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K_W03 </w:t>
            </w:r>
          </w:p>
        </w:tc>
        <w:tc>
          <w:tcPr>
            <w:tcW w:w="708" w:type="dxa"/>
            <w:tcBorders>
              <w:bottom w:val="single" w:sz="4" w:space="0" w:color="auto"/>
            </w:tcBorders>
            <w:shd w:val="clear" w:color="auto" w:fill="auto"/>
          </w:tcPr>
          <w:p w14:paraId="416BCBB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F7344D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4D25AC1" w14:textId="77777777" w:rsidTr="00D33633">
        <w:trPr>
          <w:trHeight w:val="340"/>
        </w:trPr>
        <w:tc>
          <w:tcPr>
            <w:tcW w:w="1630" w:type="dxa"/>
            <w:vMerge/>
            <w:shd w:val="clear" w:color="auto" w:fill="auto"/>
            <w:vAlign w:val="center"/>
          </w:tcPr>
          <w:p w14:paraId="0D7E078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36F4122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4C690D8D" w14:textId="0D0C284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Ma wiedzę konieczną do rozumienia potrzeby ochrony gleb.</w:t>
            </w:r>
          </w:p>
        </w:tc>
        <w:tc>
          <w:tcPr>
            <w:tcW w:w="1134" w:type="dxa"/>
            <w:tcBorders>
              <w:bottom w:val="single" w:sz="4" w:space="0" w:color="auto"/>
            </w:tcBorders>
            <w:shd w:val="clear" w:color="auto" w:fill="auto"/>
          </w:tcPr>
          <w:p w14:paraId="7539BA9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42B7B03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K_W03 </w:t>
            </w:r>
          </w:p>
        </w:tc>
        <w:tc>
          <w:tcPr>
            <w:tcW w:w="708" w:type="dxa"/>
            <w:tcBorders>
              <w:bottom w:val="single" w:sz="4" w:space="0" w:color="auto"/>
            </w:tcBorders>
            <w:shd w:val="clear" w:color="auto" w:fill="auto"/>
          </w:tcPr>
          <w:p w14:paraId="1BF0BA0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7D1C616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2FCC2CF7" w14:textId="77777777" w:rsidTr="00D33633">
        <w:trPr>
          <w:trHeight w:val="340"/>
        </w:trPr>
        <w:tc>
          <w:tcPr>
            <w:tcW w:w="1630" w:type="dxa"/>
            <w:vMerge w:val="restart"/>
            <w:shd w:val="clear" w:color="auto" w:fill="auto"/>
            <w:vAlign w:val="center"/>
          </w:tcPr>
          <w:p w14:paraId="54F074F4"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27C3A27D"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173D53D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26C5AB4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Projektuje i wykonuje pod nadzorem zadania badawcze z zakresu gleboznawstwa.</w:t>
            </w:r>
          </w:p>
        </w:tc>
        <w:tc>
          <w:tcPr>
            <w:tcW w:w="1134" w:type="dxa"/>
            <w:tcBorders>
              <w:bottom w:val="single" w:sz="4" w:space="0" w:color="auto"/>
            </w:tcBorders>
            <w:shd w:val="clear" w:color="auto" w:fill="auto"/>
          </w:tcPr>
          <w:p w14:paraId="0847C22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43EFBDA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K_U03</w:t>
            </w:r>
          </w:p>
        </w:tc>
        <w:tc>
          <w:tcPr>
            <w:tcW w:w="708" w:type="dxa"/>
            <w:tcBorders>
              <w:bottom w:val="single" w:sz="4" w:space="0" w:color="auto"/>
            </w:tcBorders>
            <w:shd w:val="clear" w:color="auto" w:fill="auto"/>
          </w:tcPr>
          <w:p w14:paraId="5F4AF8E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A3B4B7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CC4E53D" w14:textId="77777777" w:rsidTr="00D33633">
        <w:trPr>
          <w:trHeight w:val="340"/>
        </w:trPr>
        <w:tc>
          <w:tcPr>
            <w:tcW w:w="1630" w:type="dxa"/>
            <w:vMerge/>
            <w:shd w:val="clear" w:color="auto" w:fill="auto"/>
            <w:vAlign w:val="center"/>
          </w:tcPr>
          <w:p w14:paraId="46E5D3CD"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9FB31A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4AD50E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Umie zmierzyć i ocenić parametry oraz zaprojektować modyfikację stanu środowiska glebowego w celu polepszenia warunków wzrostu roślin.</w:t>
            </w:r>
          </w:p>
        </w:tc>
        <w:tc>
          <w:tcPr>
            <w:tcW w:w="1134" w:type="dxa"/>
            <w:tcBorders>
              <w:bottom w:val="single" w:sz="4" w:space="0" w:color="auto"/>
            </w:tcBorders>
            <w:shd w:val="clear" w:color="auto" w:fill="auto"/>
          </w:tcPr>
          <w:p w14:paraId="78066BD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2963E57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K_U03</w:t>
            </w:r>
          </w:p>
        </w:tc>
        <w:tc>
          <w:tcPr>
            <w:tcW w:w="708" w:type="dxa"/>
            <w:tcBorders>
              <w:bottom w:val="single" w:sz="4" w:space="0" w:color="auto"/>
            </w:tcBorders>
            <w:shd w:val="clear" w:color="auto" w:fill="auto"/>
          </w:tcPr>
          <w:p w14:paraId="7867798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34ADDB5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A640649" w14:textId="77777777" w:rsidTr="00D33633">
        <w:trPr>
          <w:trHeight w:val="340"/>
        </w:trPr>
        <w:tc>
          <w:tcPr>
            <w:tcW w:w="1630" w:type="dxa"/>
            <w:vMerge w:val="restart"/>
            <w:shd w:val="clear" w:color="auto" w:fill="auto"/>
            <w:vAlign w:val="center"/>
          </w:tcPr>
          <w:p w14:paraId="789B0AF5"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6F0042E0"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78127E8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788D550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otwarty na pracę indywidualną oraz współdziałanie i pracę w grupie przyjmując w niej różne role, aby osiągnąć założony cel.</w:t>
            </w:r>
          </w:p>
        </w:tc>
        <w:tc>
          <w:tcPr>
            <w:tcW w:w="1134" w:type="dxa"/>
            <w:tcBorders>
              <w:bottom w:val="single" w:sz="4" w:space="0" w:color="auto"/>
            </w:tcBorders>
            <w:shd w:val="clear" w:color="auto" w:fill="auto"/>
          </w:tcPr>
          <w:p w14:paraId="61034F0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56FC5C0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4FDE6AB" w14:textId="77777777" w:rsidTr="00D33633">
        <w:trPr>
          <w:trHeight w:val="340"/>
        </w:trPr>
        <w:tc>
          <w:tcPr>
            <w:tcW w:w="1630" w:type="dxa"/>
            <w:vMerge/>
            <w:shd w:val="clear" w:color="auto" w:fill="auto"/>
            <w:vAlign w:val="center"/>
          </w:tcPr>
          <w:p w14:paraId="5A51F4C3" w14:textId="77777777" w:rsidR="00102537" w:rsidRPr="009D0112" w:rsidRDefault="00102537" w:rsidP="00D33633">
            <w:pPr>
              <w:jc w:val="right"/>
              <w:rPr>
                <w:rFonts w:ascii="Times New Roman" w:hAnsi="Times New Roman"/>
                <w:bCs/>
                <w:sz w:val="18"/>
                <w:szCs w:val="18"/>
              </w:rPr>
            </w:pPr>
          </w:p>
        </w:tc>
        <w:tc>
          <w:tcPr>
            <w:tcW w:w="567" w:type="dxa"/>
            <w:tcBorders>
              <w:bottom w:val="single" w:sz="4" w:space="0" w:color="auto"/>
            </w:tcBorders>
            <w:shd w:val="clear" w:color="auto" w:fill="auto"/>
            <w:vAlign w:val="center"/>
          </w:tcPr>
          <w:p w14:paraId="1527B94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K2</w:t>
            </w:r>
          </w:p>
        </w:tc>
        <w:tc>
          <w:tcPr>
            <w:tcW w:w="5670" w:type="dxa"/>
            <w:tcBorders>
              <w:bottom w:val="single" w:sz="4" w:space="0" w:color="auto"/>
            </w:tcBorders>
            <w:shd w:val="clear" w:color="auto" w:fill="auto"/>
          </w:tcPr>
          <w:p w14:paraId="2FFC9E5C" w14:textId="7B389898"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społecznej, zawodowej i etycznej odpowiedzialności za stan środowiska glebowego.</w:t>
            </w:r>
          </w:p>
        </w:tc>
        <w:tc>
          <w:tcPr>
            <w:tcW w:w="1134" w:type="dxa"/>
            <w:tcBorders>
              <w:bottom w:val="single" w:sz="4" w:space="0" w:color="auto"/>
            </w:tcBorders>
            <w:shd w:val="clear" w:color="auto" w:fill="auto"/>
          </w:tcPr>
          <w:p w14:paraId="0953EBA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7384B41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2C4353C5" w14:textId="77777777" w:rsidTr="00D33633">
        <w:trPr>
          <w:trHeight w:val="340"/>
        </w:trPr>
        <w:tc>
          <w:tcPr>
            <w:tcW w:w="2197" w:type="dxa"/>
            <w:gridSpan w:val="2"/>
            <w:tcBorders>
              <w:bottom w:val="single" w:sz="4" w:space="0" w:color="auto"/>
            </w:tcBorders>
            <w:shd w:val="clear" w:color="auto" w:fill="auto"/>
            <w:vAlign w:val="center"/>
          </w:tcPr>
          <w:p w14:paraId="5B8701F7"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65634462" w14:textId="2F2747E2" w:rsidR="00102537" w:rsidRPr="009D0112" w:rsidRDefault="001924CA" w:rsidP="00D33633">
            <w:pPr>
              <w:jc w:val="both"/>
              <w:rPr>
                <w:rFonts w:ascii="Times New Roman" w:hAnsi="Times New Roman"/>
                <w:bCs/>
                <w:sz w:val="16"/>
                <w:szCs w:val="16"/>
              </w:rPr>
            </w:pPr>
            <w:r w:rsidRPr="009D0112">
              <w:rPr>
                <w:rFonts w:ascii="Times New Roman" w:hAnsi="Times New Roman"/>
                <w:bCs/>
                <w:sz w:val="16"/>
                <w:szCs w:val="16"/>
              </w:rPr>
              <w:t xml:space="preserve">Warunki </w:t>
            </w:r>
            <w:r w:rsidR="00102537" w:rsidRPr="009D0112">
              <w:rPr>
                <w:rFonts w:ascii="Times New Roman" w:hAnsi="Times New Roman"/>
                <w:bCs/>
                <w:sz w:val="16"/>
                <w:szCs w:val="16"/>
              </w:rPr>
              <w:t>tworzenia się gleb, ich fizyczn</w:t>
            </w:r>
            <w:r w:rsidR="007D7599" w:rsidRPr="009D0112">
              <w:rPr>
                <w:rFonts w:ascii="Times New Roman" w:hAnsi="Times New Roman"/>
                <w:bCs/>
                <w:sz w:val="16"/>
                <w:szCs w:val="16"/>
              </w:rPr>
              <w:t>e</w:t>
            </w:r>
            <w:r w:rsidR="00102537" w:rsidRPr="009D0112">
              <w:rPr>
                <w:rFonts w:ascii="Times New Roman" w:hAnsi="Times New Roman"/>
                <w:bCs/>
                <w:sz w:val="16"/>
                <w:szCs w:val="16"/>
              </w:rPr>
              <w:t>, chemiczn</w:t>
            </w:r>
            <w:r w:rsidR="007D7599" w:rsidRPr="009D0112">
              <w:rPr>
                <w:rFonts w:ascii="Times New Roman" w:hAnsi="Times New Roman"/>
                <w:bCs/>
                <w:sz w:val="16"/>
                <w:szCs w:val="16"/>
              </w:rPr>
              <w:t>e</w:t>
            </w:r>
            <w:r w:rsidR="00102537" w:rsidRPr="009D0112">
              <w:rPr>
                <w:rFonts w:ascii="Times New Roman" w:hAnsi="Times New Roman"/>
                <w:bCs/>
                <w:sz w:val="16"/>
                <w:szCs w:val="16"/>
              </w:rPr>
              <w:t xml:space="preserve"> i biologiczn</w:t>
            </w:r>
            <w:r w:rsidR="007D7599" w:rsidRPr="009D0112">
              <w:rPr>
                <w:rFonts w:ascii="Times New Roman" w:hAnsi="Times New Roman"/>
                <w:bCs/>
                <w:sz w:val="16"/>
                <w:szCs w:val="16"/>
              </w:rPr>
              <w:t>e</w:t>
            </w:r>
            <w:r w:rsidR="00102537" w:rsidRPr="009D0112">
              <w:rPr>
                <w:rFonts w:ascii="Times New Roman" w:hAnsi="Times New Roman"/>
                <w:bCs/>
                <w:sz w:val="16"/>
                <w:szCs w:val="16"/>
              </w:rPr>
              <w:t xml:space="preserve"> właściwości, budow</w:t>
            </w:r>
            <w:r w:rsidR="007D7599" w:rsidRPr="009D0112">
              <w:rPr>
                <w:rFonts w:ascii="Times New Roman" w:hAnsi="Times New Roman"/>
                <w:bCs/>
                <w:sz w:val="16"/>
                <w:szCs w:val="16"/>
              </w:rPr>
              <w:t>a</w:t>
            </w:r>
            <w:r w:rsidR="00102537" w:rsidRPr="009D0112">
              <w:rPr>
                <w:rFonts w:ascii="Times New Roman" w:hAnsi="Times New Roman"/>
                <w:bCs/>
                <w:sz w:val="16"/>
                <w:szCs w:val="16"/>
              </w:rPr>
              <w:t xml:space="preserve"> oraz zasad</w:t>
            </w:r>
            <w:r w:rsidR="007D7599" w:rsidRPr="009D0112">
              <w:rPr>
                <w:rFonts w:ascii="Times New Roman" w:hAnsi="Times New Roman"/>
                <w:bCs/>
                <w:sz w:val="16"/>
                <w:szCs w:val="16"/>
              </w:rPr>
              <w:t>y</w:t>
            </w:r>
            <w:r w:rsidR="00102537" w:rsidRPr="009D0112">
              <w:rPr>
                <w:rFonts w:ascii="Times New Roman" w:hAnsi="Times New Roman"/>
                <w:bCs/>
                <w:sz w:val="16"/>
                <w:szCs w:val="16"/>
              </w:rPr>
              <w:t xml:space="preserve"> systematyki i klasyfikacji, wpływ właściwości gleb na plonowanie roślin oraz potrzeby racjonalnego ich użytkowania w produkcji rolniczej.</w:t>
            </w:r>
          </w:p>
        </w:tc>
      </w:tr>
      <w:tr w:rsidR="009D0112" w:rsidRPr="009D0112" w14:paraId="0276133C"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DF1832F"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25427B04"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 ocena eksperymentów wykonywanych w czasie ćwiczeń laboratoryjnych i terenowych, wyniki pisemnych zaliczeń z ćwiczeń.</w:t>
            </w:r>
          </w:p>
        </w:tc>
      </w:tr>
      <w:tr w:rsidR="009D0112" w:rsidRPr="009D0112" w14:paraId="7392B4BD"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06CCA2EB"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E2C9D4D" w14:textId="77777777" w:rsidR="00102537" w:rsidRPr="009D0112" w:rsidRDefault="00102537" w:rsidP="00102537">
      <w:pPr>
        <w:rPr>
          <w:rFonts w:ascii="Times New Roman" w:hAnsi="Times New Roman"/>
        </w:rPr>
      </w:pPr>
    </w:p>
    <w:p w14:paraId="709B7E31"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18451B3C"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3897B21"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2E3282F9"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62D74A72"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Biochemia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84FD5E5"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9CDB445"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5</w:t>
            </w:r>
          </w:p>
        </w:tc>
      </w:tr>
      <w:tr w:rsidR="009D0112" w:rsidRPr="009D0112" w14:paraId="115B47F9" w14:textId="77777777" w:rsidTr="00D33633">
        <w:trPr>
          <w:trHeight w:val="340"/>
        </w:trPr>
        <w:tc>
          <w:tcPr>
            <w:tcW w:w="2197" w:type="dxa"/>
            <w:gridSpan w:val="2"/>
            <w:tcBorders>
              <w:bottom w:val="single" w:sz="4" w:space="0" w:color="auto"/>
            </w:tcBorders>
            <w:shd w:val="clear" w:color="auto" w:fill="auto"/>
            <w:vAlign w:val="center"/>
          </w:tcPr>
          <w:p w14:paraId="5C458671"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724374A4"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20DE9E62"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176ED12C"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5B7B4CB4" w14:textId="77777777" w:rsidTr="00D33633">
        <w:trPr>
          <w:trHeight w:val="340"/>
        </w:trPr>
        <w:tc>
          <w:tcPr>
            <w:tcW w:w="1630" w:type="dxa"/>
            <w:vMerge w:val="restart"/>
            <w:shd w:val="clear" w:color="auto" w:fill="auto"/>
            <w:vAlign w:val="center"/>
          </w:tcPr>
          <w:p w14:paraId="75E4DDC4"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681C9EE3"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2D085FE1"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3553066B" w14:textId="67FCD013"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zasady metabolizmu komórki.</w:t>
            </w:r>
          </w:p>
        </w:tc>
        <w:tc>
          <w:tcPr>
            <w:tcW w:w="1134" w:type="dxa"/>
            <w:tcBorders>
              <w:bottom w:val="single" w:sz="4" w:space="0" w:color="auto"/>
            </w:tcBorders>
            <w:shd w:val="clear" w:color="auto" w:fill="auto"/>
          </w:tcPr>
          <w:p w14:paraId="4D29FBE1"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5EB0CBBD"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K_W02</w:t>
            </w:r>
          </w:p>
        </w:tc>
        <w:tc>
          <w:tcPr>
            <w:tcW w:w="708" w:type="dxa"/>
            <w:tcBorders>
              <w:bottom w:val="single" w:sz="4" w:space="0" w:color="auto"/>
            </w:tcBorders>
            <w:shd w:val="clear" w:color="auto" w:fill="auto"/>
          </w:tcPr>
          <w:p w14:paraId="3F850C2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E30A6C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1BBAEC94" w14:textId="77777777" w:rsidTr="00D33633">
        <w:trPr>
          <w:trHeight w:val="340"/>
        </w:trPr>
        <w:tc>
          <w:tcPr>
            <w:tcW w:w="1630" w:type="dxa"/>
            <w:vMerge/>
            <w:shd w:val="clear" w:color="auto" w:fill="auto"/>
            <w:vAlign w:val="center"/>
          </w:tcPr>
          <w:p w14:paraId="243A6D95"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08ABEF3"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15CC579B" w14:textId="43437790"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strategiczne cele metabolizmu.</w:t>
            </w:r>
          </w:p>
        </w:tc>
        <w:tc>
          <w:tcPr>
            <w:tcW w:w="1134" w:type="dxa"/>
            <w:tcBorders>
              <w:bottom w:val="single" w:sz="4" w:space="0" w:color="auto"/>
            </w:tcBorders>
            <w:shd w:val="clear" w:color="auto" w:fill="auto"/>
          </w:tcPr>
          <w:p w14:paraId="5B499B5D"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K_W02</w:t>
            </w:r>
          </w:p>
        </w:tc>
        <w:tc>
          <w:tcPr>
            <w:tcW w:w="708" w:type="dxa"/>
            <w:tcBorders>
              <w:bottom w:val="single" w:sz="4" w:space="0" w:color="auto"/>
            </w:tcBorders>
            <w:shd w:val="clear" w:color="auto" w:fill="auto"/>
          </w:tcPr>
          <w:p w14:paraId="31DA389F"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5325BACA" w14:textId="77777777" w:rsidTr="00D33633">
        <w:trPr>
          <w:trHeight w:val="340"/>
        </w:trPr>
        <w:tc>
          <w:tcPr>
            <w:tcW w:w="1630" w:type="dxa"/>
            <w:vMerge/>
            <w:shd w:val="clear" w:color="auto" w:fill="auto"/>
            <w:vAlign w:val="center"/>
          </w:tcPr>
          <w:p w14:paraId="6D12A1CF"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ED67D4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059203F6" w14:textId="0E4E95E6"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procesy będące podstawą reakcji biochemicznych.</w:t>
            </w:r>
          </w:p>
        </w:tc>
        <w:tc>
          <w:tcPr>
            <w:tcW w:w="1134" w:type="dxa"/>
            <w:tcBorders>
              <w:bottom w:val="single" w:sz="4" w:space="0" w:color="auto"/>
            </w:tcBorders>
            <w:shd w:val="clear" w:color="auto" w:fill="auto"/>
          </w:tcPr>
          <w:p w14:paraId="4DAEBA2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K_W02</w:t>
            </w:r>
          </w:p>
        </w:tc>
        <w:tc>
          <w:tcPr>
            <w:tcW w:w="708" w:type="dxa"/>
            <w:tcBorders>
              <w:bottom w:val="single" w:sz="4" w:space="0" w:color="auto"/>
            </w:tcBorders>
            <w:shd w:val="clear" w:color="auto" w:fill="auto"/>
          </w:tcPr>
          <w:p w14:paraId="43273B96"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13AFF65B" w14:textId="77777777" w:rsidTr="00D33633">
        <w:trPr>
          <w:trHeight w:val="340"/>
        </w:trPr>
        <w:tc>
          <w:tcPr>
            <w:tcW w:w="1630" w:type="dxa"/>
            <w:vMerge w:val="restart"/>
            <w:shd w:val="clear" w:color="auto" w:fill="auto"/>
            <w:vAlign w:val="center"/>
          </w:tcPr>
          <w:p w14:paraId="697BB44B"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49C08414"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7997BD2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4D401207"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Proponuje odpowiednie techniki w celu zbadania procesów biochemicznych.</w:t>
            </w:r>
          </w:p>
        </w:tc>
        <w:tc>
          <w:tcPr>
            <w:tcW w:w="1134" w:type="dxa"/>
            <w:tcBorders>
              <w:bottom w:val="single" w:sz="4" w:space="0" w:color="auto"/>
            </w:tcBorders>
            <w:shd w:val="clear" w:color="auto" w:fill="auto"/>
          </w:tcPr>
          <w:p w14:paraId="2E006B70"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612679CF"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1C1BD70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73155021"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82B9170" w14:textId="77777777" w:rsidTr="00D33633">
        <w:trPr>
          <w:trHeight w:val="340"/>
        </w:trPr>
        <w:tc>
          <w:tcPr>
            <w:tcW w:w="1630" w:type="dxa"/>
            <w:vMerge/>
            <w:shd w:val="clear" w:color="auto" w:fill="auto"/>
            <w:vAlign w:val="center"/>
          </w:tcPr>
          <w:p w14:paraId="608AB7F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4C0F77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9E37869"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Opisuje przeprowadzone doświadczenia.</w:t>
            </w:r>
          </w:p>
        </w:tc>
        <w:tc>
          <w:tcPr>
            <w:tcW w:w="1134" w:type="dxa"/>
            <w:tcBorders>
              <w:bottom w:val="single" w:sz="4" w:space="0" w:color="auto"/>
            </w:tcBorders>
            <w:shd w:val="clear" w:color="auto" w:fill="auto"/>
          </w:tcPr>
          <w:p w14:paraId="668F339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1EBB8486"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1AD7B989"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60F580B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558561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8EC314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577BAB41" w14:textId="77777777" w:rsidTr="00D33633">
        <w:trPr>
          <w:trHeight w:val="340"/>
        </w:trPr>
        <w:tc>
          <w:tcPr>
            <w:tcW w:w="1630" w:type="dxa"/>
            <w:vMerge/>
            <w:shd w:val="clear" w:color="auto" w:fill="auto"/>
            <w:vAlign w:val="center"/>
          </w:tcPr>
          <w:p w14:paraId="4A77604F"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0B6A2B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598E5061"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Rozpoznaje metody regulacji głównych szlaków metabolicznych.</w:t>
            </w:r>
          </w:p>
        </w:tc>
        <w:tc>
          <w:tcPr>
            <w:tcW w:w="1134" w:type="dxa"/>
            <w:tcBorders>
              <w:bottom w:val="single" w:sz="4" w:space="0" w:color="auto"/>
            </w:tcBorders>
            <w:shd w:val="clear" w:color="auto" w:fill="auto"/>
          </w:tcPr>
          <w:p w14:paraId="43AE6EA8"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15D7FF9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K_U02</w:t>
            </w:r>
          </w:p>
        </w:tc>
        <w:tc>
          <w:tcPr>
            <w:tcW w:w="708" w:type="dxa"/>
            <w:tcBorders>
              <w:bottom w:val="single" w:sz="4" w:space="0" w:color="auto"/>
            </w:tcBorders>
            <w:shd w:val="clear" w:color="auto" w:fill="auto"/>
          </w:tcPr>
          <w:p w14:paraId="1A74440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79629F06"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7E241E8" w14:textId="77777777" w:rsidTr="00D33633">
        <w:trPr>
          <w:trHeight w:val="340"/>
        </w:trPr>
        <w:tc>
          <w:tcPr>
            <w:tcW w:w="1630" w:type="dxa"/>
            <w:shd w:val="clear" w:color="auto" w:fill="auto"/>
            <w:vAlign w:val="center"/>
          </w:tcPr>
          <w:p w14:paraId="3E65C30A"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60F83C16"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2E25EF9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00650DEF" w14:textId="2F0EE581"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Przestrzega</w:t>
            </w:r>
            <w:r w:rsidR="000A453F" w:rsidRPr="009D0112">
              <w:rPr>
                <w:rFonts w:ascii="Times New Roman" w:hAnsi="Times New Roman"/>
                <w:bCs/>
                <w:sz w:val="16"/>
                <w:szCs w:val="16"/>
              </w:rPr>
              <w:t>nia</w:t>
            </w:r>
            <w:r w:rsidRPr="009D0112">
              <w:rPr>
                <w:rFonts w:ascii="Times New Roman" w:hAnsi="Times New Roman"/>
                <w:bCs/>
                <w:sz w:val="16"/>
                <w:szCs w:val="16"/>
              </w:rPr>
              <w:t xml:space="preserve"> zasad bezpieczeństwa pracy własnej i innych.</w:t>
            </w:r>
          </w:p>
        </w:tc>
        <w:tc>
          <w:tcPr>
            <w:tcW w:w="1134" w:type="dxa"/>
            <w:tcBorders>
              <w:bottom w:val="single" w:sz="4" w:space="0" w:color="auto"/>
            </w:tcBorders>
            <w:shd w:val="clear" w:color="auto" w:fill="auto"/>
          </w:tcPr>
          <w:p w14:paraId="3FD4456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4D76F6AE"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0D93A232" w14:textId="77777777" w:rsidTr="00D33633">
        <w:trPr>
          <w:trHeight w:val="340"/>
        </w:trPr>
        <w:tc>
          <w:tcPr>
            <w:tcW w:w="2197" w:type="dxa"/>
            <w:gridSpan w:val="2"/>
            <w:tcBorders>
              <w:bottom w:val="single" w:sz="4" w:space="0" w:color="auto"/>
            </w:tcBorders>
            <w:shd w:val="clear" w:color="auto" w:fill="auto"/>
            <w:vAlign w:val="center"/>
          </w:tcPr>
          <w:p w14:paraId="6E07532B"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2A0E9C6C" w14:textId="147DFE90" w:rsidR="00102537" w:rsidRPr="009D0112" w:rsidRDefault="00102537" w:rsidP="00D33633">
            <w:pPr>
              <w:rPr>
                <w:rFonts w:ascii="Times New Roman" w:hAnsi="Times New Roman"/>
                <w:sz w:val="16"/>
                <w:szCs w:val="16"/>
              </w:rPr>
            </w:pPr>
            <w:r w:rsidRPr="009D0112">
              <w:rPr>
                <w:rFonts w:ascii="Times New Roman" w:hAnsi="Times New Roman"/>
                <w:sz w:val="16"/>
                <w:szCs w:val="16"/>
              </w:rPr>
              <w:t>molekularn</w:t>
            </w:r>
            <w:r w:rsidR="000A453F" w:rsidRPr="009D0112">
              <w:rPr>
                <w:rFonts w:ascii="Times New Roman" w:hAnsi="Times New Roman"/>
                <w:sz w:val="16"/>
                <w:szCs w:val="16"/>
              </w:rPr>
              <w:t>a</w:t>
            </w:r>
            <w:r w:rsidRPr="009D0112">
              <w:rPr>
                <w:rFonts w:ascii="Times New Roman" w:hAnsi="Times New Roman"/>
                <w:sz w:val="16"/>
                <w:szCs w:val="16"/>
              </w:rPr>
              <w:t xml:space="preserve"> budow</w:t>
            </w:r>
            <w:r w:rsidR="000A453F" w:rsidRPr="009D0112">
              <w:rPr>
                <w:rFonts w:ascii="Times New Roman" w:hAnsi="Times New Roman"/>
                <w:sz w:val="16"/>
                <w:szCs w:val="16"/>
              </w:rPr>
              <w:t>a</w:t>
            </w:r>
            <w:r w:rsidRPr="009D0112">
              <w:rPr>
                <w:rFonts w:ascii="Times New Roman" w:hAnsi="Times New Roman"/>
                <w:sz w:val="16"/>
                <w:szCs w:val="16"/>
              </w:rPr>
              <w:t xml:space="preserve"> organizmów żywych, przebieg i regulacj</w:t>
            </w:r>
            <w:r w:rsidR="00ED71B2" w:rsidRPr="009D0112">
              <w:rPr>
                <w:rFonts w:ascii="Times New Roman" w:hAnsi="Times New Roman"/>
                <w:sz w:val="16"/>
                <w:szCs w:val="16"/>
              </w:rPr>
              <w:t>a</w:t>
            </w:r>
            <w:r w:rsidRPr="009D0112">
              <w:rPr>
                <w:rFonts w:ascii="Times New Roman" w:hAnsi="Times New Roman"/>
                <w:sz w:val="16"/>
                <w:szCs w:val="16"/>
              </w:rPr>
              <w:t xml:space="preserve"> głównych szlaków metabolicznych, podstawow</w:t>
            </w:r>
            <w:r w:rsidR="00ED71B2" w:rsidRPr="009D0112">
              <w:rPr>
                <w:rFonts w:ascii="Times New Roman" w:hAnsi="Times New Roman"/>
                <w:sz w:val="16"/>
                <w:szCs w:val="16"/>
              </w:rPr>
              <w:t>e</w:t>
            </w:r>
            <w:r w:rsidRPr="009D0112">
              <w:rPr>
                <w:rFonts w:ascii="Times New Roman" w:hAnsi="Times New Roman"/>
                <w:sz w:val="16"/>
                <w:szCs w:val="16"/>
              </w:rPr>
              <w:t xml:space="preserve"> metod</w:t>
            </w:r>
            <w:r w:rsidR="00ED71B2" w:rsidRPr="009D0112">
              <w:rPr>
                <w:rFonts w:ascii="Times New Roman" w:hAnsi="Times New Roman"/>
                <w:sz w:val="16"/>
                <w:szCs w:val="16"/>
              </w:rPr>
              <w:t>y</w:t>
            </w:r>
            <w:r w:rsidRPr="009D0112">
              <w:rPr>
                <w:rFonts w:ascii="Times New Roman" w:hAnsi="Times New Roman"/>
                <w:sz w:val="16"/>
                <w:szCs w:val="16"/>
              </w:rPr>
              <w:t xml:space="preserve"> i technik</w:t>
            </w:r>
            <w:r w:rsidR="00ED71B2" w:rsidRPr="009D0112">
              <w:rPr>
                <w:rFonts w:ascii="Times New Roman" w:hAnsi="Times New Roman"/>
                <w:sz w:val="16"/>
                <w:szCs w:val="16"/>
              </w:rPr>
              <w:t>i</w:t>
            </w:r>
            <w:r w:rsidRPr="009D0112">
              <w:rPr>
                <w:rFonts w:ascii="Times New Roman" w:hAnsi="Times New Roman"/>
                <w:sz w:val="16"/>
                <w:szCs w:val="16"/>
              </w:rPr>
              <w:t xml:space="preserve"> biochemiczn</w:t>
            </w:r>
            <w:r w:rsidR="00ED71B2" w:rsidRPr="009D0112">
              <w:rPr>
                <w:rFonts w:ascii="Times New Roman" w:hAnsi="Times New Roman"/>
                <w:sz w:val="16"/>
                <w:szCs w:val="16"/>
              </w:rPr>
              <w:t>e</w:t>
            </w:r>
            <w:r w:rsidRPr="009D0112">
              <w:rPr>
                <w:rFonts w:ascii="Times New Roman" w:hAnsi="Times New Roman"/>
                <w:sz w:val="16"/>
                <w:szCs w:val="16"/>
              </w:rPr>
              <w:t xml:space="preserve">, umożliwiające zrozumienie zagadnień dotyczących fizjologii, genetyki i hodowli oraz biotechnologii roślin. </w:t>
            </w:r>
          </w:p>
        </w:tc>
      </w:tr>
      <w:tr w:rsidR="009D0112" w:rsidRPr="009D0112" w14:paraId="6310A9F2"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73C20C29"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76598357"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Egzamin pisemny, kolokwia na ćwiczeniach laboratoryjnych, praca pisemna w ramach pracy własnej studenta,  oceny wykonania ćwiczeń oraz doświadczeń.</w:t>
            </w:r>
          </w:p>
        </w:tc>
      </w:tr>
      <w:tr w:rsidR="009D0112" w:rsidRPr="009D0112" w14:paraId="779DF8EE"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154A72C"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263BA46"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688C92AB"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46EDD3FD"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2CEA7278"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Mikrobiologia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3936431B"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71B930A8"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0F481E23" w14:textId="77777777" w:rsidTr="00D33633">
        <w:trPr>
          <w:trHeight w:val="340"/>
        </w:trPr>
        <w:tc>
          <w:tcPr>
            <w:tcW w:w="2197" w:type="dxa"/>
            <w:gridSpan w:val="2"/>
            <w:tcBorders>
              <w:bottom w:val="single" w:sz="4" w:space="0" w:color="auto"/>
            </w:tcBorders>
            <w:shd w:val="clear" w:color="auto" w:fill="auto"/>
            <w:vAlign w:val="center"/>
          </w:tcPr>
          <w:p w14:paraId="73E38AD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7B52BA23"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2FBBD51D"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53EB91E0"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4BC931BD" w14:textId="77777777" w:rsidTr="00D33633">
        <w:trPr>
          <w:trHeight w:val="340"/>
        </w:trPr>
        <w:tc>
          <w:tcPr>
            <w:tcW w:w="1630" w:type="dxa"/>
            <w:vMerge w:val="restart"/>
            <w:shd w:val="clear" w:color="auto" w:fill="auto"/>
            <w:vAlign w:val="center"/>
          </w:tcPr>
          <w:p w14:paraId="5CB8DD6F"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3B13D86C"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03626CB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38D36988" w14:textId="01A3C64D"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Rozumie znaczenie różnorodności mikroorganizmów w środowisku oraz powody i skutki zaburzenia równowagi biologicznej w ekosystemach glebowych (w tym pod roślinami uprawnymi) wywołane antropopresją.</w:t>
            </w:r>
          </w:p>
        </w:tc>
        <w:tc>
          <w:tcPr>
            <w:tcW w:w="1134" w:type="dxa"/>
            <w:tcBorders>
              <w:bottom w:val="single" w:sz="4" w:space="0" w:color="auto"/>
            </w:tcBorders>
            <w:shd w:val="clear" w:color="auto" w:fill="auto"/>
          </w:tcPr>
          <w:p w14:paraId="218461E5"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6EAC5FB6"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K_W02</w:t>
            </w:r>
          </w:p>
          <w:p w14:paraId="65E0BAE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K_W06</w:t>
            </w:r>
          </w:p>
        </w:tc>
        <w:tc>
          <w:tcPr>
            <w:tcW w:w="708" w:type="dxa"/>
            <w:tcBorders>
              <w:bottom w:val="single" w:sz="4" w:space="0" w:color="auto"/>
            </w:tcBorders>
            <w:shd w:val="clear" w:color="auto" w:fill="auto"/>
          </w:tcPr>
          <w:p w14:paraId="7970395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61559D1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C797D5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2B2C7FE" w14:textId="77777777" w:rsidTr="00D33633">
        <w:trPr>
          <w:trHeight w:val="340"/>
        </w:trPr>
        <w:tc>
          <w:tcPr>
            <w:tcW w:w="1630" w:type="dxa"/>
            <w:vMerge/>
            <w:shd w:val="clear" w:color="auto" w:fill="auto"/>
            <w:vAlign w:val="center"/>
          </w:tcPr>
          <w:p w14:paraId="00860B09"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316216E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1B15BCCB"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Zna rolę mikroorganizmów w biogeochemicznych cyklach pierwiastków w przyrodzie, procesie tworzenia próchnicy, kompostów i nawozów organicznych oraz w poprawie cech jakościowych i ilościowych plonu roślin uprawnych i zielnych.</w:t>
            </w:r>
          </w:p>
        </w:tc>
        <w:tc>
          <w:tcPr>
            <w:tcW w:w="1134" w:type="dxa"/>
            <w:tcBorders>
              <w:bottom w:val="single" w:sz="4" w:space="0" w:color="auto"/>
            </w:tcBorders>
            <w:shd w:val="clear" w:color="auto" w:fill="auto"/>
          </w:tcPr>
          <w:p w14:paraId="2BF8760D"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75D598B0"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K_W02</w:t>
            </w:r>
          </w:p>
        </w:tc>
        <w:tc>
          <w:tcPr>
            <w:tcW w:w="708" w:type="dxa"/>
            <w:tcBorders>
              <w:bottom w:val="single" w:sz="4" w:space="0" w:color="auto"/>
            </w:tcBorders>
            <w:shd w:val="clear" w:color="auto" w:fill="auto"/>
          </w:tcPr>
          <w:p w14:paraId="1E4F96D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6E5A210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FDD4900" w14:textId="77777777" w:rsidTr="00D33633">
        <w:trPr>
          <w:trHeight w:val="340"/>
        </w:trPr>
        <w:tc>
          <w:tcPr>
            <w:tcW w:w="1630" w:type="dxa"/>
            <w:vMerge/>
            <w:shd w:val="clear" w:color="auto" w:fill="auto"/>
            <w:vAlign w:val="center"/>
          </w:tcPr>
          <w:p w14:paraId="6FAF0DD9"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29B32EF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5A1DEB1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Wie i rozumie jak istotna jest dla zdrowia człowieka i zwierząt jakość mikrobiologiczna wód, gleby, kiszonek, mleka, kompostów i nawozów naturalnych.</w:t>
            </w:r>
          </w:p>
        </w:tc>
        <w:tc>
          <w:tcPr>
            <w:tcW w:w="1134" w:type="dxa"/>
            <w:tcBorders>
              <w:bottom w:val="single" w:sz="4" w:space="0" w:color="auto"/>
            </w:tcBorders>
            <w:shd w:val="clear" w:color="auto" w:fill="auto"/>
          </w:tcPr>
          <w:p w14:paraId="48D082A8"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023154CE"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K_W02</w:t>
            </w:r>
          </w:p>
          <w:p w14:paraId="398F1A49"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K_W08</w:t>
            </w:r>
          </w:p>
        </w:tc>
        <w:tc>
          <w:tcPr>
            <w:tcW w:w="708" w:type="dxa"/>
            <w:tcBorders>
              <w:bottom w:val="single" w:sz="4" w:space="0" w:color="auto"/>
            </w:tcBorders>
            <w:shd w:val="clear" w:color="auto" w:fill="auto"/>
          </w:tcPr>
          <w:p w14:paraId="41F025E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34EA24E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5963E3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712A4054" w14:textId="77777777" w:rsidTr="00D33633">
        <w:trPr>
          <w:trHeight w:val="340"/>
        </w:trPr>
        <w:tc>
          <w:tcPr>
            <w:tcW w:w="1630" w:type="dxa"/>
            <w:vMerge w:val="restart"/>
            <w:shd w:val="clear" w:color="auto" w:fill="auto"/>
            <w:vAlign w:val="center"/>
          </w:tcPr>
          <w:p w14:paraId="2746655C"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52AB4486"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0F70BB2C"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72C94F7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Stosuje właściwe techniki mikrobiologii klasycznej do oceny jakości mikrobiologicznej gleby, wody, powietrza, mleka, kiszonek, kompostów oraz wykazuje odpowiednie umiejętności do pracy indywidualnej oraz zespołowej.</w:t>
            </w:r>
          </w:p>
          <w:p w14:paraId="2FF96E54" w14:textId="77777777" w:rsidR="00102537" w:rsidRPr="009D0112" w:rsidRDefault="00102537" w:rsidP="00D33633">
            <w:pPr>
              <w:jc w:val="both"/>
              <w:rPr>
                <w:rFonts w:ascii="Times New Roman" w:hAnsi="Times New Roman"/>
                <w:sz w:val="16"/>
                <w:szCs w:val="16"/>
              </w:rPr>
            </w:pPr>
          </w:p>
        </w:tc>
        <w:tc>
          <w:tcPr>
            <w:tcW w:w="1134" w:type="dxa"/>
            <w:tcBorders>
              <w:bottom w:val="single" w:sz="4" w:space="0" w:color="auto"/>
            </w:tcBorders>
            <w:shd w:val="clear" w:color="auto" w:fill="auto"/>
          </w:tcPr>
          <w:p w14:paraId="0F0A6310"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1C87086C"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K_U03</w:t>
            </w:r>
          </w:p>
          <w:p w14:paraId="035AE623"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K_U05</w:t>
            </w:r>
          </w:p>
          <w:p w14:paraId="513B8A7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K_U06</w:t>
            </w:r>
          </w:p>
        </w:tc>
        <w:tc>
          <w:tcPr>
            <w:tcW w:w="708" w:type="dxa"/>
            <w:tcBorders>
              <w:bottom w:val="single" w:sz="4" w:space="0" w:color="auto"/>
            </w:tcBorders>
            <w:shd w:val="clear" w:color="auto" w:fill="auto"/>
          </w:tcPr>
          <w:p w14:paraId="743B77C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86E0B5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0B6F07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534AEF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5094F5E" w14:textId="77777777" w:rsidTr="00D33633">
        <w:trPr>
          <w:trHeight w:val="340"/>
        </w:trPr>
        <w:tc>
          <w:tcPr>
            <w:tcW w:w="1630" w:type="dxa"/>
            <w:vMerge/>
            <w:shd w:val="clear" w:color="auto" w:fill="auto"/>
            <w:vAlign w:val="center"/>
          </w:tcPr>
          <w:p w14:paraId="7CF2D298"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A8609A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532C3B6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Korzysta ze źródeł literaturowych oraz norm polskich.</w:t>
            </w:r>
          </w:p>
        </w:tc>
        <w:tc>
          <w:tcPr>
            <w:tcW w:w="1134" w:type="dxa"/>
            <w:tcBorders>
              <w:bottom w:val="single" w:sz="4" w:space="0" w:color="auto"/>
            </w:tcBorders>
            <w:shd w:val="clear" w:color="auto" w:fill="auto"/>
          </w:tcPr>
          <w:p w14:paraId="62F0D1E9"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4BB1C783"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K_U03</w:t>
            </w:r>
          </w:p>
          <w:p w14:paraId="7E3FCDB2"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K_U05</w:t>
            </w:r>
          </w:p>
        </w:tc>
        <w:tc>
          <w:tcPr>
            <w:tcW w:w="708" w:type="dxa"/>
            <w:tcBorders>
              <w:bottom w:val="single" w:sz="4" w:space="0" w:color="auto"/>
            </w:tcBorders>
            <w:shd w:val="clear" w:color="auto" w:fill="auto"/>
          </w:tcPr>
          <w:p w14:paraId="70C30F1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0626AEB7" w14:textId="77777777" w:rsidR="00102537" w:rsidRPr="009D0112" w:rsidRDefault="00102537" w:rsidP="00D33633">
            <w:pPr>
              <w:rPr>
                <w:rFonts w:ascii="Times New Roman" w:hAnsi="Times New Roman"/>
                <w:bCs/>
                <w:sz w:val="16"/>
                <w:szCs w:val="16"/>
              </w:rPr>
            </w:pPr>
          </w:p>
        </w:tc>
      </w:tr>
      <w:tr w:rsidR="009D0112" w:rsidRPr="009D0112" w14:paraId="5F5D2416" w14:textId="77777777" w:rsidTr="00D33633">
        <w:trPr>
          <w:trHeight w:val="340"/>
        </w:trPr>
        <w:tc>
          <w:tcPr>
            <w:tcW w:w="1630" w:type="dxa"/>
            <w:shd w:val="clear" w:color="auto" w:fill="auto"/>
            <w:vAlign w:val="center"/>
          </w:tcPr>
          <w:p w14:paraId="2136750F"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413584DC"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3D36BF8B"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785F063E" w14:textId="7A487ABB"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Stos</w:t>
            </w:r>
            <w:r w:rsidR="00D10A60" w:rsidRPr="009D0112">
              <w:rPr>
                <w:rFonts w:ascii="Times New Roman" w:hAnsi="Times New Roman"/>
                <w:bCs/>
                <w:sz w:val="16"/>
                <w:szCs w:val="16"/>
              </w:rPr>
              <w:t>owa</w:t>
            </w:r>
            <w:r w:rsidR="0061064B" w:rsidRPr="009D0112">
              <w:rPr>
                <w:rFonts w:ascii="Times New Roman" w:hAnsi="Times New Roman"/>
                <w:bCs/>
                <w:sz w:val="16"/>
                <w:szCs w:val="16"/>
              </w:rPr>
              <w:t>nia</w:t>
            </w:r>
            <w:r w:rsidRPr="009D0112">
              <w:rPr>
                <w:rFonts w:ascii="Times New Roman" w:hAnsi="Times New Roman"/>
                <w:bCs/>
                <w:sz w:val="16"/>
                <w:szCs w:val="16"/>
              </w:rPr>
              <w:t xml:space="preserve"> zasad bezpieczeństwa i higieny pracy w laboratorium, a przez to nabiera odpowiednich nawyków do wykonywania prac z glebą i zwierzętami gospodarskimi.</w:t>
            </w:r>
          </w:p>
        </w:tc>
        <w:tc>
          <w:tcPr>
            <w:tcW w:w="1134" w:type="dxa"/>
            <w:tcBorders>
              <w:bottom w:val="single" w:sz="4" w:space="0" w:color="auto"/>
            </w:tcBorders>
            <w:shd w:val="clear" w:color="auto" w:fill="auto"/>
          </w:tcPr>
          <w:p w14:paraId="707F750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64BA6FB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D6E81BA" w14:textId="77777777" w:rsidTr="00D33633">
        <w:trPr>
          <w:trHeight w:val="340"/>
        </w:trPr>
        <w:tc>
          <w:tcPr>
            <w:tcW w:w="2197" w:type="dxa"/>
            <w:gridSpan w:val="2"/>
            <w:tcBorders>
              <w:bottom w:val="single" w:sz="4" w:space="0" w:color="auto"/>
            </w:tcBorders>
            <w:shd w:val="clear" w:color="auto" w:fill="auto"/>
            <w:vAlign w:val="center"/>
          </w:tcPr>
          <w:p w14:paraId="133E40F4"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564E85C4" w14:textId="6B36E036" w:rsidR="00102537" w:rsidRPr="009D0112" w:rsidRDefault="0061064B" w:rsidP="00D33633">
            <w:pPr>
              <w:jc w:val="both"/>
              <w:rPr>
                <w:rFonts w:ascii="Times New Roman" w:hAnsi="Times New Roman"/>
                <w:sz w:val="16"/>
                <w:szCs w:val="16"/>
              </w:rPr>
            </w:pPr>
            <w:r w:rsidRPr="009D0112">
              <w:rPr>
                <w:rFonts w:ascii="Times New Roman" w:hAnsi="Times New Roman"/>
                <w:bCs/>
                <w:sz w:val="16"/>
                <w:szCs w:val="16"/>
              </w:rPr>
              <w:t>C</w:t>
            </w:r>
            <w:r w:rsidR="00102537" w:rsidRPr="009D0112">
              <w:rPr>
                <w:rFonts w:ascii="Times New Roman" w:hAnsi="Times New Roman"/>
                <w:bCs/>
                <w:sz w:val="16"/>
                <w:szCs w:val="16"/>
              </w:rPr>
              <w:t>harakterystyk</w:t>
            </w:r>
            <w:r w:rsidRPr="009D0112">
              <w:rPr>
                <w:rFonts w:ascii="Times New Roman" w:hAnsi="Times New Roman"/>
                <w:bCs/>
                <w:sz w:val="16"/>
                <w:szCs w:val="16"/>
              </w:rPr>
              <w:t>a</w:t>
            </w:r>
            <w:r w:rsidR="00102537" w:rsidRPr="009D0112">
              <w:rPr>
                <w:rFonts w:ascii="Times New Roman" w:hAnsi="Times New Roman"/>
                <w:bCs/>
                <w:sz w:val="16"/>
                <w:szCs w:val="16"/>
              </w:rPr>
              <w:t xml:space="preserve"> morfologiczn</w:t>
            </w:r>
            <w:r w:rsidRPr="009D0112">
              <w:rPr>
                <w:rFonts w:ascii="Times New Roman" w:hAnsi="Times New Roman"/>
                <w:bCs/>
                <w:sz w:val="16"/>
                <w:szCs w:val="16"/>
              </w:rPr>
              <w:t>a</w:t>
            </w:r>
            <w:r w:rsidR="00102537" w:rsidRPr="009D0112">
              <w:rPr>
                <w:rFonts w:ascii="Times New Roman" w:hAnsi="Times New Roman"/>
                <w:bCs/>
                <w:sz w:val="16"/>
                <w:szCs w:val="16"/>
              </w:rPr>
              <w:t xml:space="preserve"> i biochemiczn</w:t>
            </w:r>
            <w:r w:rsidRPr="009D0112">
              <w:rPr>
                <w:rFonts w:ascii="Times New Roman" w:hAnsi="Times New Roman"/>
                <w:bCs/>
                <w:sz w:val="16"/>
                <w:szCs w:val="16"/>
              </w:rPr>
              <w:t>a</w:t>
            </w:r>
            <w:r w:rsidR="00102537" w:rsidRPr="009D0112">
              <w:rPr>
                <w:rFonts w:ascii="Times New Roman" w:hAnsi="Times New Roman"/>
                <w:bCs/>
                <w:sz w:val="16"/>
                <w:szCs w:val="16"/>
              </w:rPr>
              <w:t xml:space="preserve"> mikroorganizmów zasiedlających glebę, kompost, wodę i powietrze. Wyjaśnienie wpływu drobnoustrojów na wzrost roślin uprawnych i jakość gleb użytkowanych rolniczo, z uwzględnieniem preparatów mikrobiologicznych stosowanych w ochronie roślin. Zapoznanie z metodami oceny jakości mikrobiologicznej (także oceną stanu sanitarnego) kiszonek, kompostów, powietrza, ekosystemów glebowych i wodnych.</w:t>
            </w:r>
          </w:p>
        </w:tc>
      </w:tr>
      <w:tr w:rsidR="009D0112" w:rsidRPr="009D0112" w14:paraId="2228BF4F"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33738806"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723624A5"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kolokwia praktyczne i teoretyczne, obserwacje podczas zajęć laboratoryjnych.</w:t>
            </w:r>
          </w:p>
        </w:tc>
      </w:tr>
      <w:tr w:rsidR="009D0112" w:rsidRPr="009D0112" w14:paraId="0437B273"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0400CCC"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67C58C10" w14:textId="77777777" w:rsidR="00102537" w:rsidRPr="009D0112" w:rsidRDefault="00102537" w:rsidP="00102537">
      <w:pPr>
        <w:rPr>
          <w:rFonts w:ascii="Times New Roman" w:hAnsi="Times New Roman"/>
        </w:rPr>
      </w:pPr>
    </w:p>
    <w:p w14:paraId="209B3B0C"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7E351126"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4629EC59"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4DFDE2F"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2B5B82D3"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Finanse i bankowość</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0B692A5"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724B469"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3</w:t>
            </w:r>
          </w:p>
        </w:tc>
      </w:tr>
      <w:tr w:rsidR="009D0112" w:rsidRPr="009D0112" w14:paraId="1267A213" w14:textId="77777777" w:rsidTr="00D33633">
        <w:trPr>
          <w:trHeight w:val="340"/>
        </w:trPr>
        <w:tc>
          <w:tcPr>
            <w:tcW w:w="2197" w:type="dxa"/>
            <w:gridSpan w:val="2"/>
            <w:tcBorders>
              <w:bottom w:val="single" w:sz="4" w:space="0" w:color="auto"/>
            </w:tcBorders>
            <w:shd w:val="clear" w:color="auto" w:fill="auto"/>
            <w:vAlign w:val="center"/>
          </w:tcPr>
          <w:p w14:paraId="515CE1C1"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734D97A1"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02BEF89F"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7354AC6C"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70A88DC7" w14:textId="77777777" w:rsidTr="00D33633">
        <w:trPr>
          <w:trHeight w:val="340"/>
        </w:trPr>
        <w:tc>
          <w:tcPr>
            <w:tcW w:w="1630" w:type="dxa"/>
            <w:vMerge w:val="restart"/>
            <w:shd w:val="clear" w:color="auto" w:fill="auto"/>
            <w:vAlign w:val="center"/>
          </w:tcPr>
          <w:p w14:paraId="2CC1809B"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166F7BA6"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4DE751C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3E38AA77"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Identyfikuje i objaśnia rolę zjawisk finansowych w przebiegu procesów gospodarczych.</w:t>
            </w:r>
          </w:p>
        </w:tc>
        <w:tc>
          <w:tcPr>
            <w:tcW w:w="1134" w:type="dxa"/>
            <w:tcBorders>
              <w:bottom w:val="single" w:sz="4" w:space="0" w:color="auto"/>
            </w:tcBorders>
            <w:shd w:val="clear" w:color="auto" w:fill="auto"/>
          </w:tcPr>
          <w:p w14:paraId="1EF05E0A"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06547210"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100BED6" w14:textId="77777777" w:rsidTr="00D33633">
        <w:trPr>
          <w:trHeight w:val="340"/>
        </w:trPr>
        <w:tc>
          <w:tcPr>
            <w:tcW w:w="1630" w:type="dxa"/>
            <w:vMerge/>
            <w:shd w:val="clear" w:color="auto" w:fill="auto"/>
            <w:vAlign w:val="center"/>
          </w:tcPr>
          <w:p w14:paraId="0D53ED74"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7C92CD1"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2BC9382D" w14:textId="6503219E"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mechanizmy działania rynku finansowego oraz zasady podejmowania decyzji inwestycyjnych, postrzega i wyjaśnia procesy związane z funkcjonowaniem sektora finansów publicznych.</w:t>
            </w:r>
          </w:p>
        </w:tc>
        <w:tc>
          <w:tcPr>
            <w:tcW w:w="1134" w:type="dxa"/>
            <w:tcBorders>
              <w:bottom w:val="single" w:sz="4" w:space="0" w:color="auto"/>
            </w:tcBorders>
            <w:shd w:val="clear" w:color="auto" w:fill="auto"/>
          </w:tcPr>
          <w:p w14:paraId="617CDF8D"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0E990FD3"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0916B45" w14:textId="77777777" w:rsidTr="00D33633">
        <w:trPr>
          <w:trHeight w:val="340"/>
        </w:trPr>
        <w:tc>
          <w:tcPr>
            <w:tcW w:w="1630" w:type="dxa"/>
            <w:vMerge/>
            <w:shd w:val="clear" w:color="auto" w:fill="auto"/>
            <w:vAlign w:val="center"/>
          </w:tcPr>
          <w:p w14:paraId="34A5DF86"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5A7CF1F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065B8C37" w14:textId="23CEEBF6"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zobowiązania podatkowe i inne obciążenia publiczno-prawne podmiotów dotyczące prowadzonej aktywności gospodarczej i zawodowej.</w:t>
            </w:r>
          </w:p>
        </w:tc>
        <w:tc>
          <w:tcPr>
            <w:tcW w:w="1134" w:type="dxa"/>
            <w:tcBorders>
              <w:bottom w:val="single" w:sz="4" w:space="0" w:color="auto"/>
            </w:tcBorders>
            <w:shd w:val="clear" w:color="auto" w:fill="auto"/>
          </w:tcPr>
          <w:p w14:paraId="011EDAA6"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K_W07</w:t>
            </w:r>
          </w:p>
          <w:p w14:paraId="17B6BC6B"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K_W05</w:t>
            </w:r>
          </w:p>
        </w:tc>
        <w:tc>
          <w:tcPr>
            <w:tcW w:w="708" w:type="dxa"/>
            <w:tcBorders>
              <w:bottom w:val="single" w:sz="4" w:space="0" w:color="auto"/>
            </w:tcBorders>
            <w:shd w:val="clear" w:color="auto" w:fill="auto"/>
          </w:tcPr>
          <w:p w14:paraId="58670B7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0430D61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B0FE2BF" w14:textId="77777777" w:rsidTr="00D33633">
        <w:trPr>
          <w:trHeight w:val="340"/>
        </w:trPr>
        <w:tc>
          <w:tcPr>
            <w:tcW w:w="1630" w:type="dxa"/>
            <w:vMerge w:val="restart"/>
            <w:shd w:val="clear" w:color="auto" w:fill="auto"/>
            <w:vAlign w:val="center"/>
          </w:tcPr>
          <w:p w14:paraId="45CD2423"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69F02608"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3CF0008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5E5061E0"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Interpretuje i analizuje podstawowe informacje ekonomiczne charakteryzujące sytuację finansową przedsiębiorstwa.</w:t>
            </w:r>
          </w:p>
        </w:tc>
        <w:tc>
          <w:tcPr>
            <w:tcW w:w="1134" w:type="dxa"/>
            <w:tcBorders>
              <w:bottom w:val="single" w:sz="4" w:space="0" w:color="auto"/>
            </w:tcBorders>
            <w:shd w:val="clear" w:color="auto" w:fill="auto"/>
          </w:tcPr>
          <w:p w14:paraId="4CC7C8BC"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276C9F87"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0D30BF9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23374A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51706BF" w14:textId="77777777" w:rsidTr="00D33633">
        <w:trPr>
          <w:trHeight w:val="340"/>
        </w:trPr>
        <w:tc>
          <w:tcPr>
            <w:tcW w:w="1630" w:type="dxa"/>
            <w:vMerge/>
            <w:shd w:val="clear" w:color="auto" w:fill="auto"/>
            <w:vAlign w:val="center"/>
          </w:tcPr>
          <w:p w14:paraId="1B7A8152"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5BFE8A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6E4D1B8B"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Dokonuje wyboru możliwych źródeł pozyskiwania kapitału na prowadzenie i rozwój działalności przedsiębiorstwa i gospodarstwa.</w:t>
            </w:r>
          </w:p>
        </w:tc>
        <w:tc>
          <w:tcPr>
            <w:tcW w:w="1134" w:type="dxa"/>
            <w:tcBorders>
              <w:bottom w:val="single" w:sz="4" w:space="0" w:color="auto"/>
            </w:tcBorders>
            <w:shd w:val="clear" w:color="auto" w:fill="auto"/>
          </w:tcPr>
          <w:p w14:paraId="1F268B46"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24B9C5F0"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05EB42E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2D738DE3"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7D80C0BE" w14:textId="77777777" w:rsidTr="00D33633">
        <w:trPr>
          <w:trHeight w:val="340"/>
        </w:trPr>
        <w:tc>
          <w:tcPr>
            <w:tcW w:w="1630" w:type="dxa"/>
            <w:shd w:val="clear" w:color="auto" w:fill="auto"/>
            <w:vAlign w:val="center"/>
          </w:tcPr>
          <w:p w14:paraId="1F6A9997"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57930547"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3E3E635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7A74CAD4" w14:textId="0E83D7A2"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podejmowania świadomych decyzji w zakresie współpracy z sektorem finansowym w ramach prowadzonej działalności rolniczej.</w:t>
            </w:r>
          </w:p>
        </w:tc>
        <w:tc>
          <w:tcPr>
            <w:tcW w:w="1134" w:type="dxa"/>
            <w:tcBorders>
              <w:bottom w:val="single" w:sz="4" w:space="0" w:color="auto"/>
            </w:tcBorders>
            <w:shd w:val="clear" w:color="auto" w:fill="auto"/>
          </w:tcPr>
          <w:p w14:paraId="6D960DE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309FCCCE"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924350A" w14:textId="77777777" w:rsidTr="00D33633">
        <w:trPr>
          <w:trHeight w:val="340"/>
        </w:trPr>
        <w:tc>
          <w:tcPr>
            <w:tcW w:w="2197" w:type="dxa"/>
            <w:gridSpan w:val="2"/>
            <w:tcBorders>
              <w:bottom w:val="single" w:sz="4" w:space="0" w:color="auto"/>
            </w:tcBorders>
            <w:shd w:val="clear" w:color="auto" w:fill="auto"/>
            <w:vAlign w:val="center"/>
          </w:tcPr>
          <w:p w14:paraId="4F6F24EB"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75E83AC9" w14:textId="1B588CDE" w:rsidR="00102537" w:rsidRPr="009D0112" w:rsidRDefault="00102537"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finans</w:t>
            </w:r>
            <w:r w:rsidR="00D10A60" w:rsidRPr="009D0112">
              <w:rPr>
                <w:rFonts w:ascii="Times New Roman" w:hAnsi="Times New Roman" w:cs="Times New Roman"/>
                <w:sz w:val="16"/>
                <w:szCs w:val="16"/>
              </w:rPr>
              <w:t>e</w:t>
            </w:r>
            <w:r w:rsidRPr="009D0112">
              <w:rPr>
                <w:rFonts w:ascii="Times New Roman" w:hAnsi="Times New Roman" w:cs="Times New Roman"/>
                <w:sz w:val="16"/>
                <w:szCs w:val="16"/>
              </w:rPr>
              <w:t xml:space="preserve"> w ujęciu teoretycznym i w praktyce gospodarczej oraz społecznej z uwzględnieniem rynków oraz instytucji finansowych, a także metod</w:t>
            </w:r>
            <w:r w:rsidR="0061064B" w:rsidRPr="009D0112">
              <w:rPr>
                <w:rFonts w:ascii="Times New Roman" w:hAnsi="Times New Roman" w:cs="Times New Roman"/>
                <w:sz w:val="16"/>
                <w:szCs w:val="16"/>
              </w:rPr>
              <w:t>y</w:t>
            </w:r>
            <w:r w:rsidRPr="009D0112">
              <w:rPr>
                <w:rFonts w:ascii="Times New Roman" w:hAnsi="Times New Roman" w:cs="Times New Roman"/>
                <w:sz w:val="16"/>
                <w:szCs w:val="16"/>
              </w:rPr>
              <w:t xml:space="preserve"> zarządzania finansami państwa, samorządów terytorialnych, przedsiębiorstw. Przegląd podstawowych produktów bankowych i usług oferowanych podmiotom gospodarującym. </w:t>
            </w:r>
          </w:p>
        </w:tc>
      </w:tr>
      <w:tr w:rsidR="009D0112" w:rsidRPr="009D0112" w14:paraId="6D1287D5"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D13C2EF"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6A2A1FCA"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Zaliczenie pisemne z wykładów, prace pisemne dotyczące rozwiązania zadań sytuacyjnych.</w:t>
            </w:r>
          </w:p>
        </w:tc>
      </w:tr>
      <w:tr w:rsidR="009D0112" w:rsidRPr="009D0112" w14:paraId="2F6265BE"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7AF1F574"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r w:rsidR="009D0112" w:rsidRPr="009D0112" w14:paraId="4CE4A15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CE5F493" w14:textId="77777777" w:rsidR="00102537" w:rsidRPr="009D0112" w:rsidRDefault="00102537" w:rsidP="00D33633">
            <w:pPr>
              <w:pStyle w:val="Default"/>
              <w:ind w:left="1" w:hanging="1"/>
              <w:jc w:val="both"/>
              <w:rPr>
                <w:color w:val="auto"/>
                <w:sz w:val="16"/>
                <w:szCs w:val="16"/>
              </w:rPr>
            </w:pPr>
          </w:p>
        </w:tc>
      </w:tr>
      <w:tr w:rsidR="009D0112" w:rsidRPr="009D0112" w14:paraId="24835BD7"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7A0E5CD8"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140CCD4C"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Prawo cywilne i rolne</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4A2C95C8"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B7AE3D6"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3</w:t>
            </w:r>
          </w:p>
        </w:tc>
      </w:tr>
      <w:tr w:rsidR="009D0112" w:rsidRPr="009D0112" w14:paraId="09B61F5F" w14:textId="77777777" w:rsidTr="00D33633">
        <w:trPr>
          <w:trHeight w:val="340"/>
        </w:trPr>
        <w:tc>
          <w:tcPr>
            <w:tcW w:w="2197" w:type="dxa"/>
            <w:gridSpan w:val="2"/>
            <w:tcBorders>
              <w:bottom w:val="single" w:sz="4" w:space="0" w:color="auto"/>
            </w:tcBorders>
            <w:shd w:val="clear" w:color="auto" w:fill="auto"/>
            <w:vAlign w:val="center"/>
          </w:tcPr>
          <w:p w14:paraId="5E670B70"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322EBAB4"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45BD5E43"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0CD60623"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11A38246" w14:textId="77777777" w:rsidTr="00D33633">
        <w:trPr>
          <w:trHeight w:val="340"/>
        </w:trPr>
        <w:tc>
          <w:tcPr>
            <w:tcW w:w="1630" w:type="dxa"/>
            <w:shd w:val="clear" w:color="auto" w:fill="auto"/>
            <w:vAlign w:val="center"/>
          </w:tcPr>
          <w:p w14:paraId="2ADE2AE6"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2820738D"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7FFDB253"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42AF0CA5"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Zna i rozumie prawne uwarunkowania prowadzenia działalności rolniczej niezbędne do organizowania i zarządzania produkcją rolniczą, tworzenia i rozwoju różnych form indywidualnej przedsiębiorczości, funkcjonowania w społeczności lokalnej.</w:t>
            </w:r>
          </w:p>
        </w:tc>
        <w:tc>
          <w:tcPr>
            <w:tcW w:w="1134" w:type="dxa"/>
            <w:tcBorders>
              <w:bottom w:val="single" w:sz="4" w:space="0" w:color="auto"/>
            </w:tcBorders>
            <w:shd w:val="clear" w:color="auto" w:fill="auto"/>
          </w:tcPr>
          <w:p w14:paraId="5084DE65"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K_W07</w:t>
            </w:r>
          </w:p>
        </w:tc>
        <w:tc>
          <w:tcPr>
            <w:tcW w:w="708" w:type="dxa"/>
            <w:tcBorders>
              <w:bottom w:val="single" w:sz="4" w:space="0" w:color="auto"/>
            </w:tcBorders>
            <w:shd w:val="clear" w:color="auto" w:fill="auto"/>
          </w:tcPr>
          <w:p w14:paraId="1454BB56"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206B3B30" w14:textId="77777777" w:rsidTr="00D33633">
        <w:trPr>
          <w:trHeight w:val="340"/>
        </w:trPr>
        <w:tc>
          <w:tcPr>
            <w:tcW w:w="1630" w:type="dxa"/>
            <w:shd w:val="clear" w:color="auto" w:fill="auto"/>
            <w:vAlign w:val="center"/>
          </w:tcPr>
          <w:p w14:paraId="48C97B77"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74925B5F"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2DC82ED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73BACF17"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Potrafi dokonywać analizy i interpretacji aktów prawnych stosowanych w związku z prowadzeniem działalności rolniczej.</w:t>
            </w:r>
          </w:p>
        </w:tc>
        <w:tc>
          <w:tcPr>
            <w:tcW w:w="1134" w:type="dxa"/>
            <w:tcBorders>
              <w:bottom w:val="single" w:sz="4" w:space="0" w:color="auto"/>
            </w:tcBorders>
            <w:shd w:val="clear" w:color="auto" w:fill="auto"/>
          </w:tcPr>
          <w:p w14:paraId="60A79A64"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K_U02</w:t>
            </w:r>
          </w:p>
        </w:tc>
        <w:tc>
          <w:tcPr>
            <w:tcW w:w="708" w:type="dxa"/>
            <w:tcBorders>
              <w:bottom w:val="single" w:sz="4" w:space="0" w:color="auto"/>
            </w:tcBorders>
            <w:shd w:val="clear" w:color="auto" w:fill="auto"/>
          </w:tcPr>
          <w:p w14:paraId="18DAE40B"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5B77DC42" w14:textId="77777777" w:rsidTr="00D33633">
        <w:trPr>
          <w:trHeight w:val="340"/>
        </w:trPr>
        <w:tc>
          <w:tcPr>
            <w:tcW w:w="1630" w:type="dxa"/>
            <w:shd w:val="clear" w:color="auto" w:fill="auto"/>
            <w:vAlign w:val="center"/>
          </w:tcPr>
          <w:p w14:paraId="4CCA54F6"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092A47DF"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3613FC1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37BA1203"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Jest gotów do działania w sposób przedsiębiorczy uwzględniając interes publiczny i obowiązujące normy prawne.</w:t>
            </w:r>
          </w:p>
        </w:tc>
        <w:tc>
          <w:tcPr>
            <w:tcW w:w="1134" w:type="dxa"/>
            <w:tcBorders>
              <w:bottom w:val="single" w:sz="4" w:space="0" w:color="auto"/>
            </w:tcBorders>
            <w:shd w:val="clear" w:color="auto" w:fill="auto"/>
          </w:tcPr>
          <w:p w14:paraId="7851BDE6"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72EF2553"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5795D67B" w14:textId="77777777" w:rsidTr="00D33633">
        <w:trPr>
          <w:trHeight w:val="340"/>
        </w:trPr>
        <w:tc>
          <w:tcPr>
            <w:tcW w:w="2197" w:type="dxa"/>
            <w:gridSpan w:val="2"/>
            <w:tcBorders>
              <w:bottom w:val="single" w:sz="4" w:space="0" w:color="auto"/>
            </w:tcBorders>
            <w:shd w:val="clear" w:color="auto" w:fill="auto"/>
            <w:vAlign w:val="center"/>
          </w:tcPr>
          <w:p w14:paraId="2049BA9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47886BA1" w14:textId="375FCA1B" w:rsidR="00102537" w:rsidRPr="009D0112" w:rsidRDefault="00FD59AB" w:rsidP="00D33633">
            <w:pPr>
              <w:jc w:val="both"/>
              <w:rPr>
                <w:rFonts w:ascii="Times New Roman" w:hAnsi="Times New Roman"/>
                <w:sz w:val="16"/>
                <w:szCs w:val="16"/>
              </w:rPr>
            </w:pPr>
            <w:r w:rsidRPr="009D0112">
              <w:rPr>
                <w:rFonts w:ascii="Times New Roman" w:hAnsi="Times New Roman"/>
                <w:sz w:val="16"/>
                <w:szCs w:val="16"/>
              </w:rPr>
              <w:t xml:space="preserve">prawo </w:t>
            </w:r>
            <w:r w:rsidR="00102537" w:rsidRPr="009D0112">
              <w:rPr>
                <w:rFonts w:ascii="Times New Roman" w:hAnsi="Times New Roman"/>
                <w:sz w:val="16"/>
                <w:szCs w:val="16"/>
              </w:rPr>
              <w:t>cywilne ze szczególnym uwzględnieniem zagadnień dotyczących źródeł, zasad, podmiotów i przedmiotu prawa cywilnego oraz wiedzy z zakresu prawa rolnego wywodzonego z regulacji polskich oraz Unii Europejskiej.</w:t>
            </w:r>
          </w:p>
        </w:tc>
      </w:tr>
      <w:tr w:rsidR="009D0112" w:rsidRPr="009D0112" w14:paraId="30CC3289"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A52021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27277BFC"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Egzamin ustny </w:t>
            </w:r>
          </w:p>
        </w:tc>
      </w:tr>
      <w:tr w:rsidR="009D0112" w:rsidRPr="009D0112" w14:paraId="4A99E953"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24BB9042"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D98FB95" w14:textId="77777777" w:rsidR="00102537" w:rsidRPr="009D0112" w:rsidRDefault="00102537" w:rsidP="00102537">
      <w:pPr>
        <w:rPr>
          <w:rFonts w:ascii="Times New Roman" w:hAnsi="Times New Roman"/>
        </w:rPr>
      </w:pPr>
    </w:p>
    <w:p w14:paraId="40F84238" w14:textId="77777777" w:rsidR="00102537" w:rsidRPr="009D0112" w:rsidRDefault="00102537" w:rsidP="00102537">
      <w:pPr>
        <w:rPr>
          <w:rFonts w:ascii="Times New Roman" w:hAnsi="Times New Roman"/>
        </w:rPr>
      </w:pPr>
      <w:r w:rsidRPr="009D0112">
        <w:rPr>
          <w:rFonts w:ascii="Times New Roman" w:hAnsi="Times New Roman"/>
        </w:rPr>
        <w:br w:type="page"/>
      </w:r>
    </w:p>
    <w:p w14:paraId="0F1135F0"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885A553"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224EF8A1"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4AA4F40E"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Język obcy</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3533A670"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1984D900"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7</w:t>
            </w:r>
          </w:p>
        </w:tc>
      </w:tr>
      <w:tr w:rsidR="009D0112" w:rsidRPr="009D0112" w14:paraId="3FEB84EE" w14:textId="77777777" w:rsidTr="00D33633">
        <w:trPr>
          <w:trHeight w:val="340"/>
        </w:trPr>
        <w:tc>
          <w:tcPr>
            <w:tcW w:w="2197" w:type="dxa"/>
            <w:gridSpan w:val="2"/>
            <w:tcBorders>
              <w:bottom w:val="single" w:sz="4" w:space="0" w:color="auto"/>
            </w:tcBorders>
            <w:shd w:val="clear" w:color="auto" w:fill="auto"/>
            <w:vAlign w:val="center"/>
          </w:tcPr>
          <w:p w14:paraId="5A243033"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395A0692"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4DBAD40C"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1365B55E"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6F62965F" w14:textId="77777777" w:rsidTr="00D33633">
        <w:trPr>
          <w:trHeight w:val="340"/>
        </w:trPr>
        <w:tc>
          <w:tcPr>
            <w:tcW w:w="1630" w:type="dxa"/>
            <w:shd w:val="clear" w:color="auto" w:fill="auto"/>
            <w:vAlign w:val="center"/>
          </w:tcPr>
          <w:p w14:paraId="495777A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3B9514CF"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614C215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40A6EB48"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W1 zna słownictwo i struktury potrzebne do osiągnięcia efektów U1-U4</w:t>
            </w:r>
          </w:p>
        </w:tc>
        <w:tc>
          <w:tcPr>
            <w:tcW w:w="1134" w:type="dxa"/>
            <w:tcBorders>
              <w:bottom w:val="single" w:sz="4" w:space="0" w:color="auto"/>
            </w:tcBorders>
            <w:shd w:val="clear" w:color="auto" w:fill="auto"/>
          </w:tcPr>
          <w:p w14:paraId="5E9CEE3D"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K_W01</w:t>
            </w:r>
          </w:p>
        </w:tc>
        <w:tc>
          <w:tcPr>
            <w:tcW w:w="708" w:type="dxa"/>
            <w:tcBorders>
              <w:bottom w:val="single" w:sz="4" w:space="0" w:color="auto"/>
            </w:tcBorders>
            <w:shd w:val="clear" w:color="auto" w:fill="auto"/>
          </w:tcPr>
          <w:p w14:paraId="456C8622"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D573668" w14:textId="77777777" w:rsidTr="00D33633">
        <w:trPr>
          <w:trHeight w:val="340"/>
        </w:trPr>
        <w:tc>
          <w:tcPr>
            <w:tcW w:w="1630" w:type="dxa"/>
            <w:vMerge w:val="restart"/>
            <w:shd w:val="clear" w:color="auto" w:fill="auto"/>
            <w:vAlign w:val="center"/>
          </w:tcPr>
          <w:p w14:paraId="342FBA6A"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260F50BF"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349979D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7EE50240"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 xml:space="preserve">U1 rozumie wypowiedzi obcojęzyczne na poziomie B2 związane z kierunkiem studiów </w:t>
            </w:r>
          </w:p>
        </w:tc>
        <w:tc>
          <w:tcPr>
            <w:tcW w:w="1134" w:type="dxa"/>
            <w:tcBorders>
              <w:bottom w:val="single" w:sz="4" w:space="0" w:color="auto"/>
            </w:tcBorders>
            <w:shd w:val="clear" w:color="auto" w:fill="auto"/>
          </w:tcPr>
          <w:p w14:paraId="329451D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K_U05</w:t>
            </w:r>
          </w:p>
        </w:tc>
        <w:tc>
          <w:tcPr>
            <w:tcW w:w="708" w:type="dxa"/>
            <w:tcBorders>
              <w:bottom w:val="single" w:sz="4" w:space="0" w:color="auto"/>
            </w:tcBorders>
            <w:shd w:val="clear" w:color="auto" w:fill="auto"/>
          </w:tcPr>
          <w:p w14:paraId="7F14002A"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D6F597A" w14:textId="77777777" w:rsidTr="00D33633">
        <w:trPr>
          <w:trHeight w:val="340"/>
        </w:trPr>
        <w:tc>
          <w:tcPr>
            <w:tcW w:w="1630" w:type="dxa"/>
            <w:vMerge/>
            <w:shd w:val="clear" w:color="auto" w:fill="auto"/>
            <w:vAlign w:val="center"/>
          </w:tcPr>
          <w:p w14:paraId="55CF0407"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1DA6EF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3E0AFB6"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U2 potrafi precyzyjnie wypowiadać się i wygłaszać prezentacje na tematy związane z kierunkiem studiów na poziomie B2</w:t>
            </w:r>
          </w:p>
        </w:tc>
        <w:tc>
          <w:tcPr>
            <w:tcW w:w="1134" w:type="dxa"/>
            <w:tcBorders>
              <w:bottom w:val="single" w:sz="4" w:space="0" w:color="auto"/>
            </w:tcBorders>
            <w:shd w:val="clear" w:color="auto" w:fill="auto"/>
          </w:tcPr>
          <w:p w14:paraId="4DC19DC1"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K_U05</w:t>
            </w:r>
          </w:p>
        </w:tc>
        <w:tc>
          <w:tcPr>
            <w:tcW w:w="708" w:type="dxa"/>
            <w:tcBorders>
              <w:bottom w:val="single" w:sz="4" w:space="0" w:color="auto"/>
            </w:tcBorders>
            <w:shd w:val="clear" w:color="auto" w:fill="auto"/>
          </w:tcPr>
          <w:p w14:paraId="17CDCE4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7AF32E6" w14:textId="77777777" w:rsidTr="00D33633">
        <w:trPr>
          <w:trHeight w:val="340"/>
        </w:trPr>
        <w:tc>
          <w:tcPr>
            <w:tcW w:w="1630" w:type="dxa"/>
            <w:vMerge/>
            <w:shd w:val="clear" w:color="auto" w:fill="auto"/>
            <w:vAlign w:val="center"/>
          </w:tcPr>
          <w:p w14:paraId="43C87570"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C4E148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5A76DD94"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U3 rozumie opracowania, artykuły, dokumenty i korespondencję związaną z kierunkiem studiów na poziomie B2</w:t>
            </w:r>
          </w:p>
        </w:tc>
        <w:tc>
          <w:tcPr>
            <w:tcW w:w="1134" w:type="dxa"/>
            <w:tcBorders>
              <w:bottom w:val="single" w:sz="4" w:space="0" w:color="auto"/>
            </w:tcBorders>
            <w:shd w:val="clear" w:color="auto" w:fill="auto"/>
          </w:tcPr>
          <w:p w14:paraId="1D1F62E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K_U05, K_U02</w:t>
            </w:r>
          </w:p>
        </w:tc>
        <w:tc>
          <w:tcPr>
            <w:tcW w:w="708" w:type="dxa"/>
            <w:tcBorders>
              <w:bottom w:val="single" w:sz="4" w:space="0" w:color="auto"/>
            </w:tcBorders>
            <w:shd w:val="clear" w:color="auto" w:fill="auto"/>
          </w:tcPr>
          <w:p w14:paraId="58217C6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E302472" w14:textId="77777777" w:rsidTr="00D33633">
        <w:trPr>
          <w:trHeight w:val="393"/>
        </w:trPr>
        <w:tc>
          <w:tcPr>
            <w:tcW w:w="1630" w:type="dxa"/>
            <w:vMerge/>
            <w:tcBorders>
              <w:bottom w:val="single" w:sz="4" w:space="0" w:color="auto"/>
            </w:tcBorders>
            <w:shd w:val="clear" w:color="auto" w:fill="auto"/>
            <w:vAlign w:val="center"/>
          </w:tcPr>
          <w:p w14:paraId="3740581A"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3A80C04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U4</w:t>
            </w:r>
          </w:p>
        </w:tc>
        <w:tc>
          <w:tcPr>
            <w:tcW w:w="5670" w:type="dxa"/>
            <w:tcBorders>
              <w:bottom w:val="single" w:sz="4" w:space="0" w:color="auto"/>
            </w:tcBorders>
            <w:shd w:val="clear" w:color="auto" w:fill="auto"/>
          </w:tcPr>
          <w:p w14:paraId="785D2DAB"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U4  potrafi przygotowywać korespondencję, dokumenty i opracowania dotyczące zagadnień szczegółowych związanych z kierunkiem studiów na poziomie B2</w:t>
            </w:r>
          </w:p>
        </w:tc>
        <w:tc>
          <w:tcPr>
            <w:tcW w:w="1134" w:type="dxa"/>
            <w:tcBorders>
              <w:bottom w:val="single" w:sz="4" w:space="0" w:color="auto"/>
            </w:tcBorders>
            <w:shd w:val="clear" w:color="auto" w:fill="auto"/>
          </w:tcPr>
          <w:p w14:paraId="29ADFD12"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K_U05</w:t>
            </w:r>
          </w:p>
        </w:tc>
        <w:tc>
          <w:tcPr>
            <w:tcW w:w="708" w:type="dxa"/>
            <w:tcBorders>
              <w:bottom w:val="single" w:sz="4" w:space="0" w:color="auto"/>
            </w:tcBorders>
            <w:shd w:val="clear" w:color="auto" w:fill="auto"/>
          </w:tcPr>
          <w:p w14:paraId="12D27070" w14:textId="77777777" w:rsidR="00102537" w:rsidRPr="009D0112" w:rsidRDefault="00102537" w:rsidP="00D33633">
            <w:pPr>
              <w:rPr>
                <w:rFonts w:ascii="Times New Roman" w:hAnsi="Times New Roman"/>
                <w:sz w:val="18"/>
                <w:szCs w:val="18"/>
              </w:rPr>
            </w:pPr>
            <w:r w:rsidRPr="009D0112">
              <w:rPr>
                <w:rFonts w:ascii="Times New Roman" w:hAnsi="Times New Roman"/>
                <w:bCs/>
                <w:sz w:val="16"/>
                <w:szCs w:val="16"/>
              </w:rPr>
              <w:t>1</w:t>
            </w:r>
          </w:p>
        </w:tc>
      </w:tr>
      <w:tr w:rsidR="009D0112" w:rsidRPr="009D0112" w14:paraId="1D362FC6" w14:textId="77777777" w:rsidTr="00D33633">
        <w:trPr>
          <w:trHeight w:val="340"/>
        </w:trPr>
        <w:tc>
          <w:tcPr>
            <w:tcW w:w="1630" w:type="dxa"/>
            <w:shd w:val="clear" w:color="auto" w:fill="auto"/>
            <w:vAlign w:val="center"/>
          </w:tcPr>
          <w:p w14:paraId="07F30641"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1143A11E"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6A88A38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vAlign w:val="center"/>
          </w:tcPr>
          <w:p w14:paraId="16F69BFC" w14:textId="77777777" w:rsidR="00102537" w:rsidRPr="009D0112" w:rsidRDefault="00102537" w:rsidP="00D33633">
            <w:pPr>
              <w:jc w:val="both"/>
              <w:rPr>
                <w:rFonts w:ascii="Times New Roman" w:hAnsi="Times New Roman"/>
                <w:sz w:val="18"/>
                <w:szCs w:val="18"/>
              </w:rPr>
            </w:pPr>
          </w:p>
        </w:tc>
        <w:tc>
          <w:tcPr>
            <w:tcW w:w="1134" w:type="dxa"/>
            <w:tcBorders>
              <w:bottom w:val="single" w:sz="4" w:space="0" w:color="auto"/>
            </w:tcBorders>
            <w:shd w:val="clear" w:color="auto" w:fill="auto"/>
            <w:vAlign w:val="center"/>
          </w:tcPr>
          <w:p w14:paraId="0DCAC487" w14:textId="77777777" w:rsidR="00102537" w:rsidRPr="009D0112" w:rsidRDefault="00102537" w:rsidP="00D33633">
            <w:pPr>
              <w:jc w:val="both"/>
              <w:rPr>
                <w:rFonts w:ascii="Times New Roman" w:hAnsi="Times New Roman"/>
                <w:sz w:val="20"/>
                <w:szCs w:val="20"/>
              </w:rPr>
            </w:pPr>
          </w:p>
        </w:tc>
        <w:tc>
          <w:tcPr>
            <w:tcW w:w="708" w:type="dxa"/>
            <w:tcBorders>
              <w:bottom w:val="single" w:sz="4" w:space="0" w:color="auto"/>
            </w:tcBorders>
            <w:shd w:val="clear" w:color="auto" w:fill="auto"/>
            <w:vAlign w:val="center"/>
          </w:tcPr>
          <w:p w14:paraId="36E22870" w14:textId="77777777" w:rsidR="00102537" w:rsidRPr="009D0112" w:rsidRDefault="00102537" w:rsidP="00D33633">
            <w:pPr>
              <w:rPr>
                <w:rFonts w:ascii="Times New Roman" w:hAnsi="Times New Roman"/>
                <w:bCs/>
                <w:sz w:val="20"/>
                <w:szCs w:val="20"/>
              </w:rPr>
            </w:pPr>
          </w:p>
        </w:tc>
      </w:tr>
      <w:tr w:rsidR="009D0112" w:rsidRPr="009D0112" w14:paraId="0198766F" w14:textId="77777777" w:rsidTr="00D33633">
        <w:trPr>
          <w:trHeight w:val="340"/>
        </w:trPr>
        <w:tc>
          <w:tcPr>
            <w:tcW w:w="2197" w:type="dxa"/>
            <w:gridSpan w:val="2"/>
            <w:tcBorders>
              <w:bottom w:val="single" w:sz="4" w:space="0" w:color="auto"/>
            </w:tcBorders>
            <w:shd w:val="clear" w:color="auto" w:fill="auto"/>
            <w:vAlign w:val="center"/>
          </w:tcPr>
          <w:p w14:paraId="42D385A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47BB9037" w14:textId="70D937E9" w:rsidR="00102537" w:rsidRPr="009D0112" w:rsidRDefault="003A2D2F" w:rsidP="00D33633">
            <w:pPr>
              <w:pStyle w:val="Akapitzlist"/>
              <w:spacing w:line="240" w:lineRule="auto"/>
              <w:ind w:left="0"/>
              <w:rPr>
                <w:rFonts w:ascii="Times New Roman" w:hAnsi="Times New Roman" w:cs="Times New Roman"/>
                <w:sz w:val="18"/>
                <w:szCs w:val="18"/>
              </w:rPr>
            </w:pPr>
            <w:r w:rsidRPr="009D0112">
              <w:rPr>
                <w:rFonts w:ascii="Times New Roman" w:hAnsi="Times New Roman" w:cs="Times New Roman"/>
                <w:sz w:val="16"/>
                <w:szCs w:val="16"/>
              </w:rPr>
              <w:t xml:space="preserve">Słownictwo </w:t>
            </w:r>
            <w:r w:rsidR="00102537" w:rsidRPr="009D0112">
              <w:rPr>
                <w:rFonts w:ascii="Times New Roman" w:hAnsi="Times New Roman" w:cs="Times New Roman"/>
                <w:sz w:val="16"/>
                <w:szCs w:val="16"/>
              </w:rPr>
              <w:t xml:space="preserve">przedmiotowego języka obcego na poziomie B2 Europejskiego Systemu Opisu Kształcenia Językowego, osiągnięcie niezależności językowej umożliwiającej efektywne posługiwanie się językiem obcym w zakresie czterech sprawności (słuchanie, mówienie, pisanie i czytanie) w komunikacji zawodowej i naukowej z uwzględnieniem języka specjalistycznego dla kierunku studiów.  </w:t>
            </w:r>
          </w:p>
        </w:tc>
      </w:tr>
      <w:tr w:rsidR="009D0112" w:rsidRPr="009D0112" w14:paraId="5C7A75B4"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51043BBE"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2A74C370" w14:textId="5842D822" w:rsidR="00102537" w:rsidRPr="009D0112" w:rsidRDefault="00102537" w:rsidP="00D33633">
            <w:pPr>
              <w:rPr>
                <w:rFonts w:ascii="Times New Roman" w:hAnsi="Times New Roman"/>
                <w:sz w:val="20"/>
                <w:szCs w:val="20"/>
              </w:rPr>
            </w:pPr>
            <w:r w:rsidRPr="009D0112">
              <w:rPr>
                <w:rFonts w:ascii="Times New Roman" w:hAnsi="Times New Roman"/>
                <w:sz w:val="16"/>
                <w:szCs w:val="16"/>
              </w:rPr>
              <w:t>ocena bieżąca, kolokwium/prezentacja na zajęciach ćwiczeniowych,  egzamin końcowy</w:t>
            </w:r>
          </w:p>
        </w:tc>
      </w:tr>
      <w:tr w:rsidR="009D0112" w:rsidRPr="009D0112" w14:paraId="34688A72"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102684F"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299418E6"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C0852A4"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18BEF18"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606046C1"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Rolnictwo precyzyjne</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68874E8D"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9DD5B67"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1</w:t>
            </w:r>
          </w:p>
        </w:tc>
      </w:tr>
      <w:tr w:rsidR="009D0112" w:rsidRPr="009D0112" w14:paraId="4ACC881F" w14:textId="77777777" w:rsidTr="00D33633">
        <w:trPr>
          <w:trHeight w:val="340"/>
        </w:trPr>
        <w:tc>
          <w:tcPr>
            <w:tcW w:w="2197" w:type="dxa"/>
            <w:gridSpan w:val="2"/>
            <w:tcBorders>
              <w:bottom w:val="single" w:sz="4" w:space="0" w:color="auto"/>
            </w:tcBorders>
            <w:shd w:val="clear" w:color="auto" w:fill="auto"/>
            <w:vAlign w:val="center"/>
          </w:tcPr>
          <w:p w14:paraId="56571759"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66278CE4"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165505AF"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56C7D1E8"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67B32319" w14:textId="77777777" w:rsidTr="00D33633">
        <w:trPr>
          <w:trHeight w:val="340"/>
        </w:trPr>
        <w:tc>
          <w:tcPr>
            <w:tcW w:w="1630" w:type="dxa"/>
            <w:vMerge w:val="restart"/>
            <w:shd w:val="clear" w:color="auto" w:fill="auto"/>
            <w:vAlign w:val="center"/>
          </w:tcPr>
          <w:p w14:paraId="238EFB1C"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3F441F96"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337CA31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4F89B53F"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 xml:space="preserve">Rozumie potencjalne korzyści ekonomiczne, środowiskowe </w:t>
            </w:r>
            <w:r w:rsidRPr="009D0112">
              <w:rPr>
                <w:rFonts w:ascii="Times New Roman" w:hAnsi="Times New Roman"/>
                <w:sz w:val="16"/>
                <w:szCs w:val="16"/>
              </w:rPr>
              <w:br/>
              <w:t>i społeczne oraz ograniczenia rolnictwa precyzyjnego.</w:t>
            </w:r>
          </w:p>
        </w:tc>
        <w:tc>
          <w:tcPr>
            <w:tcW w:w="1134" w:type="dxa"/>
            <w:tcBorders>
              <w:bottom w:val="single" w:sz="4" w:space="0" w:color="auto"/>
            </w:tcBorders>
            <w:shd w:val="clear" w:color="auto" w:fill="auto"/>
          </w:tcPr>
          <w:p w14:paraId="70FB107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K_W01</w:t>
            </w:r>
          </w:p>
        </w:tc>
        <w:tc>
          <w:tcPr>
            <w:tcW w:w="708" w:type="dxa"/>
            <w:tcBorders>
              <w:bottom w:val="single" w:sz="4" w:space="0" w:color="auto"/>
            </w:tcBorders>
            <w:shd w:val="clear" w:color="auto" w:fill="auto"/>
          </w:tcPr>
          <w:p w14:paraId="6AB2C81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616D61D1" w14:textId="77777777" w:rsidTr="00D33633">
        <w:trPr>
          <w:trHeight w:val="340"/>
        </w:trPr>
        <w:tc>
          <w:tcPr>
            <w:tcW w:w="1630" w:type="dxa"/>
            <w:vMerge/>
            <w:shd w:val="clear" w:color="auto" w:fill="auto"/>
            <w:vAlign w:val="center"/>
          </w:tcPr>
          <w:p w14:paraId="5E5662E0"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331C21B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59452F82"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Zna możliwości wykorzystania systemu informacji przestrzennej w rolnictwie oraz źródła danych przestrzennych.</w:t>
            </w:r>
          </w:p>
        </w:tc>
        <w:tc>
          <w:tcPr>
            <w:tcW w:w="1134" w:type="dxa"/>
            <w:tcBorders>
              <w:bottom w:val="single" w:sz="4" w:space="0" w:color="auto"/>
            </w:tcBorders>
            <w:shd w:val="clear" w:color="auto" w:fill="auto"/>
          </w:tcPr>
          <w:p w14:paraId="4E3C6E8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K_W04</w:t>
            </w:r>
          </w:p>
        </w:tc>
        <w:tc>
          <w:tcPr>
            <w:tcW w:w="708" w:type="dxa"/>
            <w:tcBorders>
              <w:bottom w:val="single" w:sz="4" w:space="0" w:color="auto"/>
            </w:tcBorders>
            <w:shd w:val="clear" w:color="auto" w:fill="auto"/>
          </w:tcPr>
          <w:p w14:paraId="7F685AB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3199B043" w14:textId="77777777" w:rsidTr="00D33633">
        <w:trPr>
          <w:trHeight w:val="340"/>
        </w:trPr>
        <w:tc>
          <w:tcPr>
            <w:tcW w:w="1630" w:type="dxa"/>
            <w:vMerge/>
            <w:shd w:val="clear" w:color="auto" w:fill="auto"/>
            <w:vAlign w:val="center"/>
          </w:tcPr>
          <w:p w14:paraId="3C4E7D72"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2A2F552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74E3AC96"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Zna zasady stosowania zmiennej dawki środków produkcji.</w:t>
            </w:r>
          </w:p>
        </w:tc>
        <w:tc>
          <w:tcPr>
            <w:tcW w:w="1134" w:type="dxa"/>
            <w:tcBorders>
              <w:bottom w:val="single" w:sz="4" w:space="0" w:color="auto"/>
            </w:tcBorders>
            <w:shd w:val="clear" w:color="auto" w:fill="auto"/>
          </w:tcPr>
          <w:p w14:paraId="5D60DF64"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6866E48E"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K_W04</w:t>
            </w:r>
          </w:p>
        </w:tc>
        <w:tc>
          <w:tcPr>
            <w:tcW w:w="708" w:type="dxa"/>
            <w:tcBorders>
              <w:bottom w:val="single" w:sz="4" w:space="0" w:color="auto"/>
            </w:tcBorders>
            <w:shd w:val="clear" w:color="auto" w:fill="auto"/>
          </w:tcPr>
          <w:p w14:paraId="4E5B04A3"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4CDAE05"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2124859B" w14:textId="77777777" w:rsidTr="00D33633">
        <w:trPr>
          <w:trHeight w:val="340"/>
        </w:trPr>
        <w:tc>
          <w:tcPr>
            <w:tcW w:w="1630" w:type="dxa"/>
            <w:vMerge/>
            <w:tcBorders>
              <w:bottom w:val="single" w:sz="4" w:space="0" w:color="auto"/>
            </w:tcBorders>
            <w:shd w:val="clear" w:color="auto" w:fill="auto"/>
            <w:vAlign w:val="center"/>
          </w:tcPr>
          <w:p w14:paraId="700BC7E3"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F004F9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W4</w:t>
            </w:r>
          </w:p>
        </w:tc>
        <w:tc>
          <w:tcPr>
            <w:tcW w:w="5670" w:type="dxa"/>
            <w:tcBorders>
              <w:bottom w:val="single" w:sz="4" w:space="0" w:color="auto"/>
            </w:tcBorders>
            <w:shd w:val="clear" w:color="auto" w:fill="auto"/>
          </w:tcPr>
          <w:p w14:paraId="19FA4513"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Rozumie zasady działania i korzyści wynikające ze stosowania systemów nawigacji ciągników i maszyn oraz automatycznej kontroli szerokości roboczej maszyn.</w:t>
            </w:r>
          </w:p>
        </w:tc>
        <w:tc>
          <w:tcPr>
            <w:tcW w:w="1134" w:type="dxa"/>
            <w:tcBorders>
              <w:bottom w:val="single" w:sz="4" w:space="0" w:color="auto"/>
            </w:tcBorders>
            <w:shd w:val="clear" w:color="auto" w:fill="auto"/>
          </w:tcPr>
          <w:p w14:paraId="3138AEFD"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669DE584"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K_W04</w:t>
            </w:r>
          </w:p>
        </w:tc>
        <w:tc>
          <w:tcPr>
            <w:tcW w:w="708" w:type="dxa"/>
            <w:tcBorders>
              <w:bottom w:val="single" w:sz="4" w:space="0" w:color="auto"/>
            </w:tcBorders>
            <w:shd w:val="clear" w:color="auto" w:fill="auto"/>
          </w:tcPr>
          <w:p w14:paraId="527AEF5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13CB625"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1528F097" w14:textId="77777777" w:rsidTr="00D33633">
        <w:trPr>
          <w:trHeight w:val="340"/>
        </w:trPr>
        <w:tc>
          <w:tcPr>
            <w:tcW w:w="1630" w:type="dxa"/>
            <w:shd w:val="clear" w:color="auto" w:fill="auto"/>
            <w:vAlign w:val="center"/>
          </w:tcPr>
          <w:p w14:paraId="11264ED2"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05AA9B05"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7D09C24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7A6F88EA"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Umie wskazać rozwiązania rolnictwa precyzyjnego przydatne dla różnych typów gospodarstw rolnych.</w:t>
            </w:r>
          </w:p>
        </w:tc>
        <w:tc>
          <w:tcPr>
            <w:tcW w:w="1134" w:type="dxa"/>
            <w:tcBorders>
              <w:bottom w:val="single" w:sz="4" w:space="0" w:color="auto"/>
            </w:tcBorders>
            <w:shd w:val="clear" w:color="auto" w:fill="auto"/>
          </w:tcPr>
          <w:p w14:paraId="23E478E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0EFF5EE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75E7CE9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58ECF2B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5F98289E" w14:textId="77777777" w:rsidTr="00D33633">
        <w:trPr>
          <w:trHeight w:val="340"/>
        </w:trPr>
        <w:tc>
          <w:tcPr>
            <w:tcW w:w="1630" w:type="dxa"/>
            <w:shd w:val="clear" w:color="auto" w:fill="auto"/>
            <w:vAlign w:val="center"/>
          </w:tcPr>
          <w:p w14:paraId="5EA27F9C"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1B066AB3"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60382580"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65037C7C" w14:textId="6B9D8742"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wykorzystania rozwiązań rolnictwa precyzyjnego w produkcji roślinnej.</w:t>
            </w:r>
          </w:p>
        </w:tc>
        <w:tc>
          <w:tcPr>
            <w:tcW w:w="1134" w:type="dxa"/>
            <w:tcBorders>
              <w:bottom w:val="single" w:sz="4" w:space="0" w:color="auto"/>
            </w:tcBorders>
            <w:shd w:val="clear" w:color="auto" w:fill="auto"/>
          </w:tcPr>
          <w:p w14:paraId="51CB8AD8"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K_K01</w:t>
            </w:r>
          </w:p>
          <w:p w14:paraId="089A6C98"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K_W01</w:t>
            </w:r>
          </w:p>
        </w:tc>
        <w:tc>
          <w:tcPr>
            <w:tcW w:w="708" w:type="dxa"/>
            <w:tcBorders>
              <w:bottom w:val="single" w:sz="4" w:space="0" w:color="auto"/>
            </w:tcBorders>
            <w:shd w:val="clear" w:color="auto" w:fill="auto"/>
          </w:tcPr>
          <w:p w14:paraId="2744BAD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2BFB53A"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1B182FCD" w14:textId="77777777" w:rsidTr="00D33633">
        <w:trPr>
          <w:trHeight w:val="340"/>
        </w:trPr>
        <w:tc>
          <w:tcPr>
            <w:tcW w:w="2197" w:type="dxa"/>
            <w:gridSpan w:val="2"/>
            <w:tcBorders>
              <w:bottom w:val="single" w:sz="4" w:space="0" w:color="auto"/>
            </w:tcBorders>
            <w:shd w:val="clear" w:color="auto" w:fill="auto"/>
            <w:vAlign w:val="center"/>
          </w:tcPr>
          <w:p w14:paraId="6B5B183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20BD5951" w14:textId="6D49D80F" w:rsidR="00102537" w:rsidRPr="009D0112" w:rsidRDefault="008D0C56"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Z</w:t>
            </w:r>
            <w:r w:rsidR="00102537" w:rsidRPr="009D0112">
              <w:rPr>
                <w:rFonts w:ascii="Times New Roman" w:hAnsi="Times New Roman" w:cs="Times New Roman"/>
                <w:sz w:val="16"/>
                <w:szCs w:val="16"/>
              </w:rPr>
              <w:t>agadnie</w:t>
            </w:r>
            <w:r w:rsidRPr="009D0112">
              <w:rPr>
                <w:rFonts w:ascii="Times New Roman" w:hAnsi="Times New Roman" w:cs="Times New Roman"/>
                <w:sz w:val="16"/>
                <w:szCs w:val="16"/>
              </w:rPr>
              <w:t>nia</w:t>
            </w:r>
            <w:r w:rsidR="00102537" w:rsidRPr="009D0112">
              <w:rPr>
                <w:rFonts w:ascii="Times New Roman" w:hAnsi="Times New Roman" w:cs="Times New Roman"/>
                <w:sz w:val="16"/>
                <w:szCs w:val="16"/>
              </w:rPr>
              <w:t xml:space="preserve"> dotycząc</w:t>
            </w:r>
            <w:r w:rsidRPr="009D0112">
              <w:rPr>
                <w:rFonts w:ascii="Times New Roman" w:hAnsi="Times New Roman" w:cs="Times New Roman"/>
                <w:sz w:val="16"/>
                <w:szCs w:val="16"/>
              </w:rPr>
              <w:t>e</w:t>
            </w:r>
            <w:r w:rsidR="00102537" w:rsidRPr="009D0112">
              <w:rPr>
                <w:rFonts w:ascii="Times New Roman" w:hAnsi="Times New Roman" w:cs="Times New Roman"/>
                <w:sz w:val="16"/>
                <w:szCs w:val="16"/>
              </w:rPr>
              <w:t xml:space="preserve"> rolnictwa precyzyjnego obejmujące jego cele, historię, stan aktualny oraz perspektywy rozwoju w Polsce i na świecie. Przedstawienie systemów informacji przestrzenno-geograficznej SIP-GIS z możliwościami wykorzystania w gospodarstwach rolnych.</w:t>
            </w:r>
          </w:p>
        </w:tc>
      </w:tr>
      <w:tr w:rsidR="009D0112" w:rsidRPr="009D0112" w14:paraId="6ED7D9A7"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09EE87DE"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1EDF1290" w14:textId="77777777" w:rsidR="00102537" w:rsidRPr="009D0112" w:rsidRDefault="00102537" w:rsidP="00D33633">
            <w:pPr>
              <w:rPr>
                <w:rFonts w:ascii="Times New Roman" w:hAnsi="Times New Roman"/>
                <w:sz w:val="20"/>
                <w:szCs w:val="20"/>
              </w:rPr>
            </w:pPr>
            <w:r w:rsidRPr="009D0112">
              <w:rPr>
                <w:rFonts w:ascii="Times New Roman" w:hAnsi="Times New Roman"/>
                <w:sz w:val="16"/>
                <w:szCs w:val="16"/>
              </w:rPr>
              <w:t>Egzamin pisemny.</w:t>
            </w:r>
          </w:p>
        </w:tc>
      </w:tr>
      <w:tr w:rsidR="009D0112" w:rsidRPr="009D0112" w14:paraId="65C1D511"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9C5D679"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817E9B5" w14:textId="77777777" w:rsidR="00102537" w:rsidRPr="009D0112" w:rsidRDefault="00102537" w:rsidP="00102537">
      <w:pPr>
        <w:rPr>
          <w:rFonts w:ascii="Times New Roman" w:hAnsi="Times New Roman"/>
        </w:rPr>
      </w:pPr>
    </w:p>
    <w:p w14:paraId="286D9A40" w14:textId="77777777" w:rsidR="00102537" w:rsidRPr="009D0112" w:rsidRDefault="00102537" w:rsidP="00102537">
      <w:pPr>
        <w:rPr>
          <w:rFonts w:ascii="Times New Roman" w:hAnsi="Times New Roman"/>
        </w:rPr>
      </w:pPr>
      <w:r w:rsidRPr="009D0112">
        <w:rPr>
          <w:rFonts w:ascii="Times New Roman" w:hAnsi="Times New Roman"/>
        </w:rPr>
        <w:br w:type="page"/>
      </w:r>
    </w:p>
    <w:p w14:paraId="0FC34665"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1A77C21"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1704C8F"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5C35E8CF"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Fizjologia roślin</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B312564"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47743F26"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5</w:t>
            </w:r>
          </w:p>
        </w:tc>
      </w:tr>
      <w:tr w:rsidR="009D0112" w:rsidRPr="009D0112" w14:paraId="6BAB9AFE" w14:textId="77777777" w:rsidTr="00786A9E">
        <w:trPr>
          <w:trHeight w:val="664"/>
        </w:trPr>
        <w:tc>
          <w:tcPr>
            <w:tcW w:w="2197" w:type="dxa"/>
            <w:gridSpan w:val="2"/>
            <w:tcBorders>
              <w:bottom w:val="single" w:sz="4" w:space="0" w:color="auto"/>
            </w:tcBorders>
            <w:shd w:val="clear" w:color="auto" w:fill="auto"/>
            <w:vAlign w:val="center"/>
          </w:tcPr>
          <w:p w14:paraId="2151EA56"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5E97B1BE"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7C8AB151"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6FC174D2"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61FF277C" w14:textId="77777777" w:rsidTr="00D33633">
        <w:trPr>
          <w:trHeight w:val="340"/>
        </w:trPr>
        <w:tc>
          <w:tcPr>
            <w:tcW w:w="1630" w:type="dxa"/>
            <w:vMerge w:val="restart"/>
            <w:shd w:val="clear" w:color="auto" w:fill="auto"/>
            <w:vAlign w:val="center"/>
          </w:tcPr>
          <w:p w14:paraId="3165E21C"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2CA00BF0"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12F6BFC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1F27AA48" w14:textId="44F2B27B"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przebieg podstawowych procesów fizjologicznych rośliny.</w:t>
            </w:r>
          </w:p>
        </w:tc>
        <w:tc>
          <w:tcPr>
            <w:tcW w:w="1134" w:type="dxa"/>
            <w:tcBorders>
              <w:bottom w:val="single" w:sz="4" w:space="0" w:color="auto"/>
            </w:tcBorders>
            <w:shd w:val="clear" w:color="auto" w:fill="auto"/>
          </w:tcPr>
          <w:p w14:paraId="4FBC4B1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0599C7B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K_W02</w:t>
            </w:r>
          </w:p>
        </w:tc>
        <w:tc>
          <w:tcPr>
            <w:tcW w:w="708" w:type="dxa"/>
            <w:tcBorders>
              <w:bottom w:val="single" w:sz="4" w:space="0" w:color="auto"/>
            </w:tcBorders>
            <w:shd w:val="clear" w:color="auto" w:fill="auto"/>
          </w:tcPr>
          <w:p w14:paraId="7790665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1</w:t>
            </w:r>
          </w:p>
          <w:p w14:paraId="79B2F8C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2</w:t>
            </w:r>
          </w:p>
        </w:tc>
      </w:tr>
      <w:tr w:rsidR="009D0112" w:rsidRPr="009D0112" w14:paraId="4ED0C2A7" w14:textId="77777777" w:rsidTr="00D33633">
        <w:trPr>
          <w:trHeight w:val="340"/>
        </w:trPr>
        <w:tc>
          <w:tcPr>
            <w:tcW w:w="1630" w:type="dxa"/>
            <w:vMerge/>
            <w:shd w:val="clear" w:color="auto" w:fill="auto"/>
            <w:vAlign w:val="center"/>
          </w:tcPr>
          <w:p w14:paraId="149AB29D"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DC3007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0CF57707" w14:textId="39A13F48"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wpływ czynników środowiska na funkcjonowanie rośliny i wymienia przystosowania roślin do zróżnicowanych warunków środowiska.</w:t>
            </w:r>
          </w:p>
        </w:tc>
        <w:tc>
          <w:tcPr>
            <w:tcW w:w="1134" w:type="dxa"/>
            <w:tcBorders>
              <w:bottom w:val="single" w:sz="4" w:space="0" w:color="auto"/>
            </w:tcBorders>
            <w:shd w:val="clear" w:color="auto" w:fill="auto"/>
          </w:tcPr>
          <w:p w14:paraId="3FE3F7F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27ABE5C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w:t>
            </w:r>
          </w:p>
        </w:tc>
        <w:tc>
          <w:tcPr>
            <w:tcW w:w="708" w:type="dxa"/>
            <w:tcBorders>
              <w:bottom w:val="single" w:sz="4" w:space="0" w:color="auto"/>
            </w:tcBorders>
            <w:shd w:val="clear" w:color="auto" w:fill="auto"/>
          </w:tcPr>
          <w:p w14:paraId="089B5F4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1</w:t>
            </w:r>
          </w:p>
          <w:p w14:paraId="4BA33262"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2</w:t>
            </w:r>
          </w:p>
        </w:tc>
      </w:tr>
      <w:tr w:rsidR="009D0112" w:rsidRPr="009D0112" w14:paraId="0F5FC3F0" w14:textId="77777777" w:rsidTr="00D33633">
        <w:trPr>
          <w:trHeight w:val="340"/>
        </w:trPr>
        <w:tc>
          <w:tcPr>
            <w:tcW w:w="1630" w:type="dxa"/>
            <w:vMerge w:val="restart"/>
            <w:shd w:val="clear" w:color="auto" w:fill="auto"/>
            <w:vAlign w:val="center"/>
          </w:tcPr>
          <w:p w14:paraId="39C84D78"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5450D566"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3C179DF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71140CDB" w14:textId="7A057FA6"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wykorzystać zdobytą wiedzę fizjologiczną do podnoszenia poziomu produkcji roślinnej.</w:t>
            </w:r>
          </w:p>
        </w:tc>
        <w:tc>
          <w:tcPr>
            <w:tcW w:w="1134" w:type="dxa"/>
            <w:tcBorders>
              <w:bottom w:val="single" w:sz="4" w:space="0" w:color="auto"/>
            </w:tcBorders>
            <w:shd w:val="clear" w:color="auto" w:fill="auto"/>
          </w:tcPr>
          <w:p w14:paraId="293E1EA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tc>
        <w:tc>
          <w:tcPr>
            <w:tcW w:w="708" w:type="dxa"/>
            <w:tcBorders>
              <w:bottom w:val="single" w:sz="4" w:space="0" w:color="auto"/>
            </w:tcBorders>
            <w:shd w:val="clear" w:color="auto" w:fill="auto"/>
          </w:tcPr>
          <w:p w14:paraId="4F29BDB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1</w:t>
            </w:r>
          </w:p>
        </w:tc>
      </w:tr>
      <w:tr w:rsidR="009D0112" w:rsidRPr="009D0112" w14:paraId="1954916C" w14:textId="77777777" w:rsidTr="00D33633">
        <w:trPr>
          <w:trHeight w:val="340"/>
        </w:trPr>
        <w:tc>
          <w:tcPr>
            <w:tcW w:w="1630" w:type="dxa"/>
            <w:vMerge/>
            <w:shd w:val="clear" w:color="auto" w:fill="auto"/>
            <w:vAlign w:val="center"/>
          </w:tcPr>
          <w:p w14:paraId="67EC9957"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AC37F8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90192CD" w14:textId="3FFF02FC"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analizuje i interpretuje wyniki pomiarów wybranych procesów fizjologicznych.</w:t>
            </w:r>
          </w:p>
        </w:tc>
        <w:tc>
          <w:tcPr>
            <w:tcW w:w="1134" w:type="dxa"/>
            <w:tcBorders>
              <w:bottom w:val="single" w:sz="4" w:space="0" w:color="auto"/>
            </w:tcBorders>
            <w:shd w:val="clear" w:color="auto" w:fill="auto"/>
          </w:tcPr>
          <w:p w14:paraId="0C69941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K_U03</w:t>
            </w:r>
          </w:p>
          <w:p w14:paraId="496248F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tc>
        <w:tc>
          <w:tcPr>
            <w:tcW w:w="708" w:type="dxa"/>
            <w:tcBorders>
              <w:bottom w:val="single" w:sz="4" w:space="0" w:color="auto"/>
            </w:tcBorders>
            <w:shd w:val="clear" w:color="auto" w:fill="auto"/>
          </w:tcPr>
          <w:p w14:paraId="5A95D7B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1</w:t>
            </w:r>
          </w:p>
          <w:p w14:paraId="418152DC"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2</w:t>
            </w:r>
          </w:p>
        </w:tc>
      </w:tr>
      <w:tr w:rsidR="009D0112" w:rsidRPr="009D0112" w14:paraId="2FFEEA04" w14:textId="77777777" w:rsidTr="00D33633">
        <w:trPr>
          <w:trHeight w:val="340"/>
        </w:trPr>
        <w:tc>
          <w:tcPr>
            <w:tcW w:w="1630" w:type="dxa"/>
            <w:shd w:val="clear" w:color="auto" w:fill="auto"/>
            <w:vAlign w:val="center"/>
          </w:tcPr>
          <w:p w14:paraId="5C5BAB5B"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43C9BB11"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2D1A626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683ED4F9" w14:textId="352244CE"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ma świadomość potrzeby dokształcania i samodoskonalenia w zakresie wykonywanego zawodu.</w:t>
            </w:r>
          </w:p>
        </w:tc>
        <w:tc>
          <w:tcPr>
            <w:tcW w:w="1134" w:type="dxa"/>
            <w:tcBorders>
              <w:bottom w:val="single" w:sz="4" w:space="0" w:color="auto"/>
            </w:tcBorders>
            <w:shd w:val="clear" w:color="auto" w:fill="auto"/>
          </w:tcPr>
          <w:p w14:paraId="4D7D4B7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5AC418F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1</w:t>
            </w:r>
          </w:p>
        </w:tc>
      </w:tr>
      <w:tr w:rsidR="009D0112" w:rsidRPr="009D0112" w14:paraId="4F4B4BF8" w14:textId="77777777" w:rsidTr="00D33633">
        <w:trPr>
          <w:trHeight w:val="340"/>
        </w:trPr>
        <w:tc>
          <w:tcPr>
            <w:tcW w:w="2197" w:type="dxa"/>
            <w:gridSpan w:val="2"/>
            <w:tcBorders>
              <w:bottom w:val="single" w:sz="4" w:space="0" w:color="auto"/>
            </w:tcBorders>
            <w:shd w:val="clear" w:color="auto" w:fill="auto"/>
            <w:vAlign w:val="center"/>
          </w:tcPr>
          <w:p w14:paraId="616461F5"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630EF148" w14:textId="2AAA37F8" w:rsidR="00102537" w:rsidRPr="009D0112" w:rsidRDefault="00102537" w:rsidP="00D33633">
            <w:pPr>
              <w:rPr>
                <w:rFonts w:ascii="Times New Roman" w:hAnsi="Times New Roman"/>
                <w:sz w:val="16"/>
                <w:szCs w:val="16"/>
              </w:rPr>
            </w:pPr>
            <w:r w:rsidRPr="009D0112">
              <w:rPr>
                <w:rFonts w:ascii="Times New Roman" w:hAnsi="Times New Roman"/>
                <w:sz w:val="16"/>
                <w:szCs w:val="16"/>
              </w:rPr>
              <w:t>mechanizm</w:t>
            </w:r>
            <w:r w:rsidR="00273295" w:rsidRPr="009D0112">
              <w:rPr>
                <w:rFonts w:ascii="Times New Roman" w:hAnsi="Times New Roman"/>
                <w:sz w:val="16"/>
                <w:szCs w:val="16"/>
              </w:rPr>
              <w:t>y</w:t>
            </w:r>
            <w:r w:rsidRPr="009D0112">
              <w:rPr>
                <w:rFonts w:ascii="Times New Roman" w:hAnsi="Times New Roman"/>
                <w:sz w:val="16"/>
                <w:szCs w:val="16"/>
              </w:rPr>
              <w:t xml:space="preserve"> funkcjonowania organizmu roślinnego na różnych poziomach organizacji, a także reakcj</w:t>
            </w:r>
            <w:r w:rsidR="00B06E9E" w:rsidRPr="009D0112">
              <w:rPr>
                <w:rFonts w:ascii="Times New Roman" w:hAnsi="Times New Roman"/>
                <w:sz w:val="16"/>
                <w:szCs w:val="16"/>
              </w:rPr>
              <w:t>e</w:t>
            </w:r>
            <w:r w:rsidRPr="009D0112">
              <w:rPr>
                <w:rFonts w:ascii="Times New Roman" w:hAnsi="Times New Roman"/>
                <w:sz w:val="16"/>
                <w:szCs w:val="16"/>
              </w:rPr>
              <w:t xml:space="preserve"> roślin na warunki środowiska modyfikującego ich wzrost, rozwój i gromadzenie plonu. </w:t>
            </w:r>
            <w:r w:rsidR="00B06E9E" w:rsidRPr="009D0112">
              <w:rPr>
                <w:rFonts w:ascii="Times New Roman" w:hAnsi="Times New Roman"/>
                <w:sz w:val="16"/>
                <w:szCs w:val="16"/>
              </w:rPr>
              <w:t xml:space="preserve">Fizjologia </w:t>
            </w:r>
            <w:r w:rsidRPr="009D0112">
              <w:rPr>
                <w:rFonts w:ascii="Times New Roman" w:hAnsi="Times New Roman"/>
                <w:sz w:val="16"/>
                <w:szCs w:val="16"/>
              </w:rPr>
              <w:t>stresu roślin i potrzeba zrównoważonej produkcji roślinnej.</w:t>
            </w:r>
          </w:p>
        </w:tc>
      </w:tr>
      <w:tr w:rsidR="009D0112" w:rsidRPr="009D0112" w14:paraId="1A6A3194" w14:textId="77777777" w:rsidTr="00D33633">
        <w:trPr>
          <w:trHeight w:val="524"/>
        </w:trPr>
        <w:tc>
          <w:tcPr>
            <w:tcW w:w="2197" w:type="dxa"/>
            <w:gridSpan w:val="2"/>
            <w:tcBorders>
              <w:bottom w:val="single" w:sz="4" w:space="0" w:color="auto"/>
              <w:right w:val="single" w:sz="4" w:space="0" w:color="auto"/>
            </w:tcBorders>
            <w:shd w:val="clear" w:color="auto" w:fill="auto"/>
            <w:vAlign w:val="center"/>
          </w:tcPr>
          <w:p w14:paraId="16AE49C1"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375030B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Egzamin pisemny, sprawdziany z ćwiczeń, aktywność na ćwiczeniach, prezentacja wskazanego zagadnienia.</w:t>
            </w:r>
          </w:p>
        </w:tc>
      </w:tr>
      <w:tr w:rsidR="009D0112" w:rsidRPr="009D0112" w14:paraId="5A13AB65"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76FCC4B8"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3FA338E7"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8E12F21"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73CACF61"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4682B7CC"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Genetyka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FD1D4D1"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4FDE293F"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2C1BA4F3" w14:textId="77777777" w:rsidTr="00D33633">
        <w:trPr>
          <w:trHeight w:val="340"/>
        </w:trPr>
        <w:tc>
          <w:tcPr>
            <w:tcW w:w="2197" w:type="dxa"/>
            <w:gridSpan w:val="2"/>
            <w:tcBorders>
              <w:bottom w:val="single" w:sz="4" w:space="0" w:color="auto"/>
            </w:tcBorders>
            <w:shd w:val="clear" w:color="auto" w:fill="auto"/>
            <w:vAlign w:val="center"/>
          </w:tcPr>
          <w:p w14:paraId="11D9C548"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6A7208C9"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33C7F89D"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1999609A"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21220ECD" w14:textId="77777777" w:rsidTr="00D33633">
        <w:trPr>
          <w:trHeight w:val="340"/>
        </w:trPr>
        <w:tc>
          <w:tcPr>
            <w:tcW w:w="1630" w:type="dxa"/>
            <w:shd w:val="clear" w:color="auto" w:fill="auto"/>
            <w:vAlign w:val="center"/>
          </w:tcPr>
          <w:p w14:paraId="3B93D02D"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30A61648"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6EB18A04"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2C08AEB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pojęcia genetyczne, mechanizm dziedziczenia cech, w tym mechanizmy molekularne oraz podstawowe metody statystyczne służące do klasycznej analizy genetycznej.</w:t>
            </w:r>
          </w:p>
        </w:tc>
        <w:tc>
          <w:tcPr>
            <w:tcW w:w="1134" w:type="dxa"/>
            <w:tcBorders>
              <w:bottom w:val="single" w:sz="4" w:space="0" w:color="auto"/>
            </w:tcBorders>
            <w:shd w:val="clear" w:color="auto" w:fill="auto"/>
          </w:tcPr>
          <w:p w14:paraId="6422A43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20031C7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w:t>
            </w:r>
          </w:p>
          <w:p w14:paraId="3266C69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K_W05</w:t>
            </w:r>
          </w:p>
        </w:tc>
        <w:tc>
          <w:tcPr>
            <w:tcW w:w="708" w:type="dxa"/>
            <w:tcBorders>
              <w:bottom w:val="single" w:sz="4" w:space="0" w:color="auto"/>
            </w:tcBorders>
            <w:shd w:val="clear" w:color="auto" w:fill="auto"/>
          </w:tcPr>
          <w:p w14:paraId="2BDD306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F97877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33486B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6CE2163B" w14:textId="77777777" w:rsidTr="00D33633">
        <w:trPr>
          <w:trHeight w:val="340"/>
        </w:trPr>
        <w:tc>
          <w:tcPr>
            <w:tcW w:w="1630" w:type="dxa"/>
            <w:vMerge w:val="restart"/>
            <w:shd w:val="clear" w:color="auto" w:fill="auto"/>
            <w:vAlign w:val="center"/>
          </w:tcPr>
          <w:p w14:paraId="329E97E7"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0936530F"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041D2DA3"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6E6C68C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ocenić znaczenie czynników determinujących dziedziczenie cech organizmów żywych oraz sposobów genetycznego doskonalenia właściwości roślin.</w:t>
            </w:r>
          </w:p>
        </w:tc>
        <w:tc>
          <w:tcPr>
            <w:tcW w:w="1134" w:type="dxa"/>
            <w:tcBorders>
              <w:bottom w:val="single" w:sz="4" w:space="0" w:color="auto"/>
            </w:tcBorders>
            <w:shd w:val="clear" w:color="auto" w:fill="auto"/>
          </w:tcPr>
          <w:p w14:paraId="4FFBAA3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tc>
        <w:tc>
          <w:tcPr>
            <w:tcW w:w="708" w:type="dxa"/>
            <w:tcBorders>
              <w:bottom w:val="single" w:sz="4" w:space="0" w:color="auto"/>
            </w:tcBorders>
            <w:shd w:val="clear" w:color="auto" w:fill="auto"/>
          </w:tcPr>
          <w:p w14:paraId="04BD4A9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8482C07" w14:textId="77777777" w:rsidTr="00D33633">
        <w:trPr>
          <w:trHeight w:val="340"/>
        </w:trPr>
        <w:tc>
          <w:tcPr>
            <w:tcW w:w="1630" w:type="dxa"/>
            <w:vMerge/>
            <w:shd w:val="clear" w:color="auto" w:fill="auto"/>
            <w:vAlign w:val="center"/>
          </w:tcPr>
          <w:p w14:paraId="387BBDCF"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E2D891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33F0F77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zdobywać i powiązać wiedzę teoretyczną z praktyczną z zakresu przedmiotu.</w:t>
            </w:r>
          </w:p>
        </w:tc>
        <w:tc>
          <w:tcPr>
            <w:tcW w:w="1134" w:type="dxa"/>
            <w:tcBorders>
              <w:bottom w:val="single" w:sz="4" w:space="0" w:color="auto"/>
            </w:tcBorders>
            <w:shd w:val="clear" w:color="auto" w:fill="auto"/>
          </w:tcPr>
          <w:p w14:paraId="3E53893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tc>
        <w:tc>
          <w:tcPr>
            <w:tcW w:w="708" w:type="dxa"/>
            <w:tcBorders>
              <w:bottom w:val="single" w:sz="4" w:space="0" w:color="auto"/>
            </w:tcBorders>
            <w:shd w:val="clear" w:color="auto" w:fill="auto"/>
          </w:tcPr>
          <w:p w14:paraId="25C316A3"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663352E5" w14:textId="77777777" w:rsidTr="00D33633">
        <w:trPr>
          <w:trHeight w:val="340"/>
        </w:trPr>
        <w:tc>
          <w:tcPr>
            <w:tcW w:w="1630" w:type="dxa"/>
            <w:vMerge/>
            <w:shd w:val="clear" w:color="auto" w:fill="auto"/>
            <w:vAlign w:val="center"/>
          </w:tcPr>
          <w:p w14:paraId="13CDE6F5"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5D21F36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7A82E12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opisywać i analizować zjawiska składające się na funkcjonowanie przyrody ożywionej na różnych poziomach jej organizacji.</w:t>
            </w:r>
          </w:p>
        </w:tc>
        <w:tc>
          <w:tcPr>
            <w:tcW w:w="1134" w:type="dxa"/>
            <w:tcBorders>
              <w:bottom w:val="single" w:sz="4" w:space="0" w:color="auto"/>
            </w:tcBorders>
            <w:shd w:val="clear" w:color="auto" w:fill="auto"/>
          </w:tcPr>
          <w:p w14:paraId="0A0453E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K_U03</w:t>
            </w:r>
          </w:p>
        </w:tc>
        <w:tc>
          <w:tcPr>
            <w:tcW w:w="708" w:type="dxa"/>
            <w:tcBorders>
              <w:bottom w:val="single" w:sz="4" w:space="0" w:color="auto"/>
            </w:tcBorders>
            <w:shd w:val="clear" w:color="auto" w:fill="auto"/>
          </w:tcPr>
          <w:p w14:paraId="6312E04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127D6186" w14:textId="77777777" w:rsidTr="00D33633">
        <w:trPr>
          <w:trHeight w:val="340"/>
        </w:trPr>
        <w:tc>
          <w:tcPr>
            <w:tcW w:w="1630" w:type="dxa"/>
            <w:vMerge w:val="restart"/>
            <w:shd w:val="clear" w:color="auto" w:fill="auto"/>
            <w:vAlign w:val="center"/>
          </w:tcPr>
          <w:p w14:paraId="59FFF721"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4BB881F5"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005E6D1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418C0A6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stałego poszerzania i pogłębiania wiedzy, zna jej praktyczne wykorzystanie.</w:t>
            </w:r>
          </w:p>
        </w:tc>
        <w:tc>
          <w:tcPr>
            <w:tcW w:w="1134" w:type="dxa"/>
            <w:tcBorders>
              <w:bottom w:val="single" w:sz="4" w:space="0" w:color="auto"/>
            </w:tcBorders>
            <w:shd w:val="clear" w:color="auto" w:fill="auto"/>
          </w:tcPr>
          <w:p w14:paraId="3479209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25E30D2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CEEE7D0" w14:textId="77777777" w:rsidTr="00D33633">
        <w:trPr>
          <w:trHeight w:val="340"/>
        </w:trPr>
        <w:tc>
          <w:tcPr>
            <w:tcW w:w="1630" w:type="dxa"/>
            <w:vMerge/>
            <w:shd w:val="clear" w:color="auto" w:fill="auto"/>
            <w:vAlign w:val="center"/>
          </w:tcPr>
          <w:p w14:paraId="6F1313EA" w14:textId="77777777" w:rsidR="00102537" w:rsidRPr="009D0112" w:rsidRDefault="00102537" w:rsidP="00D33633">
            <w:pPr>
              <w:jc w:val="right"/>
              <w:rPr>
                <w:rFonts w:ascii="Times New Roman" w:hAnsi="Times New Roman"/>
                <w:bCs/>
                <w:sz w:val="18"/>
                <w:szCs w:val="18"/>
              </w:rPr>
            </w:pPr>
          </w:p>
        </w:tc>
        <w:tc>
          <w:tcPr>
            <w:tcW w:w="567" w:type="dxa"/>
            <w:tcBorders>
              <w:bottom w:val="single" w:sz="4" w:space="0" w:color="auto"/>
            </w:tcBorders>
            <w:shd w:val="clear" w:color="auto" w:fill="auto"/>
            <w:vAlign w:val="center"/>
          </w:tcPr>
          <w:p w14:paraId="49EFE7B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K2</w:t>
            </w:r>
          </w:p>
        </w:tc>
        <w:tc>
          <w:tcPr>
            <w:tcW w:w="5670" w:type="dxa"/>
            <w:tcBorders>
              <w:bottom w:val="single" w:sz="4" w:space="0" w:color="auto"/>
            </w:tcBorders>
            <w:shd w:val="clear" w:color="auto" w:fill="auto"/>
          </w:tcPr>
          <w:p w14:paraId="13999DD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ponoszenia odpowiedzialności społecznej, zawodowej i etycznej za produkcję żywności wysokiej jakości, dobrostan zwierząt oraz kształtowanie i stan środowiska naturalnego.</w:t>
            </w:r>
          </w:p>
        </w:tc>
        <w:tc>
          <w:tcPr>
            <w:tcW w:w="1134" w:type="dxa"/>
            <w:tcBorders>
              <w:bottom w:val="single" w:sz="4" w:space="0" w:color="auto"/>
            </w:tcBorders>
            <w:shd w:val="clear" w:color="auto" w:fill="auto"/>
          </w:tcPr>
          <w:p w14:paraId="07482D3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76FAC1E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2D458E9" w14:textId="77777777" w:rsidTr="00D33633">
        <w:trPr>
          <w:trHeight w:val="340"/>
        </w:trPr>
        <w:tc>
          <w:tcPr>
            <w:tcW w:w="2197" w:type="dxa"/>
            <w:gridSpan w:val="2"/>
            <w:tcBorders>
              <w:bottom w:val="single" w:sz="4" w:space="0" w:color="auto"/>
            </w:tcBorders>
            <w:shd w:val="clear" w:color="auto" w:fill="auto"/>
            <w:vAlign w:val="center"/>
          </w:tcPr>
          <w:p w14:paraId="443FBEF3"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5C8D4672" w14:textId="5627DCA2"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dziedziczeni</w:t>
            </w:r>
            <w:r w:rsidR="00273295" w:rsidRPr="009D0112">
              <w:rPr>
                <w:rFonts w:ascii="Times New Roman" w:hAnsi="Times New Roman"/>
                <w:sz w:val="16"/>
                <w:szCs w:val="16"/>
              </w:rPr>
              <w:t>e</w:t>
            </w:r>
            <w:r w:rsidRPr="009D0112">
              <w:rPr>
                <w:rFonts w:ascii="Times New Roman" w:hAnsi="Times New Roman"/>
                <w:sz w:val="16"/>
                <w:szCs w:val="16"/>
              </w:rPr>
              <w:t xml:space="preserve"> cech oraz  możliwości wykorzystania genetyki w praktyce rolniczej oraz rozwiązywanie zadań i problemów genetycznych dotyczących wybranych zagadnień, dyskusja na temat zdobyczy naukowych z zakresu genetyki i ich wykorzystania w rolnictwie.</w:t>
            </w:r>
          </w:p>
        </w:tc>
      </w:tr>
      <w:tr w:rsidR="009D0112" w:rsidRPr="009D0112" w14:paraId="6676AA1B"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17639FC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63F5C44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Kolokwia z ćwiczeń, egzamin pisemny z wykładu.</w:t>
            </w:r>
          </w:p>
        </w:tc>
      </w:tr>
      <w:tr w:rsidR="009D0112" w:rsidRPr="009D0112" w14:paraId="5C74DD9B"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7168CC5C"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A666AA3" w14:textId="77777777" w:rsidR="00102537" w:rsidRPr="009D0112" w:rsidRDefault="00102537" w:rsidP="00102537">
      <w:pPr>
        <w:rPr>
          <w:rFonts w:ascii="Times New Roman" w:hAnsi="Times New Roman"/>
        </w:rPr>
      </w:pPr>
    </w:p>
    <w:p w14:paraId="1615B533" w14:textId="77777777" w:rsidR="00102537" w:rsidRPr="009D0112" w:rsidRDefault="00102537" w:rsidP="00102537">
      <w:pPr>
        <w:rPr>
          <w:rFonts w:ascii="Times New Roman" w:hAnsi="Times New Roman"/>
        </w:rPr>
      </w:pPr>
    </w:p>
    <w:p w14:paraId="59D53207"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62ED21D7"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748AFCEE"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E381324"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08432459"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Woda w rolnictwie z elementami agrometeorologii</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2D61CC3"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B1A21AF"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72F0ABDE" w14:textId="77777777" w:rsidTr="00D33633">
        <w:trPr>
          <w:trHeight w:val="340"/>
        </w:trPr>
        <w:tc>
          <w:tcPr>
            <w:tcW w:w="2197" w:type="dxa"/>
            <w:gridSpan w:val="2"/>
            <w:tcBorders>
              <w:bottom w:val="single" w:sz="4" w:space="0" w:color="auto"/>
            </w:tcBorders>
            <w:shd w:val="clear" w:color="auto" w:fill="auto"/>
            <w:vAlign w:val="center"/>
          </w:tcPr>
          <w:p w14:paraId="131625CF"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53B526AD"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6799A8B1"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0CE97315"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6DF19D6B" w14:textId="77777777" w:rsidTr="00D33633">
        <w:trPr>
          <w:trHeight w:val="340"/>
        </w:trPr>
        <w:tc>
          <w:tcPr>
            <w:tcW w:w="1630" w:type="dxa"/>
            <w:vMerge w:val="restart"/>
            <w:shd w:val="clear" w:color="auto" w:fill="auto"/>
            <w:vAlign w:val="center"/>
          </w:tcPr>
          <w:p w14:paraId="15FE492E"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574A21FB"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520683D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5EFC6090"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Definiuje i rozumie pojęcia dotyczące klimatu, zjawisk atmosferycznych, wody i jej przemian.</w:t>
            </w:r>
          </w:p>
        </w:tc>
        <w:tc>
          <w:tcPr>
            <w:tcW w:w="1134" w:type="dxa"/>
            <w:tcBorders>
              <w:bottom w:val="single" w:sz="4" w:space="0" w:color="auto"/>
            </w:tcBorders>
            <w:shd w:val="clear" w:color="auto" w:fill="auto"/>
          </w:tcPr>
          <w:p w14:paraId="13115A85"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1BCA4A81"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K_W03</w:t>
            </w:r>
          </w:p>
        </w:tc>
        <w:tc>
          <w:tcPr>
            <w:tcW w:w="708" w:type="dxa"/>
            <w:tcBorders>
              <w:bottom w:val="single" w:sz="4" w:space="0" w:color="auto"/>
            </w:tcBorders>
            <w:shd w:val="clear" w:color="auto" w:fill="auto"/>
          </w:tcPr>
          <w:p w14:paraId="3A98F47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8E6EBD2"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0AE8FDB6" w14:textId="77777777" w:rsidTr="00D33633">
        <w:trPr>
          <w:trHeight w:val="340"/>
        </w:trPr>
        <w:tc>
          <w:tcPr>
            <w:tcW w:w="1630" w:type="dxa"/>
            <w:vMerge/>
            <w:shd w:val="clear" w:color="auto" w:fill="auto"/>
            <w:vAlign w:val="center"/>
          </w:tcPr>
          <w:p w14:paraId="693112AC"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1AA6339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7516F3C9"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Rozumie znaczenie wody w produkcji roślinnej i wpływ</w:t>
            </w:r>
            <w:bookmarkStart w:id="1" w:name="_GoBack11"/>
            <w:bookmarkEnd w:id="1"/>
            <w:r w:rsidRPr="009D0112">
              <w:rPr>
                <w:rFonts w:ascii="Times New Roman" w:hAnsi="Times New Roman"/>
                <w:bCs/>
                <w:sz w:val="16"/>
                <w:szCs w:val="16"/>
              </w:rPr>
              <w:t xml:space="preserve"> rolnictwa na zmiany ilościowe i jakościowe zasobów wodnych oraz zna sposoby retencjonowania wody.</w:t>
            </w:r>
          </w:p>
        </w:tc>
        <w:tc>
          <w:tcPr>
            <w:tcW w:w="1134" w:type="dxa"/>
            <w:tcBorders>
              <w:bottom w:val="single" w:sz="4" w:space="0" w:color="auto"/>
            </w:tcBorders>
            <w:shd w:val="clear" w:color="auto" w:fill="auto"/>
          </w:tcPr>
          <w:p w14:paraId="0C93597D"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K_W03</w:t>
            </w:r>
          </w:p>
          <w:p w14:paraId="0BDCC071"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K_W06</w:t>
            </w:r>
          </w:p>
        </w:tc>
        <w:tc>
          <w:tcPr>
            <w:tcW w:w="708" w:type="dxa"/>
            <w:tcBorders>
              <w:bottom w:val="single" w:sz="4" w:space="0" w:color="auto"/>
            </w:tcBorders>
            <w:shd w:val="clear" w:color="auto" w:fill="auto"/>
          </w:tcPr>
          <w:p w14:paraId="2ECF731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77EEA22"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8C2F8DA" w14:textId="77777777" w:rsidTr="00D33633">
        <w:trPr>
          <w:trHeight w:val="340"/>
        </w:trPr>
        <w:tc>
          <w:tcPr>
            <w:tcW w:w="1630" w:type="dxa"/>
            <w:shd w:val="clear" w:color="auto" w:fill="auto"/>
            <w:vAlign w:val="center"/>
          </w:tcPr>
          <w:p w14:paraId="2759DD0D"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3D81FC76"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3EBF124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432E3990"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Umie wyszukać, wykorzystać i interpretować wyniki pomiarów meteorologicznych oraz wykonać na ich podstawie obliczenia, umie policzyć dawkę polewową.</w:t>
            </w:r>
          </w:p>
        </w:tc>
        <w:tc>
          <w:tcPr>
            <w:tcW w:w="1134" w:type="dxa"/>
            <w:tcBorders>
              <w:bottom w:val="single" w:sz="4" w:space="0" w:color="auto"/>
            </w:tcBorders>
            <w:shd w:val="clear" w:color="auto" w:fill="auto"/>
          </w:tcPr>
          <w:p w14:paraId="5F63337C"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7BBB04A5"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K_U02</w:t>
            </w:r>
          </w:p>
        </w:tc>
        <w:tc>
          <w:tcPr>
            <w:tcW w:w="708" w:type="dxa"/>
            <w:tcBorders>
              <w:bottom w:val="single" w:sz="4" w:space="0" w:color="auto"/>
            </w:tcBorders>
            <w:shd w:val="clear" w:color="auto" w:fill="auto"/>
          </w:tcPr>
          <w:p w14:paraId="50AE1DA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2B4AFA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5FB664E7" w14:textId="77777777" w:rsidTr="00D33633">
        <w:trPr>
          <w:trHeight w:val="340"/>
        </w:trPr>
        <w:tc>
          <w:tcPr>
            <w:tcW w:w="1630" w:type="dxa"/>
            <w:shd w:val="clear" w:color="auto" w:fill="auto"/>
            <w:vAlign w:val="center"/>
          </w:tcPr>
          <w:p w14:paraId="5AD1879B"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334C18EE"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09653137"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0A1DBACA"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Prezentuje aktywną postawę w zakresie posiadanej wiedzy i samokształcenia.</w:t>
            </w:r>
          </w:p>
        </w:tc>
        <w:tc>
          <w:tcPr>
            <w:tcW w:w="1134" w:type="dxa"/>
            <w:tcBorders>
              <w:bottom w:val="single" w:sz="4" w:space="0" w:color="auto"/>
            </w:tcBorders>
            <w:shd w:val="clear" w:color="auto" w:fill="auto"/>
          </w:tcPr>
          <w:p w14:paraId="31938684"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K_K01</w:t>
            </w:r>
          </w:p>
          <w:p w14:paraId="039C3319"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K_U07</w:t>
            </w:r>
          </w:p>
        </w:tc>
        <w:tc>
          <w:tcPr>
            <w:tcW w:w="708" w:type="dxa"/>
            <w:tcBorders>
              <w:bottom w:val="single" w:sz="4" w:space="0" w:color="auto"/>
            </w:tcBorders>
            <w:shd w:val="clear" w:color="auto" w:fill="auto"/>
          </w:tcPr>
          <w:p w14:paraId="1A6101F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694A624"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B5747FD" w14:textId="77777777" w:rsidTr="00D33633">
        <w:trPr>
          <w:trHeight w:val="340"/>
        </w:trPr>
        <w:tc>
          <w:tcPr>
            <w:tcW w:w="2197" w:type="dxa"/>
            <w:gridSpan w:val="2"/>
            <w:tcBorders>
              <w:bottom w:val="single" w:sz="4" w:space="0" w:color="auto"/>
            </w:tcBorders>
            <w:shd w:val="clear" w:color="auto" w:fill="auto"/>
            <w:vAlign w:val="center"/>
          </w:tcPr>
          <w:p w14:paraId="7349EA1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75A6CEC5" w14:textId="6A6C7190" w:rsidR="00102537" w:rsidRPr="009D0112" w:rsidRDefault="001E1748" w:rsidP="00D33633">
            <w:pPr>
              <w:snapToGrid w:val="0"/>
              <w:rPr>
                <w:rFonts w:ascii="Times New Roman" w:hAnsi="Times New Roman"/>
              </w:rPr>
            </w:pPr>
            <w:r w:rsidRPr="009D0112">
              <w:rPr>
                <w:rFonts w:ascii="Times New Roman" w:hAnsi="Times New Roman"/>
                <w:sz w:val="16"/>
                <w:szCs w:val="16"/>
              </w:rPr>
              <w:t xml:space="preserve">Budowa </w:t>
            </w:r>
            <w:r w:rsidR="00102537" w:rsidRPr="009D0112">
              <w:rPr>
                <w:rFonts w:ascii="Times New Roman" w:hAnsi="Times New Roman"/>
                <w:sz w:val="16"/>
                <w:szCs w:val="16"/>
              </w:rPr>
              <w:t>atmosfery</w:t>
            </w:r>
            <w:r w:rsidR="007E32E6" w:rsidRPr="009D0112">
              <w:rPr>
                <w:rFonts w:ascii="Times New Roman" w:hAnsi="Times New Roman"/>
                <w:sz w:val="16"/>
                <w:szCs w:val="16"/>
              </w:rPr>
              <w:t xml:space="preserve"> i zjawiska</w:t>
            </w:r>
            <w:r w:rsidR="005D3094" w:rsidRPr="009D0112">
              <w:rPr>
                <w:rFonts w:ascii="Times New Roman" w:hAnsi="Times New Roman"/>
                <w:sz w:val="16"/>
                <w:szCs w:val="16"/>
              </w:rPr>
              <w:t xml:space="preserve"> atmosferyczne</w:t>
            </w:r>
            <w:r w:rsidR="00102537" w:rsidRPr="009D0112">
              <w:rPr>
                <w:rFonts w:ascii="Times New Roman" w:hAnsi="Times New Roman"/>
                <w:sz w:val="16"/>
                <w:szCs w:val="16"/>
              </w:rPr>
              <w:t>,</w:t>
            </w:r>
            <w:r w:rsidR="007E32E6" w:rsidRPr="009D0112">
              <w:rPr>
                <w:rFonts w:ascii="Times New Roman" w:hAnsi="Times New Roman"/>
                <w:sz w:val="16"/>
                <w:szCs w:val="16"/>
              </w:rPr>
              <w:t xml:space="preserve"> pojęcia dotyczące</w:t>
            </w:r>
            <w:r w:rsidR="00102537" w:rsidRPr="009D0112">
              <w:rPr>
                <w:rFonts w:ascii="Times New Roman" w:hAnsi="Times New Roman"/>
                <w:sz w:val="16"/>
                <w:szCs w:val="16"/>
              </w:rPr>
              <w:t xml:space="preserve"> klimatu</w:t>
            </w:r>
            <w:r w:rsidRPr="009D0112">
              <w:rPr>
                <w:rFonts w:ascii="Times New Roman" w:hAnsi="Times New Roman"/>
                <w:sz w:val="16"/>
                <w:szCs w:val="16"/>
              </w:rPr>
              <w:t xml:space="preserve"> </w:t>
            </w:r>
            <w:r w:rsidR="007E32E6" w:rsidRPr="009D0112">
              <w:rPr>
                <w:rFonts w:ascii="Times New Roman" w:hAnsi="Times New Roman"/>
                <w:sz w:val="16"/>
                <w:szCs w:val="16"/>
              </w:rPr>
              <w:t>,</w:t>
            </w:r>
            <w:r w:rsidR="005D3094" w:rsidRPr="009D0112">
              <w:rPr>
                <w:rFonts w:ascii="Times New Roman" w:hAnsi="Times New Roman"/>
                <w:sz w:val="16"/>
                <w:szCs w:val="16"/>
              </w:rPr>
              <w:t xml:space="preserve"> </w:t>
            </w:r>
            <w:r w:rsidR="00102537" w:rsidRPr="009D0112">
              <w:rPr>
                <w:rFonts w:ascii="Times New Roman" w:hAnsi="Times New Roman"/>
                <w:sz w:val="16"/>
                <w:szCs w:val="16"/>
              </w:rPr>
              <w:t>wod</w:t>
            </w:r>
            <w:r w:rsidR="007E32E6" w:rsidRPr="009D0112">
              <w:rPr>
                <w:rFonts w:ascii="Times New Roman" w:hAnsi="Times New Roman"/>
                <w:sz w:val="16"/>
                <w:szCs w:val="16"/>
              </w:rPr>
              <w:t xml:space="preserve">a, jej przemiany i rola w produkcji roślinnej, </w:t>
            </w:r>
            <w:r w:rsidR="00102537" w:rsidRPr="009D0112">
              <w:rPr>
                <w:rFonts w:ascii="Times New Roman" w:hAnsi="Times New Roman"/>
                <w:sz w:val="16"/>
                <w:szCs w:val="16"/>
              </w:rPr>
              <w:t>metod</w:t>
            </w:r>
            <w:r w:rsidR="007E32E6" w:rsidRPr="009D0112">
              <w:rPr>
                <w:rFonts w:ascii="Times New Roman" w:hAnsi="Times New Roman"/>
                <w:sz w:val="16"/>
                <w:szCs w:val="16"/>
              </w:rPr>
              <w:t>y</w:t>
            </w:r>
            <w:r w:rsidR="00102537" w:rsidRPr="009D0112">
              <w:rPr>
                <w:rFonts w:ascii="Times New Roman" w:hAnsi="Times New Roman"/>
                <w:sz w:val="16"/>
                <w:szCs w:val="16"/>
              </w:rPr>
              <w:t xml:space="preserve"> regulowania zasobów wodnych w celu ulepszania warunków produkcyjnych gleb użytkowanych rolniczo. </w:t>
            </w:r>
          </w:p>
        </w:tc>
      </w:tr>
      <w:tr w:rsidR="009D0112" w:rsidRPr="009D0112" w14:paraId="0586A2F6"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7E718874"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648CB849" w14:textId="77777777" w:rsidR="00102537" w:rsidRPr="009D0112" w:rsidRDefault="00102537" w:rsidP="00D33633">
            <w:pPr>
              <w:snapToGrid w:val="0"/>
              <w:jc w:val="both"/>
              <w:rPr>
                <w:rFonts w:ascii="Times New Roman" w:hAnsi="Times New Roman"/>
                <w:sz w:val="20"/>
                <w:szCs w:val="20"/>
              </w:rPr>
            </w:pPr>
            <w:r w:rsidRPr="009D0112">
              <w:rPr>
                <w:rFonts w:ascii="Times New Roman" w:hAnsi="Times New Roman"/>
                <w:sz w:val="16"/>
                <w:szCs w:val="16"/>
              </w:rPr>
              <w:t>Kolokwium pisemne z ćwiczeń, zaliczenie pisemne wykładów, praca domowa pisemna.</w:t>
            </w:r>
          </w:p>
        </w:tc>
      </w:tr>
      <w:tr w:rsidR="009D0112" w:rsidRPr="009D0112" w14:paraId="733F423B"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9267410"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CDCC905"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997AEAA"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D189AC3"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53F5EB6D"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Gospodarka przestrzenna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C55A478"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1C934A57"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1</w:t>
            </w:r>
          </w:p>
        </w:tc>
      </w:tr>
      <w:tr w:rsidR="009D0112" w:rsidRPr="009D0112" w14:paraId="6FEA03FC" w14:textId="77777777" w:rsidTr="00D33633">
        <w:trPr>
          <w:trHeight w:val="340"/>
        </w:trPr>
        <w:tc>
          <w:tcPr>
            <w:tcW w:w="2197" w:type="dxa"/>
            <w:gridSpan w:val="2"/>
            <w:tcBorders>
              <w:bottom w:val="single" w:sz="4" w:space="0" w:color="auto"/>
            </w:tcBorders>
            <w:shd w:val="clear" w:color="auto" w:fill="auto"/>
            <w:vAlign w:val="center"/>
          </w:tcPr>
          <w:p w14:paraId="2B149F67"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5133FE9F"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52BBE92F"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0DED9E99"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7854CB10" w14:textId="77777777" w:rsidTr="00D33633">
        <w:trPr>
          <w:trHeight w:val="340"/>
        </w:trPr>
        <w:tc>
          <w:tcPr>
            <w:tcW w:w="1630" w:type="dxa"/>
            <w:vMerge w:val="restart"/>
            <w:shd w:val="clear" w:color="auto" w:fill="auto"/>
            <w:vAlign w:val="center"/>
          </w:tcPr>
          <w:p w14:paraId="7FA7C16B"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61B43535"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596A1E8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5721E693"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Zna rodzaje dokumentów planistycznych sporządzanych na szczeblu lokalnym.</w:t>
            </w:r>
          </w:p>
        </w:tc>
        <w:tc>
          <w:tcPr>
            <w:tcW w:w="1134" w:type="dxa"/>
            <w:tcBorders>
              <w:bottom w:val="single" w:sz="4" w:space="0" w:color="auto"/>
            </w:tcBorders>
            <w:shd w:val="clear" w:color="auto" w:fill="auto"/>
          </w:tcPr>
          <w:p w14:paraId="4A9784D2"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31CF49F3"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4377010" w14:textId="77777777" w:rsidTr="00D33633">
        <w:trPr>
          <w:trHeight w:val="340"/>
        </w:trPr>
        <w:tc>
          <w:tcPr>
            <w:tcW w:w="1630" w:type="dxa"/>
            <w:vMerge/>
            <w:shd w:val="clear" w:color="auto" w:fill="auto"/>
            <w:vAlign w:val="center"/>
          </w:tcPr>
          <w:p w14:paraId="67FF1235"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3F6A5C9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6E6EBE75"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Rozumie powiązania planowania przestrzennego z procesem inwestycyjnym.</w:t>
            </w:r>
          </w:p>
        </w:tc>
        <w:tc>
          <w:tcPr>
            <w:tcW w:w="1134" w:type="dxa"/>
            <w:tcBorders>
              <w:bottom w:val="single" w:sz="4" w:space="0" w:color="auto"/>
            </w:tcBorders>
            <w:shd w:val="clear" w:color="auto" w:fill="auto"/>
          </w:tcPr>
          <w:p w14:paraId="298D71C9"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3252F96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7646B38" w14:textId="77777777" w:rsidTr="00D33633">
        <w:trPr>
          <w:trHeight w:val="340"/>
        </w:trPr>
        <w:tc>
          <w:tcPr>
            <w:tcW w:w="1630" w:type="dxa"/>
            <w:vMerge/>
            <w:shd w:val="clear" w:color="auto" w:fill="auto"/>
            <w:vAlign w:val="center"/>
          </w:tcPr>
          <w:p w14:paraId="4DD2E8C2"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2F38373D"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1AABF40E"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Rozumie rolę gospodarki przestrzennej w kształtowaniu ładu przestrzennego.</w:t>
            </w:r>
          </w:p>
        </w:tc>
        <w:tc>
          <w:tcPr>
            <w:tcW w:w="1134" w:type="dxa"/>
            <w:tcBorders>
              <w:bottom w:val="single" w:sz="4" w:space="0" w:color="auto"/>
            </w:tcBorders>
            <w:shd w:val="clear" w:color="auto" w:fill="auto"/>
          </w:tcPr>
          <w:p w14:paraId="51BE8F35"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1688C118"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3BCEA7AE" w14:textId="77777777" w:rsidTr="00D33633">
        <w:trPr>
          <w:trHeight w:val="340"/>
        </w:trPr>
        <w:tc>
          <w:tcPr>
            <w:tcW w:w="1630" w:type="dxa"/>
            <w:shd w:val="clear" w:color="auto" w:fill="auto"/>
            <w:vAlign w:val="center"/>
          </w:tcPr>
          <w:p w14:paraId="02721159"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6D103A2D"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2294CF0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vAlign w:val="center"/>
          </w:tcPr>
          <w:p w14:paraId="41D81C7C" w14:textId="5D4D960D" w:rsidR="00102537" w:rsidRPr="009D0112" w:rsidRDefault="00102537" w:rsidP="00D33633">
            <w:pPr>
              <w:jc w:val="both"/>
              <w:rPr>
                <w:rFonts w:ascii="Times New Roman" w:hAnsi="Times New Roman"/>
                <w:sz w:val="18"/>
                <w:szCs w:val="18"/>
              </w:rPr>
            </w:pPr>
          </w:p>
        </w:tc>
        <w:tc>
          <w:tcPr>
            <w:tcW w:w="1134" w:type="dxa"/>
            <w:tcBorders>
              <w:bottom w:val="single" w:sz="4" w:space="0" w:color="auto"/>
            </w:tcBorders>
            <w:shd w:val="clear" w:color="auto" w:fill="auto"/>
            <w:vAlign w:val="center"/>
          </w:tcPr>
          <w:p w14:paraId="1AC99711" w14:textId="77777777" w:rsidR="00102537" w:rsidRPr="009D0112" w:rsidRDefault="00102537" w:rsidP="00D33633">
            <w:pPr>
              <w:jc w:val="both"/>
              <w:rPr>
                <w:rFonts w:ascii="Times New Roman" w:hAnsi="Times New Roman"/>
                <w:sz w:val="20"/>
                <w:szCs w:val="20"/>
              </w:rPr>
            </w:pPr>
          </w:p>
        </w:tc>
        <w:tc>
          <w:tcPr>
            <w:tcW w:w="708" w:type="dxa"/>
            <w:tcBorders>
              <w:bottom w:val="single" w:sz="4" w:space="0" w:color="auto"/>
            </w:tcBorders>
            <w:shd w:val="clear" w:color="auto" w:fill="auto"/>
            <w:vAlign w:val="center"/>
          </w:tcPr>
          <w:p w14:paraId="42B52EBC" w14:textId="77777777" w:rsidR="00102537" w:rsidRPr="009D0112" w:rsidRDefault="00102537" w:rsidP="00D33633">
            <w:pPr>
              <w:rPr>
                <w:rFonts w:ascii="Times New Roman" w:hAnsi="Times New Roman"/>
                <w:bCs/>
                <w:sz w:val="20"/>
                <w:szCs w:val="20"/>
              </w:rPr>
            </w:pPr>
          </w:p>
        </w:tc>
      </w:tr>
      <w:tr w:rsidR="009D0112" w:rsidRPr="009D0112" w14:paraId="23412F85" w14:textId="77777777" w:rsidTr="00D33633">
        <w:trPr>
          <w:trHeight w:val="340"/>
        </w:trPr>
        <w:tc>
          <w:tcPr>
            <w:tcW w:w="1630" w:type="dxa"/>
            <w:shd w:val="clear" w:color="auto" w:fill="auto"/>
            <w:vAlign w:val="center"/>
          </w:tcPr>
          <w:p w14:paraId="02039FB2"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60122F34"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34A9B8E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6E286789" w14:textId="77777777" w:rsidR="00102537" w:rsidRPr="009D0112" w:rsidRDefault="00102537" w:rsidP="00D33633">
            <w:pPr>
              <w:jc w:val="both"/>
              <w:rPr>
                <w:rFonts w:ascii="Times New Roman" w:hAnsi="Times New Roman"/>
                <w:sz w:val="18"/>
                <w:szCs w:val="18"/>
              </w:rPr>
            </w:pPr>
            <w:r w:rsidRPr="009D0112">
              <w:rPr>
                <w:rFonts w:ascii="Times New Roman" w:hAnsi="Times New Roman"/>
                <w:bCs/>
                <w:sz w:val="16"/>
                <w:szCs w:val="16"/>
              </w:rPr>
              <w:t>Jest gotów do partycypacji społecznej w procesie planowania miejscowego.</w:t>
            </w:r>
          </w:p>
        </w:tc>
        <w:tc>
          <w:tcPr>
            <w:tcW w:w="1134" w:type="dxa"/>
            <w:tcBorders>
              <w:bottom w:val="single" w:sz="4" w:space="0" w:color="auto"/>
            </w:tcBorders>
            <w:shd w:val="clear" w:color="auto" w:fill="auto"/>
          </w:tcPr>
          <w:p w14:paraId="1F18F43F"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1B5EE9EF"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26EC32EF" w14:textId="77777777" w:rsidTr="00D33633">
        <w:trPr>
          <w:trHeight w:val="340"/>
        </w:trPr>
        <w:tc>
          <w:tcPr>
            <w:tcW w:w="2197" w:type="dxa"/>
            <w:gridSpan w:val="2"/>
            <w:tcBorders>
              <w:bottom w:val="single" w:sz="4" w:space="0" w:color="auto"/>
            </w:tcBorders>
            <w:shd w:val="clear" w:color="auto" w:fill="auto"/>
            <w:vAlign w:val="center"/>
          </w:tcPr>
          <w:p w14:paraId="16C8D5E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31C32842" w14:textId="65109001" w:rsidR="00102537" w:rsidRPr="009D0112" w:rsidRDefault="00102537" w:rsidP="00D33633">
            <w:pPr>
              <w:rPr>
                <w:rFonts w:ascii="Times New Roman" w:hAnsi="Times New Roman"/>
                <w:sz w:val="16"/>
                <w:szCs w:val="16"/>
              </w:rPr>
            </w:pPr>
            <w:r w:rsidRPr="009D0112">
              <w:rPr>
                <w:rFonts w:ascii="Times New Roman" w:hAnsi="Times New Roman"/>
                <w:sz w:val="16"/>
                <w:szCs w:val="16"/>
              </w:rPr>
              <w:t>system planowania miejscowego w Polsce z uwzględnieniem jego roli w kształtowaniu środowiska życia człowieka.</w:t>
            </w:r>
          </w:p>
        </w:tc>
      </w:tr>
      <w:tr w:rsidR="009D0112" w:rsidRPr="009D0112" w14:paraId="4779ED96"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E6AD530"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73816E86"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Sprawdzian, esej.</w:t>
            </w:r>
          </w:p>
        </w:tc>
      </w:tr>
      <w:tr w:rsidR="009D0112" w:rsidRPr="009D0112" w14:paraId="29C23712"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2B9C6457"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1AC782BC" w14:textId="77777777" w:rsidR="00102537" w:rsidRPr="009D0112" w:rsidRDefault="00102537" w:rsidP="00102537">
      <w:pPr>
        <w:rPr>
          <w:rFonts w:ascii="Times New Roman" w:hAnsi="Times New Roman"/>
        </w:rPr>
      </w:pPr>
    </w:p>
    <w:p w14:paraId="72EF2DED" w14:textId="77777777" w:rsidR="00102537" w:rsidRPr="009D0112" w:rsidRDefault="00102537" w:rsidP="00102537">
      <w:pPr>
        <w:rPr>
          <w:rFonts w:ascii="Times New Roman" w:hAnsi="Times New Roman"/>
        </w:rPr>
      </w:pPr>
      <w:r w:rsidRPr="009D0112">
        <w:rPr>
          <w:rFonts w:ascii="Times New Roman" w:hAnsi="Times New Roman"/>
        </w:rPr>
        <w:br w:type="page"/>
      </w:r>
    </w:p>
    <w:p w14:paraId="5CC1CFD0"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316A2D80"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24E3C00"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5E6092E1"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Matematyka i statystyka matematyczna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39EFBB7F"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CF8D758"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5</w:t>
            </w:r>
          </w:p>
        </w:tc>
      </w:tr>
      <w:tr w:rsidR="009D0112" w:rsidRPr="009D0112" w14:paraId="71B05DC9" w14:textId="77777777" w:rsidTr="00D33633">
        <w:trPr>
          <w:trHeight w:val="340"/>
        </w:trPr>
        <w:tc>
          <w:tcPr>
            <w:tcW w:w="2197" w:type="dxa"/>
            <w:gridSpan w:val="2"/>
            <w:tcBorders>
              <w:bottom w:val="single" w:sz="4" w:space="0" w:color="auto"/>
            </w:tcBorders>
            <w:shd w:val="clear" w:color="auto" w:fill="auto"/>
            <w:vAlign w:val="center"/>
          </w:tcPr>
          <w:p w14:paraId="51605BDE"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78B141B7"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4333032A"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170D3B80"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63973C43" w14:textId="77777777" w:rsidTr="00D33633">
        <w:trPr>
          <w:trHeight w:val="340"/>
        </w:trPr>
        <w:tc>
          <w:tcPr>
            <w:tcW w:w="1630" w:type="dxa"/>
            <w:vMerge w:val="restart"/>
            <w:shd w:val="clear" w:color="auto" w:fill="auto"/>
            <w:vAlign w:val="center"/>
          </w:tcPr>
          <w:p w14:paraId="160AE261"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3A9B6E8B"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77EC9306"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49D146CA" w14:textId="47716F86"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zna i rozumie ideę statystycznego opisu danych, zna interpretację parametrów położenia, rozrzutu i asymetrii.</w:t>
            </w:r>
          </w:p>
        </w:tc>
        <w:tc>
          <w:tcPr>
            <w:tcW w:w="1134" w:type="dxa"/>
            <w:tcBorders>
              <w:bottom w:val="single" w:sz="4" w:space="0" w:color="auto"/>
            </w:tcBorders>
            <w:shd w:val="clear" w:color="auto" w:fill="auto"/>
          </w:tcPr>
          <w:p w14:paraId="7C9585BA"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0F382251"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K_W05</w:t>
            </w:r>
          </w:p>
        </w:tc>
        <w:tc>
          <w:tcPr>
            <w:tcW w:w="708" w:type="dxa"/>
            <w:tcBorders>
              <w:bottom w:val="single" w:sz="4" w:space="0" w:color="auto"/>
            </w:tcBorders>
            <w:shd w:val="clear" w:color="auto" w:fill="auto"/>
          </w:tcPr>
          <w:p w14:paraId="778926B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639EF12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017AF521" w14:textId="77777777" w:rsidTr="00D33633">
        <w:trPr>
          <w:trHeight w:val="340"/>
        </w:trPr>
        <w:tc>
          <w:tcPr>
            <w:tcW w:w="1630" w:type="dxa"/>
            <w:vMerge/>
            <w:shd w:val="clear" w:color="auto" w:fill="auto"/>
            <w:vAlign w:val="center"/>
          </w:tcPr>
          <w:p w14:paraId="3BEFCC47"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797C95E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3B8EF3FE" w14:textId="2F836160"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rozumie ideę wnioskowania statystycznego, zna metodę estymacji przedziałowej oraz podstawy weryfikacji hipotez wraz z interpretacją wyników.</w:t>
            </w:r>
          </w:p>
        </w:tc>
        <w:tc>
          <w:tcPr>
            <w:tcW w:w="1134" w:type="dxa"/>
            <w:tcBorders>
              <w:bottom w:val="single" w:sz="4" w:space="0" w:color="auto"/>
            </w:tcBorders>
            <w:shd w:val="clear" w:color="auto" w:fill="auto"/>
          </w:tcPr>
          <w:p w14:paraId="76331888"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K_W01</w:t>
            </w:r>
          </w:p>
          <w:p w14:paraId="214121A1"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K_W05</w:t>
            </w:r>
          </w:p>
        </w:tc>
        <w:tc>
          <w:tcPr>
            <w:tcW w:w="708" w:type="dxa"/>
            <w:tcBorders>
              <w:bottom w:val="single" w:sz="4" w:space="0" w:color="auto"/>
            </w:tcBorders>
            <w:shd w:val="clear" w:color="auto" w:fill="auto"/>
          </w:tcPr>
          <w:p w14:paraId="5AB3D9A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40B1D667"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3D35AA71" w14:textId="77777777" w:rsidTr="00D33633">
        <w:trPr>
          <w:trHeight w:val="340"/>
        </w:trPr>
        <w:tc>
          <w:tcPr>
            <w:tcW w:w="1630" w:type="dxa"/>
            <w:vMerge w:val="restart"/>
            <w:shd w:val="clear" w:color="auto" w:fill="auto"/>
            <w:vAlign w:val="center"/>
          </w:tcPr>
          <w:p w14:paraId="651A9FF1"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4976E028"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70822A4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4C9CFE7F" w14:textId="2680B1AC"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wyznacza parametry statystyczne, do obliczeń stosuje funkcje wbudowane arkusza kalkulacyjnego lub pakiet statystyczny.</w:t>
            </w:r>
          </w:p>
        </w:tc>
        <w:tc>
          <w:tcPr>
            <w:tcW w:w="1134" w:type="dxa"/>
            <w:tcBorders>
              <w:bottom w:val="single" w:sz="4" w:space="0" w:color="auto"/>
            </w:tcBorders>
            <w:shd w:val="clear" w:color="auto" w:fill="auto"/>
          </w:tcPr>
          <w:p w14:paraId="3DDC2F2B"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430A6714"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012137AC"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726166F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DB74B3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1BCDB216"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4C5E3A22" w14:textId="77777777" w:rsidTr="00D33633">
        <w:trPr>
          <w:trHeight w:val="340"/>
        </w:trPr>
        <w:tc>
          <w:tcPr>
            <w:tcW w:w="1630" w:type="dxa"/>
            <w:vMerge/>
            <w:shd w:val="clear" w:color="auto" w:fill="auto"/>
            <w:vAlign w:val="center"/>
          </w:tcPr>
          <w:p w14:paraId="4ED89095"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52F94AB"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6D675D94" w14:textId="22FDC29A"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estymuje wybrane parametry oraz weryfikuje podstawowe hipotezy statystyczne z zastosowaniem pakietu statystycznego.</w:t>
            </w:r>
          </w:p>
        </w:tc>
        <w:tc>
          <w:tcPr>
            <w:tcW w:w="1134" w:type="dxa"/>
            <w:tcBorders>
              <w:bottom w:val="single" w:sz="4" w:space="0" w:color="auto"/>
            </w:tcBorders>
            <w:shd w:val="clear" w:color="auto" w:fill="auto"/>
          </w:tcPr>
          <w:p w14:paraId="317DE177"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453F5EE2"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2B27D6F9"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326EE44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63374443"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A42B673"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155535FE" w14:textId="77777777" w:rsidTr="00D33633">
        <w:trPr>
          <w:trHeight w:val="340"/>
        </w:trPr>
        <w:tc>
          <w:tcPr>
            <w:tcW w:w="1630" w:type="dxa"/>
            <w:vMerge/>
            <w:shd w:val="clear" w:color="auto" w:fill="auto"/>
            <w:vAlign w:val="center"/>
          </w:tcPr>
          <w:p w14:paraId="55E91AD1"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AB6B66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7E80EF53" w14:textId="6DDF0876"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stosuje wybrane metody statystycznej analizy danych (np. analizę wariancji, regresji i korelacji i in.) z zastosowaniem pakietu statystycznego; interpretuje wyniki i prezentuje w postaci graficznej.</w:t>
            </w:r>
          </w:p>
        </w:tc>
        <w:tc>
          <w:tcPr>
            <w:tcW w:w="1134" w:type="dxa"/>
            <w:tcBorders>
              <w:bottom w:val="single" w:sz="4" w:space="0" w:color="auto"/>
            </w:tcBorders>
            <w:shd w:val="clear" w:color="auto" w:fill="auto"/>
          </w:tcPr>
          <w:p w14:paraId="336A35CB"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K_U01</w:t>
            </w:r>
          </w:p>
          <w:p w14:paraId="0C9E834B" w14:textId="77777777"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K_U02</w:t>
            </w:r>
          </w:p>
          <w:p w14:paraId="381F7FDB"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2B78C37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2EF439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400184E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7103B09D" w14:textId="77777777" w:rsidTr="00D33633">
        <w:trPr>
          <w:trHeight w:val="340"/>
        </w:trPr>
        <w:tc>
          <w:tcPr>
            <w:tcW w:w="1630" w:type="dxa"/>
            <w:shd w:val="clear" w:color="auto" w:fill="auto"/>
            <w:vAlign w:val="center"/>
          </w:tcPr>
          <w:p w14:paraId="0105061A"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38C7C918"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637A79A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6C9A0276" w14:textId="2054786D"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jest świadomy ograniczeń dotyczących metod statystycznych oraz jest gotów do wyszukiwania wiedzy o metodach odpowiednich dla zadanego problemu merytorycznego.</w:t>
            </w:r>
          </w:p>
        </w:tc>
        <w:tc>
          <w:tcPr>
            <w:tcW w:w="1134" w:type="dxa"/>
            <w:tcBorders>
              <w:bottom w:val="single" w:sz="4" w:space="0" w:color="auto"/>
            </w:tcBorders>
            <w:shd w:val="clear" w:color="auto" w:fill="auto"/>
          </w:tcPr>
          <w:p w14:paraId="6B5D604D" w14:textId="77777777" w:rsidR="00102537" w:rsidRPr="009D0112" w:rsidRDefault="00102537" w:rsidP="00D33633">
            <w:pPr>
              <w:jc w:val="both"/>
              <w:rPr>
                <w:rFonts w:ascii="Times New Roman" w:hAnsi="Times New Roman"/>
                <w:sz w:val="20"/>
                <w:szCs w:val="20"/>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7844587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40562751" w14:textId="77777777" w:rsidTr="00D33633">
        <w:trPr>
          <w:trHeight w:val="340"/>
        </w:trPr>
        <w:tc>
          <w:tcPr>
            <w:tcW w:w="2197" w:type="dxa"/>
            <w:gridSpan w:val="2"/>
            <w:tcBorders>
              <w:bottom w:val="single" w:sz="4" w:space="0" w:color="auto"/>
            </w:tcBorders>
            <w:shd w:val="clear" w:color="auto" w:fill="auto"/>
            <w:vAlign w:val="center"/>
          </w:tcPr>
          <w:p w14:paraId="359B64F5"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257CD077" w14:textId="0DBC0678" w:rsidR="00102537" w:rsidRPr="009D0112" w:rsidRDefault="00102537" w:rsidP="00D33633">
            <w:pPr>
              <w:pStyle w:val="Akapitzlist"/>
              <w:spacing w:line="240" w:lineRule="auto"/>
              <w:ind w:left="0"/>
              <w:rPr>
                <w:rFonts w:ascii="Times New Roman" w:hAnsi="Times New Roman" w:cs="Times New Roman"/>
                <w:sz w:val="18"/>
                <w:szCs w:val="18"/>
              </w:rPr>
            </w:pPr>
            <w:r w:rsidRPr="009D0112">
              <w:rPr>
                <w:rFonts w:ascii="Times New Roman" w:hAnsi="Times New Roman" w:cs="Times New Roman"/>
                <w:sz w:val="16"/>
                <w:szCs w:val="16"/>
              </w:rPr>
              <w:t xml:space="preserve"> podstaw</w:t>
            </w:r>
            <w:r w:rsidR="00C52ED4" w:rsidRPr="009D0112">
              <w:rPr>
                <w:rFonts w:ascii="Times New Roman" w:hAnsi="Times New Roman" w:cs="Times New Roman"/>
                <w:sz w:val="16"/>
                <w:szCs w:val="16"/>
              </w:rPr>
              <w:t>y</w:t>
            </w:r>
            <w:r w:rsidRPr="009D0112">
              <w:rPr>
                <w:rFonts w:ascii="Times New Roman" w:hAnsi="Times New Roman" w:cs="Times New Roman"/>
                <w:sz w:val="16"/>
                <w:szCs w:val="16"/>
              </w:rPr>
              <w:t xml:space="preserve"> statystyki opisowej, estymacji, testowania hipotez. Przedstawienie metod: analizy wariancji, korelacji i regresji oraz ich zastosowań w doświadczalnictwie rolniczym.</w:t>
            </w:r>
          </w:p>
        </w:tc>
      </w:tr>
      <w:tr w:rsidR="009D0112" w:rsidRPr="009D0112" w14:paraId="377936AD"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42F3035"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61593CA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Sprawdziany przy komputerze z wykorzystaniem arkusza kalkulacyjnego oraz pakietu statystycznego, sprawdziany pisemne z wykładu.</w:t>
            </w:r>
          </w:p>
        </w:tc>
      </w:tr>
      <w:tr w:rsidR="009D0112" w:rsidRPr="009D0112" w14:paraId="0D20B755"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40335A6C"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3B25E00B"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6D63561"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710C742"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19B910D6"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Chemia rolna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6BC79DC2"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63FC0845"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6</w:t>
            </w:r>
          </w:p>
        </w:tc>
      </w:tr>
      <w:tr w:rsidR="009D0112" w:rsidRPr="009D0112" w14:paraId="379D1E20" w14:textId="77777777" w:rsidTr="00D33633">
        <w:trPr>
          <w:trHeight w:val="340"/>
        </w:trPr>
        <w:tc>
          <w:tcPr>
            <w:tcW w:w="2197" w:type="dxa"/>
            <w:gridSpan w:val="2"/>
            <w:tcBorders>
              <w:bottom w:val="single" w:sz="4" w:space="0" w:color="auto"/>
            </w:tcBorders>
            <w:shd w:val="clear" w:color="auto" w:fill="auto"/>
            <w:vAlign w:val="center"/>
          </w:tcPr>
          <w:p w14:paraId="72CA9CC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61EE917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18500543"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50E68C31"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88082F0" w14:textId="77777777" w:rsidTr="00D33633">
        <w:trPr>
          <w:trHeight w:val="340"/>
        </w:trPr>
        <w:tc>
          <w:tcPr>
            <w:tcW w:w="1630" w:type="dxa"/>
            <w:vMerge w:val="restart"/>
            <w:shd w:val="clear" w:color="auto" w:fill="auto"/>
            <w:vAlign w:val="center"/>
          </w:tcPr>
          <w:p w14:paraId="219981C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1915569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62A78C6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50C282C4" w14:textId="0CB9D2AD" w:rsidR="00102537" w:rsidRPr="009D0112" w:rsidRDefault="00102537" w:rsidP="00D33633">
            <w:pPr>
              <w:jc w:val="both"/>
              <w:rPr>
                <w:rFonts w:ascii="Times New Roman" w:hAnsi="Times New Roman"/>
                <w:sz w:val="16"/>
                <w:szCs w:val="16"/>
              </w:rPr>
            </w:pPr>
            <w:r w:rsidRPr="009D0112">
              <w:rPr>
                <w:rFonts w:ascii="Times New Roman" w:eastAsia="Times New Roman" w:hAnsi="Times New Roman"/>
                <w:sz w:val="16"/>
                <w:szCs w:val="16"/>
                <w:lang w:eastAsia="pl-PL"/>
              </w:rPr>
              <w:t>Posiada wiedzę chemiczno-rolniczą dotyczącą nawozów, ich właściwości chemiczno-rolniczych oraz wie jakie jest ich oddziaływanie na plon roślin i środowisko glebowe</w:t>
            </w:r>
          </w:p>
        </w:tc>
        <w:tc>
          <w:tcPr>
            <w:tcW w:w="1134" w:type="dxa"/>
            <w:tcBorders>
              <w:bottom w:val="single" w:sz="4" w:space="0" w:color="auto"/>
            </w:tcBorders>
            <w:shd w:val="clear" w:color="auto" w:fill="auto"/>
          </w:tcPr>
          <w:p w14:paraId="511F8540"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 K_W03</w:t>
            </w:r>
          </w:p>
        </w:tc>
        <w:tc>
          <w:tcPr>
            <w:tcW w:w="708" w:type="dxa"/>
            <w:tcBorders>
              <w:bottom w:val="single" w:sz="4" w:space="0" w:color="auto"/>
            </w:tcBorders>
            <w:shd w:val="clear" w:color="auto" w:fill="auto"/>
          </w:tcPr>
          <w:p w14:paraId="4147BF3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79D1AEDC" w14:textId="77777777" w:rsidTr="00D33633">
        <w:trPr>
          <w:trHeight w:val="340"/>
        </w:trPr>
        <w:tc>
          <w:tcPr>
            <w:tcW w:w="1630" w:type="dxa"/>
            <w:vMerge/>
            <w:shd w:val="clear" w:color="auto" w:fill="auto"/>
            <w:vAlign w:val="center"/>
          </w:tcPr>
          <w:p w14:paraId="752C3416"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BD7166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4583EC66" w14:textId="4FD3FB25" w:rsidR="00102537" w:rsidRPr="009D0112" w:rsidRDefault="00102537" w:rsidP="00D33633">
            <w:pPr>
              <w:jc w:val="both"/>
              <w:rPr>
                <w:rFonts w:ascii="Times New Roman" w:hAnsi="Times New Roman"/>
                <w:sz w:val="16"/>
                <w:szCs w:val="16"/>
              </w:rPr>
            </w:pPr>
            <w:r w:rsidRPr="009D0112">
              <w:rPr>
                <w:rFonts w:ascii="Times New Roman" w:eastAsia="Times New Roman" w:hAnsi="Times New Roman"/>
                <w:sz w:val="16"/>
                <w:szCs w:val="16"/>
                <w:lang w:eastAsia="pl-PL"/>
              </w:rPr>
              <w:t>Ma niezbędną wiedzę chemiczno-rolniczą dla oceny potrzeb nawożenia roślin uprawnych a także zna zasady nawożenia uwzględniające kryteria agrotechniczne, ekonomiczne i środowiskowe</w:t>
            </w:r>
          </w:p>
        </w:tc>
        <w:tc>
          <w:tcPr>
            <w:tcW w:w="1134" w:type="dxa"/>
            <w:tcBorders>
              <w:bottom w:val="single" w:sz="4" w:space="0" w:color="auto"/>
            </w:tcBorders>
            <w:shd w:val="clear" w:color="auto" w:fill="auto"/>
          </w:tcPr>
          <w:p w14:paraId="7110E39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K_W07</w:t>
            </w:r>
          </w:p>
        </w:tc>
        <w:tc>
          <w:tcPr>
            <w:tcW w:w="708" w:type="dxa"/>
            <w:tcBorders>
              <w:bottom w:val="single" w:sz="4" w:space="0" w:color="auto"/>
            </w:tcBorders>
            <w:shd w:val="clear" w:color="auto" w:fill="auto"/>
          </w:tcPr>
          <w:p w14:paraId="2FF8E0B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7B92C810" w14:textId="77777777" w:rsidTr="00D33633">
        <w:trPr>
          <w:trHeight w:val="340"/>
        </w:trPr>
        <w:tc>
          <w:tcPr>
            <w:tcW w:w="1630" w:type="dxa"/>
            <w:vMerge/>
            <w:shd w:val="clear" w:color="auto" w:fill="auto"/>
            <w:vAlign w:val="center"/>
          </w:tcPr>
          <w:p w14:paraId="7C2E1AB7"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FC3D4C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W3</w:t>
            </w:r>
          </w:p>
        </w:tc>
        <w:tc>
          <w:tcPr>
            <w:tcW w:w="5670" w:type="dxa"/>
            <w:tcBorders>
              <w:bottom w:val="single" w:sz="4" w:space="0" w:color="auto"/>
            </w:tcBorders>
            <w:shd w:val="clear" w:color="auto" w:fill="auto"/>
          </w:tcPr>
          <w:p w14:paraId="66C74264" w14:textId="125696CB" w:rsidR="00102537" w:rsidRPr="009D0112" w:rsidRDefault="00102537" w:rsidP="00D33633">
            <w:pPr>
              <w:jc w:val="both"/>
              <w:rPr>
                <w:rFonts w:ascii="Times New Roman" w:hAnsi="Times New Roman"/>
                <w:sz w:val="16"/>
                <w:szCs w:val="16"/>
              </w:rPr>
            </w:pPr>
            <w:r w:rsidRPr="009D0112">
              <w:rPr>
                <w:rFonts w:ascii="Times New Roman" w:eastAsia="Times New Roman" w:hAnsi="Times New Roman"/>
                <w:sz w:val="16"/>
                <w:szCs w:val="16"/>
                <w:lang w:eastAsia="pl-PL"/>
              </w:rPr>
              <w:t>Rozumie związki przyczynowo-skutkowe między nawożeniem, plonowaniem roślin uprawnych, żyznością gleb i jakością środowiska glebowego</w:t>
            </w:r>
          </w:p>
        </w:tc>
        <w:tc>
          <w:tcPr>
            <w:tcW w:w="1134" w:type="dxa"/>
            <w:tcBorders>
              <w:bottom w:val="single" w:sz="4" w:space="0" w:color="auto"/>
            </w:tcBorders>
            <w:shd w:val="clear" w:color="auto" w:fill="auto"/>
          </w:tcPr>
          <w:p w14:paraId="054ADD9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K_W03, K_W08</w:t>
            </w:r>
          </w:p>
        </w:tc>
        <w:tc>
          <w:tcPr>
            <w:tcW w:w="708" w:type="dxa"/>
            <w:tcBorders>
              <w:bottom w:val="single" w:sz="4" w:space="0" w:color="auto"/>
            </w:tcBorders>
            <w:shd w:val="clear" w:color="auto" w:fill="auto"/>
          </w:tcPr>
          <w:p w14:paraId="24235C2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2F6EBDAE" w14:textId="77777777" w:rsidTr="00D33633">
        <w:trPr>
          <w:trHeight w:val="340"/>
        </w:trPr>
        <w:tc>
          <w:tcPr>
            <w:tcW w:w="1630" w:type="dxa"/>
            <w:vMerge w:val="restart"/>
            <w:shd w:val="clear" w:color="auto" w:fill="auto"/>
            <w:vAlign w:val="center"/>
          </w:tcPr>
          <w:p w14:paraId="4911F8BC"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518025E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3C3BE8F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616411FB" w14:textId="1EE3AB89"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rozpoznawać podstawowe nawozy oraz umie określić potrzeby nawozowe roślin w różnych uwarunkowaniach agrotechnicznych</w:t>
            </w:r>
          </w:p>
        </w:tc>
        <w:tc>
          <w:tcPr>
            <w:tcW w:w="1134" w:type="dxa"/>
            <w:tcBorders>
              <w:bottom w:val="single" w:sz="4" w:space="0" w:color="auto"/>
            </w:tcBorders>
            <w:shd w:val="clear" w:color="auto" w:fill="auto"/>
          </w:tcPr>
          <w:p w14:paraId="5712BF5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K_U03, K_U04</w:t>
            </w:r>
          </w:p>
        </w:tc>
        <w:tc>
          <w:tcPr>
            <w:tcW w:w="708" w:type="dxa"/>
            <w:tcBorders>
              <w:bottom w:val="single" w:sz="4" w:space="0" w:color="auto"/>
            </w:tcBorders>
            <w:shd w:val="clear" w:color="auto" w:fill="auto"/>
          </w:tcPr>
          <w:p w14:paraId="05447CA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67B2A067" w14:textId="77777777" w:rsidTr="00D33633">
        <w:trPr>
          <w:trHeight w:val="340"/>
        </w:trPr>
        <w:tc>
          <w:tcPr>
            <w:tcW w:w="1630" w:type="dxa"/>
            <w:vMerge/>
            <w:shd w:val="clear" w:color="auto" w:fill="auto"/>
            <w:vAlign w:val="center"/>
          </w:tcPr>
          <w:p w14:paraId="466F79BA"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D9DB34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65F39B68" w14:textId="1F386CAE"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ocenić potrzeby wapnowania i stan zasobności gleb w przyswajalne formy składników pokarmowych i na tej podstawie przygotować zalecenie nawozowe</w:t>
            </w:r>
          </w:p>
        </w:tc>
        <w:tc>
          <w:tcPr>
            <w:tcW w:w="1134" w:type="dxa"/>
            <w:tcBorders>
              <w:bottom w:val="single" w:sz="4" w:space="0" w:color="auto"/>
            </w:tcBorders>
            <w:shd w:val="clear" w:color="auto" w:fill="auto"/>
          </w:tcPr>
          <w:p w14:paraId="4D9DE53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K_U03, K_U04</w:t>
            </w:r>
          </w:p>
        </w:tc>
        <w:tc>
          <w:tcPr>
            <w:tcW w:w="708" w:type="dxa"/>
            <w:tcBorders>
              <w:bottom w:val="single" w:sz="4" w:space="0" w:color="auto"/>
            </w:tcBorders>
            <w:shd w:val="clear" w:color="auto" w:fill="auto"/>
          </w:tcPr>
          <w:p w14:paraId="3D6F08D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603F184D" w14:textId="77777777" w:rsidTr="00D33633">
        <w:trPr>
          <w:trHeight w:val="340"/>
        </w:trPr>
        <w:tc>
          <w:tcPr>
            <w:tcW w:w="1630" w:type="dxa"/>
            <w:vMerge/>
            <w:shd w:val="clear" w:color="auto" w:fill="auto"/>
            <w:vAlign w:val="center"/>
          </w:tcPr>
          <w:p w14:paraId="4AC08521"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6C02A8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U3</w:t>
            </w:r>
          </w:p>
        </w:tc>
        <w:tc>
          <w:tcPr>
            <w:tcW w:w="5670" w:type="dxa"/>
            <w:tcBorders>
              <w:bottom w:val="single" w:sz="4" w:space="0" w:color="auto"/>
            </w:tcBorders>
            <w:shd w:val="clear" w:color="auto" w:fill="auto"/>
          </w:tcPr>
          <w:p w14:paraId="252CCB06" w14:textId="52AE14BE"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Posiada umiejętność sporządzania bilansów składników pokarmowych w gospodarstwie a także potrafi zastosować techniki komputerowe do oceny efektywności i opłacalności nawożenia, oraz przygotowana planów nawozowych i zaleceń nawozowych</w:t>
            </w:r>
          </w:p>
        </w:tc>
        <w:tc>
          <w:tcPr>
            <w:tcW w:w="1134" w:type="dxa"/>
            <w:tcBorders>
              <w:bottom w:val="single" w:sz="4" w:space="0" w:color="auto"/>
            </w:tcBorders>
            <w:shd w:val="clear" w:color="auto" w:fill="auto"/>
          </w:tcPr>
          <w:p w14:paraId="42756552"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K_U03, K_U04</w:t>
            </w:r>
          </w:p>
        </w:tc>
        <w:tc>
          <w:tcPr>
            <w:tcW w:w="708" w:type="dxa"/>
            <w:tcBorders>
              <w:bottom w:val="single" w:sz="4" w:space="0" w:color="auto"/>
            </w:tcBorders>
            <w:shd w:val="clear" w:color="auto" w:fill="auto"/>
          </w:tcPr>
          <w:p w14:paraId="2CBCC0D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2F605B0E" w14:textId="77777777" w:rsidTr="00D33633">
        <w:trPr>
          <w:trHeight w:val="340"/>
        </w:trPr>
        <w:tc>
          <w:tcPr>
            <w:tcW w:w="1630" w:type="dxa"/>
            <w:shd w:val="clear" w:color="auto" w:fill="auto"/>
            <w:vAlign w:val="center"/>
          </w:tcPr>
          <w:p w14:paraId="6F942925"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21FB7537"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46CC93B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314C0AC2" w14:textId="0EE9D022"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Jest </w:t>
            </w:r>
            <w:r w:rsidR="008A47A6" w:rsidRPr="009D0112">
              <w:rPr>
                <w:rFonts w:ascii="Times New Roman" w:hAnsi="Times New Roman"/>
                <w:bCs/>
                <w:sz w:val="16"/>
                <w:szCs w:val="16"/>
              </w:rPr>
              <w:t xml:space="preserve">gotów do właściwego </w:t>
            </w:r>
            <w:r w:rsidR="00CE187C" w:rsidRPr="009D0112">
              <w:rPr>
                <w:rFonts w:ascii="Times New Roman" w:hAnsi="Times New Roman"/>
                <w:bCs/>
                <w:sz w:val="16"/>
                <w:szCs w:val="16"/>
              </w:rPr>
              <w:t xml:space="preserve">stosowania nawozów </w:t>
            </w:r>
          </w:p>
        </w:tc>
        <w:tc>
          <w:tcPr>
            <w:tcW w:w="1134" w:type="dxa"/>
            <w:tcBorders>
              <w:bottom w:val="single" w:sz="4" w:space="0" w:color="auto"/>
            </w:tcBorders>
            <w:shd w:val="clear" w:color="auto" w:fill="auto"/>
          </w:tcPr>
          <w:p w14:paraId="4D45733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7C60F9E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54FDFFC0" w14:textId="77777777" w:rsidTr="00D33633">
        <w:trPr>
          <w:trHeight w:val="340"/>
        </w:trPr>
        <w:tc>
          <w:tcPr>
            <w:tcW w:w="2197" w:type="dxa"/>
            <w:gridSpan w:val="2"/>
            <w:tcBorders>
              <w:bottom w:val="single" w:sz="4" w:space="0" w:color="auto"/>
            </w:tcBorders>
            <w:shd w:val="clear" w:color="auto" w:fill="auto"/>
            <w:vAlign w:val="center"/>
          </w:tcPr>
          <w:p w14:paraId="1E91E1DC"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5D926A1F" w14:textId="19DB1AD4" w:rsidR="00102537" w:rsidRPr="009D0112" w:rsidRDefault="00102537" w:rsidP="00D33633">
            <w:pPr>
              <w:rPr>
                <w:rFonts w:ascii="Times New Roman" w:hAnsi="Times New Roman"/>
                <w:sz w:val="16"/>
                <w:szCs w:val="16"/>
              </w:rPr>
            </w:pPr>
            <w:r w:rsidRPr="009D0112">
              <w:rPr>
                <w:rFonts w:ascii="Times New Roman" w:hAnsi="Times New Roman"/>
                <w:sz w:val="16"/>
                <w:szCs w:val="16"/>
              </w:rPr>
              <w:t>właściwości nawozów mineralnych i naturalnych jako podstawowych środków produkcji w rolnictwie niezbędnych do uzyskiwania odpowiednich pod względem ilości i jakości plonów roślin uprawnych. Nabycie umiejętności przez studentów posługiwania się nawozami w celu efektywnego kształtowania plonów roślin oraz żyzności gleb uprawnych z zachowaniem bezpieczeństwa środowiska przyrodniczego.</w:t>
            </w:r>
          </w:p>
        </w:tc>
      </w:tr>
      <w:tr w:rsidR="009D0112" w:rsidRPr="009D0112" w14:paraId="550FED75"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F495672"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2B862A42"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 kolokwia na ćwiczeniach</w:t>
            </w:r>
          </w:p>
        </w:tc>
      </w:tr>
      <w:tr w:rsidR="009D0112" w:rsidRPr="009D0112" w14:paraId="57CD5DC2"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5F158648"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7C92C100"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614CB2CD"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250321ED"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04393D92"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Ogólna uprawa roli i roślin</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22FBAD8F"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C3DFE2C"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6</w:t>
            </w:r>
          </w:p>
        </w:tc>
      </w:tr>
      <w:tr w:rsidR="009D0112" w:rsidRPr="009D0112" w14:paraId="5A07949D" w14:textId="77777777" w:rsidTr="00D33633">
        <w:trPr>
          <w:trHeight w:val="340"/>
        </w:trPr>
        <w:tc>
          <w:tcPr>
            <w:tcW w:w="2197" w:type="dxa"/>
            <w:gridSpan w:val="2"/>
            <w:tcBorders>
              <w:bottom w:val="single" w:sz="4" w:space="0" w:color="auto"/>
            </w:tcBorders>
            <w:shd w:val="clear" w:color="auto" w:fill="auto"/>
            <w:vAlign w:val="center"/>
          </w:tcPr>
          <w:p w14:paraId="567453F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lastRenderedPageBreak/>
              <w:t>Efekty uczenia się:</w:t>
            </w:r>
          </w:p>
        </w:tc>
        <w:tc>
          <w:tcPr>
            <w:tcW w:w="5670" w:type="dxa"/>
            <w:tcBorders>
              <w:bottom w:val="single" w:sz="4" w:space="0" w:color="auto"/>
            </w:tcBorders>
            <w:shd w:val="clear" w:color="auto" w:fill="auto"/>
            <w:vAlign w:val="center"/>
          </w:tcPr>
          <w:p w14:paraId="47C6F1D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3639AD23"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5DB3E93C"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52BCB28A" w14:textId="77777777" w:rsidTr="00D33633">
        <w:trPr>
          <w:trHeight w:val="340"/>
        </w:trPr>
        <w:tc>
          <w:tcPr>
            <w:tcW w:w="1630" w:type="dxa"/>
            <w:vMerge w:val="restart"/>
            <w:shd w:val="clear" w:color="auto" w:fill="auto"/>
            <w:vAlign w:val="center"/>
          </w:tcPr>
          <w:p w14:paraId="6FDD218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115B1CDF"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6F6F43B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1A86BAB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siedliskowe uwarunkowania polowej produkcji roślinnej oraz podstawowe cechy biologiczne i wymagania siedliskowe najważniejszych roślin uprawnych</w:t>
            </w:r>
          </w:p>
        </w:tc>
        <w:tc>
          <w:tcPr>
            <w:tcW w:w="1134" w:type="dxa"/>
            <w:tcBorders>
              <w:bottom w:val="single" w:sz="4" w:space="0" w:color="auto"/>
            </w:tcBorders>
            <w:shd w:val="clear" w:color="auto" w:fill="auto"/>
          </w:tcPr>
          <w:p w14:paraId="3DB617DC"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K_W02, K_W-03, </w:t>
            </w:r>
          </w:p>
        </w:tc>
        <w:tc>
          <w:tcPr>
            <w:tcW w:w="708" w:type="dxa"/>
            <w:tcBorders>
              <w:bottom w:val="single" w:sz="4" w:space="0" w:color="auto"/>
            </w:tcBorders>
            <w:shd w:val="clear" w:color="auto" w:fill="auto"/>
          </w:tcPr>
          <w:p w14:paraId="0DBE25C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 xml:space="preserve">1,  1, </w:t>
            </w:r>
          </w:p>
        </w:tc>
      </w:tr>
      <w:tr w:rsidR="009D0112" w:rsidRPr="009D0112" w14:paraId="0228348F" w14:textId="77777777" w:rsidTr="00D33633">
        <w:trPr>
          <w:trHeight w:val="340"/>
        </w:trPr>
        <w:tc>
          <w:tcPr>
            <w:tcW w:w="1630" w:type="dxa"/>
            <w:vMerge/>
            <w:shd w:val="clear" w:color="auto" w:fill="auto"/>
            <w:vAlign w:val="center"/>
          </w:tcPr>
          <w:p w14:paraId="2C1A3126"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3DC508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360B1195" w14:textId="77777777" w:rsidR="00102537" w:rsidRPr="009D0112" w:rsidRDefault="00102537" w:rsidP="00D33633">
            <w:pPr>
              <w:jc w:val="both"/>
              <w:rPr>
                <w:rFonts w:ascii="Times New Roman" w:hAnsi="Times New Roman"/>
                <w:sz w:val="16"/>
                <w:szCs w:val="16"/>
              </w:rPr>
            </w:pPr>
            <w:r w:rsidRPr="009D0112">
              <w:rPr>
                <w:rFonts w:ascii="Times New Roman" w:eastAsia="SimSun" w:hAnsi="Times New Roman"/>
                <w:sz w:val="16"/>
                <w:szCs w:val="16"/>
                <w:lang w:eastAsia="zh-CN"/>
              </w:rPr>
              <w:t>zna i rozumie zasady zmianowania roślin, uprawy roli tradycyjnej i konserwującej, siewu nasion oraz zbioru roślin</w:t>
            </w:r>
          </w:p>
        </w:tc>
        <w:tc>
          <w:tcPr>
            <w:tcW w:w="1134" w:type="dxa"/>
            <w:tcBorders>
              <w:bottom w:val="single" w:sz="4" w:space="0" w:color="auto"/>
            </w:tcBorders>
            <w:shd w:val="clear" w:color="auto" w:fill="auto"/>
          </w:tcPr>
          <w:p w14:paraId="61AE4B3B"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K_W-03, K_W04 </w:t>
            </w:r>
          </w:p>
        </w:tc>
        <w:tc>
          <w:tcPr>
            <w:tcW w:w="708" w:type="dxa"/>
            <w:tcBorders>
              <w:bottom w:val="single" w:sz="4" w:space="0" w:color="auto"/>
            </w:tcBorders>
            <w:shd w:val="clear" w:color="auto" w:fill="auto"/>
          </w:tcPr>
          <w:p w14:paraId="768908E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1, 2</w:t>
            </w:r>
          </w:p>
        </w:tc>
      </w:tr>
      <w:tr w:rsidR="009D0112" w:rsidRPr="009D0112" w14:paraId="44954A5F" w14:textId="77777777" w:rsidTr="00D33633">
        <w:trPr>
          <w:trHeight w:val="340"/>
        </w:trPr>
        <w:tc>
          <w:tcPr>
            <w:tcW w:w="1630" w:type="dxa"/>
            <w:vMerge w:val="restart"/>
            <w:shd w:val="clear" w:color="auto" w:fill="auto"/>
            <w:vAlign w:val="center"/>
          </w:tcPr>
          <w:p w14:paraId="5B74F7F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31588F8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2D87EB2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52549287" w14:textId="77777777" w:rsidR="00102537" w:rsidRPr="009D0112" w:rsidRDefault="00102537" w:rsidP="00D33633">
            <w:pPr>
              <w:jc w:val="both"/>
              <w:rPr>
                <w:rFonts w:ascii="Times New Roman" w:hAnsi="Times New Roman"/>
                <w:sz w:val="16"/>
                <w:szCs w:val="16"/>
              </w:rPr>
            </w:pPr>
            <w:r w:rsidRPr="009D0112">
              <w:rPr>
                <w:rFonts w:ascii="Times New Roman" w:eastAsia="SimSun" w:hAnsi="Times New Roman"/>
                <w:sz w:val="16"/>
                <w:szCs w:val="16"/>
                <w:lang w:eastAsia="zh-CN"/>
              </w:rPr>
              <w:t xml:space="preserve">potrafi zaprojektować dla gospodarstwa rolnego płodozmian polowy oraz </w:t>
            </w:r>
            <w:r w:rsidRPr="009D0112">
              <w:rPr>
                <w:rFonts w:ascii="Times New Roman" w:hAnsi="Times New Roman"/>
                <w:sz w:val="16"/>
                <w:szCs w:val="16"/>
              </w:rPr>
              <w:t>zabiegi tradycyjnej lub bezorkowej uprawy roli.</w:t>
            </w:r>
          </w:p>
        </w:tc>
        <w:tc>
          <w:tcPr>
            <w:tcW w:w="1134" w:type="dxa"/>
            <w:tcBorders>
              <w:bottom w:val="single" w:sz="4" w:space="0" w:color="auto"/>
            </w:tcBorders>
            <w:shd w:val="clear" w:color="auto" w:fill="auto"/>
          </w:tcPr>
          <w:p w14:paraId="118625B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K_U04</w:t>
            </w:r>
          </w:p>
        </w:tc>
        <w:tc>
          <w:tcPr>
            <w:tcW w:w="708" w:type="dxa"/>
            <w:tcBorders>
              <w:bottom w:val="single" w:sz="4" w:space="0" w:color="auto"/>
            </w:tcBorders>
            <w:shd w:val="clear" w:color="auto" w:fill="auto"/>
          </w:tcPr>
          <w:p w14:paraId="62612A0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610A9028" w14:textId="77777777" w:rsidTr="00D33633">
        <w:trPr>
          <w:trHeight w:val="340"/>
        </w:trPr>
        <w:tc>
          <w:tcPr>
            <w:tcW w:w="1630" w:type="dxa"/>
            <w:vMerge/>
            <w:shd w:val="clear" w:color="auto" w:fill="auto"/>
            <w:vAlign w:val="center"/>
          </w:tcPr>
          <w:p w14:paraId="2E52E878"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DAD01C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312A4CB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regulować warunki wzrostu roślin oraz jakość środowiska poprzez zmianowanie roślin oraz dobór właściwego sposobu uprawy roli</w:t>
            </w:r>
          </w:p>
        </w:tc>
        <w:tc>
          <w:tcPr>
            <w:tcW w:w="1134" w:type="dxa"/>
            <w:tcBorders>
              <w:bottom w:val="single" w:sz="4" w:space="0" w:color="auto"/>
            </w:tcBorders>
            <w:shd w:val="clear" w:color="auto" w:fill="auto"/>
          </w:tcPr>
          <w:p w14:paraId="3ECDFA5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7F0AEBF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269FEE27" w14:textId="77777777" w:rsidTr="00D33633">
        <w:trPr>
          <w:trHeight w:val="340"/>
        </w:trPr>
        <w:tc>
          <w:tcPr>
            <w:tcW w:w="1630" w:type="dxa"/>
            <w:shd w:val="clear" w:color="auto" w:fill="auto"/>
            <w:vAlign w:val="center"/>
          </w:tcPr>
          <w:p w14:paraId="6D494870"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2F6CDED5"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7EAD6BD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5E0E13F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doskonalenia technologii uprawy roli i roślin z poszanowaniem środowiska przyrodniczego oraz z uwzględnieniem najnowszej wiedzy rolniczej.</w:t>
            </w:r>
          </w:p>
        </w:tc>
        <w:tc>
          <w:tcPr>
            <w:tcW w:w="1134" w:type="dxa"/>
            <w:tcBorders>
              <w:bottom w:val="single" w:sz="4" w:space="0" w:color="auto"/>
            </w:tcBorders>
            <w:shd w:val="clear" w:color="auto" w:fill="auto"/>
          </w:tcPr>
          <w:p w14:paraId="5D21631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64E4550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3F8A2E33" w14:textId="77777777" w:rsidTr="00D33633">
        <w:trPr>
          <w:trHeight w:val="340"/>
        </w:trPr>
        <w:tc>
          <w:tcPr>
            <w:tcW w:w="2197" w:type="dxa"/>
            <w:gridSpan w:val="2"/>
            <w:tcBorders>
              <w:bottom w:val="single" w:sz="4" w:space="0" w:color="auto"/>
            </w:tcBorders>
            <w:shd w:val="clear" w:color="auto" w:fill="auto"/>
            <w:vAlign w:val="center"/>
          </w:tcPr>
          <w:p w14:paraId="60800F8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BDFB0B1" w14:textId="0B10CBC6" w:rsidR="00102537" w:rsidRPr="009D0112" w:rsidRDefault="004A43D4"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S</w:t>
            </w:r>
            <w:r w:rsidR="00102537" w:rsidRPr="009D0112">
              <w:rPr>
                <w:rFonts w:ascii="Times New Roman" w:hAnsi="Times New Roman" w:cs="Times New Roman"/>
                <w:sz w:val="16"/>
                <w:szCs w:val="16"/>
              </w:rPr>
              <w:t>posob</w:t>
            </w:r>
            <w:r w:rsidRPr="009D0112">
              <w:rPr>
                <w:rFonts w:ascii="Times New Roman" w:hAnsi="Times New Roman" w:cs="Times New Roman"/>
                <w:sz w:val="16"/>
                <w:szCs w:val="16"/>
              </w:rPr>
              <w:t>y</w:t>
            </w:r>
            <w:r w:rsidR="00102537" w:rsidRPr="009D0112">
              <w:rPr>
                <w:rFonts w:ascii="Times New Roman" w:hAnsi="Times New Roman" w:cs="Times New Roman"/>
                <w:sz w:val="16"/>
                <w:szCs w:val="16"/>
              </w:rPr>
              <w:t xml:space="preserve"> uprawy roli i roślin i</w:t>
            </w:r>
            <w:r w:rsidRPr="009D0112">
              <w:rPr>
                <w:rFonts w:ascii="Times New Roman" w:hAnsi="Times New Roman" w:cs="Times New Roman"/>
                <w:sz w:val="16"/>
                <w:szCs w:val="16"/>
              </w:rPr>
              <w:t xml:space="preserve"> ich</w:t>
            </w:r>
            <w:r w:rsidR="00102537" w:rsidRPr="009D0112">
              <w:rPr>
                <w:rFonts w:ascii="Times New Roman" w:hAnsi="Times New Roman" w:cs="Times New Roman"/>
                <w:sz w:val="16"/>
                <w:szCs w:val="16"/>
              </w:rPr>
              <w:t xml:space="preserve"> oddziaływania na rośliny i siedlisko w celu uzyskania wysokich i dobrej jakości plonów z poszanowaniem środowiska przyrodniczego</w:t>
            </w:r>
            <w:r w:rsidRPr="009D0112">
              <w:rPr>
                <w:rFonts w:ascii="Times New Roman" w:hAnsi="Times New Roman" w:cs="Times New Roman"/>
                <w:sz w:val="16"/>
                <w:szCs w:val="16"/>
              </w:rPr>
              <w:t>,</w:t>
            </w:r>
            <w:r w:rsidR="00102537" w:rsidRPr="009D0112">
              <w:rPr>
                <w:rFonts w:ascii="Times New Roman" w:hAnsi="Times New Roman" w:cs="Times New Roman"/>
                <w:sz w:val="16"/>
                <w:szCs w:val="16"/>
              </w:rPr>
              <w:t xml:space="preserve"> uwarunkowania siedliskowe polowej produkcji roślinnej, wybrane elementy biologii i agrotechniki roślin uprawnych, zmianowanie roślin, teorię i technologię uprawy roli, siew i sadzenie oraz pielęgnowanie i zbiór roślin, systemy rolnicze</w:t>
            </w:r>
          </w:p>
        </w:tc>
      </w:tr>
      <w:tr w:rsidR="009D0112" w:rsidRPr="009D0112" w14:paraId="0A1F0074"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331B215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32DAACAC" w14:textId="77777777" w:rsidR="00102537" w:rsidRPr="009D0112" w:rsidRDefault="00102537" w:rsidP="00D33633">
            <w:pPr>
              <w:jc w:val="both"/>
              <w:rPr>
                <w:rFonts w:ascii="Times New Roman" w:eastAsia="Times New Roman" w:hAnsi="Times New Roman"/>
                <w:sz w:val="16"/>
                <w:szCs w:val="16"/>
                <w:lang w:eastAsia="pl-PL"/>
              </w:rPr>
            </w:pPr>
            <w:r w:rsidRPr="009D0112">
              <w:rPr>
                <w:rFonts w:ascii="Times New Roman" w:hAnsi="Times New Roman"/>
                <w:sz w:val="16"/>
                <w:szCs w:val="16"/>
              </w:rPr>
              <w:t xml:space="preserve"> </w:t>
            </w:r>
            <w:r w:rsidRPr="009D0112">
              <w:rPr>
                <w:rFonts w:ascii="Times New Roman" w:eastAsia="Times New Roman" w:hAnsi="Times New Roman"/>
                <w:sz w:val="16"/>
                <w:szCs w:val="16"/>
                <w:lang w:eastAsia="pl-PL"/>
              </w:rPr>
              <w:t xml:space="preserve"> Egzamin pisemny, kolokwia z ćwiczeń laboratoryjno-projektowych, ocena eksperymentów wykonywanych w trakcie ćwiczeń, pisemne sprawozdanie z ćwiczeń terenowych</w:t>
            </w:r>
          </w:p>
        </w:tc>
      </w:tr>
      <w:tr w:rsidR="009D0112" w:rsidRPr="009D0112" w14:paraId="42C631B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2611DEE"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486E15CB"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0A5EAFD6"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4246DE31"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33C6E8A6"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Łąkarstwo</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0D802E4"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9F3D5D2"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5</w:t>
            </w:r>
          </w:p>
        </w:tc>
      </w:tr>
      <w:tr w:rsidR="009D0112" w:rsidRPr="009D0112" w14:paraId="20B4F091" w14:textId="77777777" w:rsidTr="00D33633">
        <w:trPr>
          <w:trHeight w:val="340"/>
        </w:trPr>
        <w:tc>
          <w:tcPr>
            <w:tcW w:w="2197" w:type="dxa"/>
            <w:gridSpan w:val="2"/>
            <w:tcBorders>
              <w:bottom w:val="single" w:sz="4" w:space="0" w:color="auto"/>
            </w:tcBorders>
            <w:shd w:val="clear" w:color="auto" w:fill="auto"/>
            <w:vAlign w:val="center"/>
          </w:tcPr>
          <w:p w14:paraId="6D8C505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3AF35B9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250DBA66"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1AB4AF47"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2DB76D9C" w14:textId="77777777" w:rsidTr="00D33633">
        <w:trPr>
          <w:trHeight w:val="340"/>
        </w:trPr>
        <w:tc>
          <w:tcPr>
            <w:tcW w:w="1630" w:type="dxa"/>
            <w:vMerge w:val="restart"/>
            <w:shd w:val="clear" w:color="auto" w:fill="auto"/>
            <w:vAlign w:val="center"/>
          </w:tcPr>
          <w:p w14:paraId="587D9FE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666B2CD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38A507F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2E2FFF0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definiować główne czynniki kształtujące zbiorowiska trawiaste</w:t>
            </w:r>
          </w:p>
        </w:tc>
        <w:tc>
          <w:tcPr>
            <w:tcW w:w="1134" w:type="dxa"/>
            <w:tcBorders>
              <w:bottom w:val="single" w:sz="4" w:space="0" w:color="auto"/>
            </w:tcBorders>
            <w:shd w:val="clear" w:color="auto" w:fill="auto"/>
          </w:tcPr>
          <w:p w14:paraId="0257770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 K_W03</w:t>
            </w:r>
          </w:p>
        </w:tc>
        <w:tc>
          <w:tcPr>
            <w:tcW w:w="708" w:type="dxa"/>
            <w:tcBorders>
              <w:bottom w:val="single" w:sz="4" w:space="0" w:color="auto"/>
            </w:tcBorders>
            <w:shd w:val="clear" w:color="auto" w:fill="auto"/>
          </w:tcPr>
          <w:p w14:paraId="707E05F5"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1, 1</w:t>
            </w:r>
          </w:p>
        </w:tc>
      </w:tr>
      <w:tr w:rsidR="009D0112" w:rsidRPr="009D0112" w14:paraId="231757F1" w14:textId="77777777" w:rsidTr="00D33633">
        <w:trPr>
          <w:trHeight w:val="340"/>
        </w:trPr>
        <w:tc>
          <w:tcPr>
            <w:tcW w:w="1630" w:type="dxa"/>
            <w:vMerge/>
            <w:shd w:val="clear" w:color="auto" w:fill="auto"/>
            <w:vAlign w:val="center"/>
          </w:tcPr>
          <w:p w14:paraId="70F4CFE9"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7AD92077"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76BF7B2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znać ogólne zasady gospodarowania na użytkach zielonych (nawożenia, użytkowania łąk i pastwisk) i najczęściej stosowane sposoby konserwacji pasz z użytków zielonych oraz identyfikuje przyczyny degradacji użytków zielonych i zna najważniejsze metody ich renowacji.</w:t>
            </w:r>
          </w:p>
        </w:tc>
        <w:tc>
          <w:tcPr>
            <w:tcW w:w="1134" w:type="dxa"/>
            <w:tcBorders>
              <w:bottom w:val="single" w:sz="4" w:space="0" w:color="auto"/>
            </w:tcBorders>
            <w:shd w:val="clear" w:color="auto" w:fill="auto"/>
          </w:tcPr>
          <w:p w14:paraId="2AE36B3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K_W04, K_W06, K_U04, K_U05 </w:t>
            </w:r>
          </w:p>
        </w:tc>
        <w:tc>
          <w:tcPr>
            <w:tcW w:w="708" w:type="dxa"/>
            <w:tcBorders>
              <w:bottom w:val="single" w:sz="4" w:space="0" w:color="auto"/>
            </w:tcBorders>
            <w:shd w:val="clear" w:color="auto" w:fill="auto"/>
          </w:tcPr>
          <w:p w14:paraId="719603A9"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1, 1, 2, 2</w:t>
            </w:r>
          </w:p>
        </w:tc>
      </w:tr>
      <w:tr w:rsidR="009D0112" w:rsidRPr="009D0112" w14:paraId="3B9FA8DC" w14:textId="77777777" w:rsidTr="00D33633">
        <w:trPr>
          <w:trHeight w:val="340"/>
        </w:trPr>
        <w:tc>
          <w:tcPr>
            <w:tcW w:w="1630" w:type="dxa"/>
            <w:vMerge w:val="restart"/>
            <w:shd w:val="clear" w:color="auto" w:fill="auto"/>
            <w:vAlign w:val="center"/>
          </w:tcPr>
          <w:p w14:paraId="5195819B"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6F99F4F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0057A9E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3E1D0A3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potrafić rozpoznać podstawowe gatunki roślin występujących na użytkach zielonych i określić ich wartość użytkową oraz zna nasiona najważniejszych gatunków traw i roślin bobowatych. Potrafić zaprojektować proste mieszanki traw i roślin bobowatych do danych warunków siedliskowych i sposobu użytkowania oraz potrafi obliczyć ilość ich wysiewu.</w:t>
            </w:r>
          </w:p>
        </w:tc>
        <w:tc>
          <w:tcPr>
            <w:tcW w:w="1134" w:type="dxa"/>
            <w:tcBorders>
              <w:bottom w:val="single" w:sz="4" w:space="0" w:color="auto"/>
            </w:tcBorders>
            <w:shd w:val="clear" w:color="auto" w:fill="auto"/>
          </w:tcPr>
          <w:p w14:paraId="7B1D7B8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K_U01, K_U04, K_U05</w:t>
            </w:r>
          </w:p>
        </w:tc>
        <w:tc>
          <w:tcPr>
            <w:tcW w:w="708" w:type="dxa"/>
            <w:tcBorders>
              <w:bottom w:val="single" w:sz="4" w:space="0" w:color="auto"/>
            </w:tcBorders>
            <w:shd w:val="clear" w:color="auto" w:fill="auto"/>
          </w:tcPr>
          <w:p w14:paraId="3519D8D1"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1, 2, 1, 1</w:t>
            </w:r>
          </w:p>
        </w:tc>
      </w:tr>
      <w:tr w:rsidR="009D0112" w:rsidRPr="009D0112" w14:paraId="2D1CA118" w14:textId="77777777" w:rsidTr="00D33633">
        <w:trPr>
          <w:trHeight w:val="340"/>
        </w:trPr>
        <w:tc>
          <w:tcPr>
            <w:tcW w:w="1630" w:type="dxa"/>
            <w:vMerge/>
            <w:shd w:val="clear" w:color="auto" w:fill="auto"/>
            <w:vAlign w:val="center"/>
          </w:tcPr>
          <w:p w14:paraId="771DDF14"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003F65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430DDC4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potrafić zaprojektować pastwisko kwaterowe (liczbę kwater, wielkość kwatery i powierzchnię pastwiska) dla określonej liczby zwierząt. Umie zmierzyć i ocenić podstawowe parametry plonowania runi łąkowej oraz obliczyć szacunkowy plon.</w:t>
            </w:r>
          </w:p>
        </w:tc>
        <w:tc>
          <w:tcPr>
            <w:tcW w:w="1134" w:type="dxa"/>
            <w:tcBorders>
              <w:bottom w:val="single" w:sz="4" w:space="0" w:color="auto"/>
            </w:tcBorders>
            <w:shd w:val="clear" w:color="auto" w:fill="auto"/>
          </w:tcPr>
          <w:p w14:paraId="05C8F2A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 K_U05, K_U06</w:t>
            </w:r>
          </w:p>
        </w:tc>
        <w:tc>
          <w:tcPr>
            <w:tcW w:w="708" w:type="dxa"/>
            <w:tcBorders>
              <w:bottom w:val="single" w:sz="4" w:space="0" w:color="auto"/>
            </w:tcBorders>
            <w:shd w:val="clear" w:color="auto" w:fill="auto"/>
          </w:tcPr>
          <w:p w14:paraId="0912B0FD"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2, 1, 1</w:t>
            </w:r>
          </w:p>
        </w:tc>
      </w:tr>
      <w:tr w:rsidR="009D0112" w:rsidRPr="009D0112" w14:paraId="0683FA4F" w14:textId="77777777" w:rsidTr="00D33633">
        <w:trPr>
          <w:trHeight w:val="340"/>
        </w:trPr>
        <w:tc>
          <w:tcPr>
            <w:tcW w:w="1630" w:type="dxa"/>
            <w:shd w:val="clear" w:color="auto" w:fill="auto"/>
            <w:vAlign w:val="center"/>
          </w:tcPr>
          <w:p w14:paraId="3E5CDEA0"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0BD56FDA"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1630BBD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66A3D391" w14:textId="4F5E654E"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właściwej pielęgnacji i gospodarowania na użytkach zielonych w celu utrzymania ich wartości paszowej i funkcji ekosystemowych.</w:t>
            </w:r>
          </w:p>
        </w:tc>
        <w:tc>
          <w:tcPr>
            <w:tcW w:w="1134" w:type="dxa"/>
            <w:tcBorders>
              <w:bottom w:val="single" w:sz="4" w:space="0" w:color="auto"/>
            </w:tcBorders>
            <w:shd w:val="clear" w:color="auto" w:fill="auto"/>
          </w:tcPr>
          <w:p w14:paraId="35F84A0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113DAF8A"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1</w:t>
            </w:r>
          </w:p>
        </w:tc>
      </w:tr>
      <w:tr w:rsidR="009D0112" w:rsidRPr="009D0112" w14:paraId="7516B20E" w14:textId="77777777" w:rsidTr="00D33633">
        <w:trPr>
          <w:trHeight w:val="340"/>
        </w:trPr>
        <w:tc>
          <w:tcPr>
            <w:tcW w:w="2197" w:type="dxa"/>
            <w:gridSpan w:val="2"/>
            <w:tcBorders>
              <w:bottom w:val="single" w:sz="4" w:space="0" w:color="auto"/>
            </w:tcBorders>
            <w:shd w:val="clear" w:color="auto" w:fill="auto"/>
            <w:vAlign w:val="center"/>
          </w:tcPr>
          <w:p w14:paraId="10264C85"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852370D" w14:textId="13F9A221" w:rsidR="00102537" w:rsidRPr="009D0112" w:rsidRDefault="00102537"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wiedz</w:t>
            </w:r>
            <w:r w:rsidR="00DB6FF9" w:rsidRPr="009D0112">
              <w:rPr>
                <w:rFonts w:ascii="Times New Roman" w:hAnsi="Times New Roman" w:cs="Times New Roman"/>
                <w:sz w:val="16"/>
                <w:szCs w:val="16"/>
              </w:rPr>
              <w:t>a</w:t>
            </w:r>
            <w:r w:rsidRPr="009D0112">
              <w:rPr>
                <w:rFonts w:ascii="Times New Roman" w:hAnsi="Times New Roman" w:cs="Times New Roman"/>
                <w:sz w:val="16"/>
                <w:szCs w:val="16"/>
              </w:rPr>
              <w:t xml:space="preserve"> z zakresu kształtowania się zbiorowisk użytków zielonych oraz racjonalnego gospodarowania na łąkach i pastwiskach</w:t>
            </w:r>
            <w:r w:rsidR="00DB6FF9" w:rsidRPr="009D0112">
              <w:rPr>
                <w:rFonts w:ascii="Times New Roman" w:hAnsi="Times New Roman" w:cs="Times New Roman"/>
                <w:sz w:val="16"/>
                <w:szCs w:val="16"/>
              </w:rPr>
              <w:t>Z</w:t>
            </w:r>
            <w:r w:rsidRPr="009D0112">
              <w:rPr>
                <w:rFonts w:ascii="Times New Roman" w:hAnsi="Times New Roman" w:cs="Times New Roman"/>
                <w:sz w:val="16"/>
                <w:szCs w:val="16"/>
              </w:rPr>
              <w:t xml:space="preserve">apoznanie studentów z roślinnością użytków zielonych (trawy, rośliny motylkowate, turzyce, zioła i chwasty). </w:t>
            </w:r>
            <w:r w:rsidR="00DB6FF9" w:rsidRPr="009D0112">
              <w:rPr>
                <w:rFonts w:ascii="Times New Roman" w:hAnsi="Times New Roman" w:cs="Times New Roman"/>
                <w:sz w:val="16"/>
                <w:szCs w:val="16"/>
              </w:rPr>
              <w:t xml:space="preserve">Zajęcia </w:t>
            </w:r>
            <w:r w:rsidRPr="009D0112">
              <w:rPr>
                <w:rFonts w:ascii="Times New Roman" w:hAnsi="Times New Roman" w:cs="Times New Roman"/>
                <w:sz w:val="16"/>
                <w:szCs w:val="16"/>
              </w:rPr>
              <w:t>terenow</w:t>
            </w:r>
            <w:r w:rsidR="00DB6FF9" w:rsidRPr="009D0112">
              <w:rPr>
                <w:rFonts w:ascii="Times New Roman" w:hAnsi="Times New Roman" w:cs="Times New Roman"/>
                <w:sz w:val="16"/>
                <w:szCs w:val="16"/>
              </w:rPr>
              <w:t xml:space="preserve">e - </w:t>
            </w:r>
            <w:r w:rsidRPr="009D0112">
              <w:rPr>
                <w:rFonts w:ascii="Times New Roman" w:hAnsi="Times New Roman" w:cs="Times New Roman"/>
                <w:sz w:val="16"/>
                <w:szCs w:val="16"/>
              </w:rPr>
              <w:t>praktyczne poznanie roślinności łąkowej w ich naturalnych siedliskach oraz zebranie materiału do zielnika.</w:t>
            </w:r>
          </w:p>
        </w:tc>
      </w:tr>
      <w:tr w:rsidR="009D0112" w:rsidRPr="009D0112" w14:paraId="74AC9717"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02B9B61B"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298BD66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Egzamin pisemny, kolokwia na ćwiczeniach, ocena projektu oraz sprawozdania. Praktyczne rozpoznawanie podstawowych gatunków traw, roślin bobowatych oraz ziół i chwastów</w:t>
            </w:r>
          </w:p>
        </w:tc>
      </w:tr>
      <w:tr w:rsidR="009D0112" w:rsidRPr="009D0112" w14:paraId="0DFA3BAC"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C2D3941"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3CFECC8" w14:textId="77777777" w:rsidR="00102537" w:rsidRPr="009D0112" w:rsidRDefault="00102537" w:rsidP="00102537">
      <w:pPr>
        <w:rPr>
          <w:rFonts w:ascii="Times New Roman" w:hAnsi="Times New Roman"/>
        </w:rPr>
      </w:pPr>
    </w:p>
    <w:p w14:paraId="6ABB9071" w14:textId="77777777" w:rsidR="00102537" w:rsidRPr="009D0112" w:rsidRDefault="00102537" w:rsidP="00102537">
      <w:pPr>
        <w:rPr>
          <w:rFonts w:ascii="Times New Roman" w:hAnsi="Times New Roman"/>
        </w:rPr>
      </w:pPr>
      <w:r w:rsidRPr="009D0112">
        <w:rPr>
          <w:rFonts w:ascii="Times New Roman" w:hAnsi="Times New Roman"/>
        </w:rPr>
        <w:br w:type="page"/>
      </w:r>
    </w:p>
    <w:p w14:paraId="38A12C72"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3801A6AA"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A32F2C0"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2F97615B"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Fizjologia i żywienie zwierząt</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5D7E9CF9"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5D58F025"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3C10AAF5" w14:textId="77777777" w:rsidTr="00D33633">
        <w:trPr>
          <w:trHeight w:val="340"/>
        </w:trPr>
        <w:tc>
          <w:tcPr>
            <w:tcW w:w="2197" w:type="dxa"/>
            <w:gridSpan w:val="2"/>
            <w:tcBorders>
              <w:bottom w:val="single" w:sz="4" w:space="0" w:color="auto"/>
            </w:tcBorders>
            <w:shd w:val="clear" w:color="auto" w:fill="auto"/>
            <w:vAlign w:val="center"/>
          </w:tcPr>
          <w:p w14:paraId="32639ED3"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32D0E10A"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1256150D"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0B725417"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19DFB4D0" w14:textId="77777777" w:rsidTr="00D33633">
        <w:trPr>
          <w:trHeight w:val="340"/>
        </w:trPr>
        <w:tc>
          <w:tcPr>
            <w:tcW w:w="1630" w:type="dxa"/>
            <w:vMerge w:val="restart"/>
            <w:shd w:val="clear" w:color="auto" w:fill="auto"/>
            <w:vAlign w:val="center"/>
          </w:tcPr>
          <w:p w14:paraId="667B401C"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21575A79"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2F36A7C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5ED04720"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 xml:space="preserve"> Zna podstawowe procesy fizjologiczne zwierząt.</w:t>
            </w:r>
          </w:p>
        </w:tc>
        <w:tc>
          <w:tcPr>
            <w:tcW w:w="1134" w:type="dxa"/>
            <w:tcBorders>
              <w:bottom w:val="single" w:sz="4" w:space="0" w:color="auto"/>
            </w:tcBorders>
            <w:shd w:val="clear" w:color="auto" w:fill="auto"/>
          </w:tcPr>
          <w:p w14:paraId="774586C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4150F05D"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K_W02</w:t>
            </w:r>
          </w:p>
        </w:tc>
        <w:tc>
          <w:tcPr>
            <w:tcW w:w="708" w:type="dxa"/>
            <w:tcBorders>
              <w:bottom w:val="single" w:sz="4" w:space="0" w:color="auto"/>
            </w:tcBorders>
            <w:shd w:val="clear" w:color="auto" w:fill="auto"/>
          </w:tcPr>
          <w:p w14:paraId="5921F8B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074FC25A"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6C1D6163" w14:textId="77777777" w:rsidTr="00D33633">
        <w:trPr>
          <w:trHeight w:val="340"/>
        </w:trPr>
        <w:tc>
          <w:tcPr>
            <w:tcW w:w="1630" w:type="dxa"/>
            <w:vMerge/>
            <w:shd w:val="clear" w:color="auto" w:fill="auto"/>
            <w:vAlign w:val="center"/>
          </w:tcPr>
          <w:p w14:paraId="3628594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44F661E5"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3B166B41" w14:textId="6ACD8E99"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 xml:space="preserve">relacje między stanami fizjologicznymi zwierzęcia a jego potrzebami, zwłaszcza żywieniowymi. </w:t>
            </w:r>
          </w:p>
        </w:tc>
        <w:tc>
          <w:tcPr>
            <w:tcW w:w="1134" w:type="dxa"/>
            <w:tcBorders>
              <w:bottom w:val="single" w:sz="4" w:space="0" w:color="auto"/>
            </w:tcBorders>
            <w:shd w:val="clear" w:color="auto" w:fill="auto"/>
          </w:tcPr>
          <w:p w14:paraId="661D670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1105EC75"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K_W02</w:t>
            </w:r>
          </w:p>
        </w:tc>
        <w:tc>
          <w:tcPr>
            <w:tcW w:w="708" w:type="dxa"/>
            <w:tcBorders>
              <w:bottom w:val="single" w:sz="4" w:space="0" w:color="auto"/>
            </w:tcBorders>
            <w:shd w:val="clear" w:color="auto" w:fill="auto"/>
          </w:tcPr>
          <w:p w14:paraId="2B4CFC7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437EA219"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08ABFE1B" w14:textId="77777777" w:rsidTr="00D33633">
        <w:trPr>
          <w:trHeight w:val="340"/>
        </w:trPr>
        <w:tc>
          <w:tcPr>
            <w:tcW w:w="1630" w:type="dxa"/>
            <w:vMerge/>
            <w:shd w:val="clear" w:color="auto" w:fill="auto"/>
            <w:vAlign w:val="center"/>
          </w:tcPr>
          <w:p w14:paraId="3E2DF7A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48339C2"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W3</w:t>
            </w:r>
          </w:p>
        </w:tc>
        <w:tc>
          <w:tcPr>
            <w:tcW w:w="5670" w:type="dxa"/>
            <w:tcBorders>
              <w:bottom w:val="single" w:sz="4" w:space="0" w:color="auto"/>
            </w:tcBorders>
            <w:shd w:val="clear" w:color="auto" w:fill="auto"/>
          </w:tcPr>
          <w:p w14:paraId="394B8AC3" w14:textId="6AE46FC7"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cechy paszy warunkujące jej dobre wykorzystanie przez zwierzęta.</w:t>
            </w:r>
          </w:p>
        </w:tc>
        <w:tc>
          <w:tcPr>
            <w:tcW w:w="1134" w:type="dxa"/>
            <w:tcBorders>
              <w:bottom w:val="single" w:sz="4" w:space="0" w:color="auto"/>
            </w:tcBorders>
            <w:shd w:val="clear" w:color="auto" w:fill="auto"/>
          </w:tcPr>
          <w:p w14:paraId="2217390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6FF38161"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K_W02</w:t>
            </w:r>
          </w:p>
        </w:tc>
        <w:tc>
          <w:tcPr>
            <w:tcW w:w="708" w:type="dxa"/>
            <w:tcBorders>
              <w:bottom w:val="single" w:sz="4" w:space="0" w:color="auto"/>
            </w:tcBorders>
            <w:shd w:val="clear" w:color="auto" w:fill="auto"/>
          </w:tcPr>
          <w:p w14:paraId="6BB75D2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747D5ED5"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2</w:t>
            </w:r>
          </w:p>
        </w:tc>
      </w:tr>
      <w:tr w:rsidR="009D0112" w:rsidRPr="009D0112" w14:paraId="3FE5B6C1" w14:textId="77777777" w:rsidTr="00D33633">
        <w:trPr>
          <w:trHeight w:val="340"/>
        </w:trPr>
        <w:tc>
          <w:tcPr>
            <w:tcW w:w="1630" w:type="dxa"/>
            <w:vMerge w:val="restart"/>
            <w:shd w:val="clear" w:color="auto" w:fill="auto"/>
            <w:vAlign w:val="center"/>
          </w:tcPr>
          <w:p w14:paraId="493FF480"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3593B029"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7DD9F0A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2CF3309C" w14:textId="58A10A38"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prawidłowo dobrać pasze do dawek i mieszanek pokarmowych dla różnych gatunków zwierząt gospodarskich w zależności od ich stanów fizjologicznych.</w:t>
            </w:r>
          </w:p>
        </w:tc>
        <w:tc>
          <w:tcPr>
            <w:tcW w:w="1134" w:type="dxa"/>
            <w:tcBorders>
              <w:bottom w:val="single" w:sz="4" w:space="0" w:color="auto"/>
            </w:tcBorders>
            <w:shd w:val="clear" w:color="auto" w:fill="auto"/>
          </w:tcPr>
          <w:p w14:paraId="089C8BA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78A5EA8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1023B9C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p w14:paraId="459AD4B2"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5FDE7C7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755AC0B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35A02F9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D4F225A"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1E79E569" w14:textId="77777777" w:rsidTr="00D33633">
        <w:trPr>
          <w:trHeight w:val="340"/>
        </w:trPr>
        <w:tc>
          <w:tcPr>
            <w:tcW w:w="1630" w:type="dxa"/>
            <w:vMerge/>
            <w:shd w:val="clear" w:color="auto" w:fill="auto"/>
            <w:vAlign w:val="center"/>
          </w:tcPr>
          <w:p w14:paraId="6AA0DEB4"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388CA25E"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063DB71C" w14:textId="3511F9F6"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korzystać z norm żywienia zwierząt i zaleceń żywieniowych oraz optymalizować dawki pokarmowe i mieszanki zgodnie z zapotrzebowaniem zwierząt.</w:t>
            </w:r>
          </w:p>
        </w:tc>
        <w:tc>
          <w:tcPr>
            <w:tcW w:w="1134" w:type="dxa"/>
            <w:tcBorders>
              <w:bottom w:val="single" w:sz="4" w:space="0" w:color="auto"/>
            </w:tcBorders>
            <w:shd w:val="clear" w:color="auto" w:fill="auto"/>
          </w:tcPr>
          <w:p w14:paraId="08A6612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71EAB11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5397E27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p w14:paraId="04D70044"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4731E3C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FFD2B0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0E68998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5DD70F7C"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758235C3" w14:textId="77777777" w:rsidTr="00D33633">
        <w:trPr>
          <w:trHeight w:val="340"/>
        </w:trPr>
        <w:tc>
          <w:tcPr>
            <w:tcW w:w="1630" w:type="dxa"/>
            <w:shd w:val="clear" w:color="auto" w:fill="auto"/>
            <w:vAlign w:val="center"/>
          </w:tcPr>
          <w:p w14:paraId="4562AD0F"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7595EFF6"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1423B691"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391F9871" w14:textId="0DAF1043" w:rsidR="00102537" w:rsidRPr="009D0112" w:rsidRDefault="00102537" w:rsidP="00D33633">
            <w:pPr>
              <w:jc w:val="both"/>
              <w:rPr>
                <w:rFonts w:ascii="Times New Roman" w:hAnsi="Times New Roman"/>
                <w:sz w:val="18"/>
                <w:szCs w:val="18"/>
              </w:rPr>
            </w:pPr>
            <w:r w:rsidRPr="009D0112">
              <w:rPr>
                <w:rFonts w:ascii="Times New Roman" w:hAnsi="Times New Roman"/>
                <w:sz w:val="16"/>
                <w:szCs w:val="16"/>
              </w:rPr>
              <w:t xml:space="preserve"> </w:t>
            </w:r>
            <w:r w:rsidR="006E175B" w:rsidRPr="009D0112">
              <w:rPr>
                <w:rFonts w:ascii="Times New Roman" w:hAnsi="Times New Roman"/>
                <w:sz w:val="16"/>
                <w:szCs w:val="16"/>
              </w:rPr>
              <w:t>prawidłowego stosowania</w:t>
            </w:r>
            <w:r w:rsidRPr="009D0112">
              <w:rPr>
                <w:rFonts w:ascii="Times New Roman" w:hAnsi="Times New Roman"/>
                <w:sz w:val="16"/>
                <w:szCs w:val="16"/>
              </w:rPr>
              <w:t xml:space="preserve"> pasz i zasad żywienia w utrzymaniu zdrowia, prawidłowej kondycji i oczekiwanej wydajności zwierząt gospodarskich.</w:t>
            </w:r>
          </w:p>
        </w:tc>
        <w:tc>
          <w:tcPr>
            <w:tcW w:w="1134" w:type="dxa"/>
            <w:tcBorders>
              <w:bottom w:val="single" w:sz="4" w:space="0" w:color="auto"/>
            </w:tcBorders>
            <w:shd w:val="clear" w:color="auto" w:fill="auto"/>
          </w:tcPr>
          <w:p w14:paraId="0C27F0A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p w14:paraId="73473890" w14:textId="77777777" w:rsidR="00102537" w:rsidRPr="009D0112" w:rsidRDefault="00102537" w:rsidP="00D33633">
            <w:pPr>
              <w:jc w:val="both"/>
              <w:rPr>
                <w:rFonts w:ascii="Times New Roman" w:hAnsi="Times New Roman"/>
                <w:sz w:val="20"/>
                <w:szCs w:val="20"/>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0E51D19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73E3640D" w14:textId="77777777" w:rsidR="00102537" w:rsidRPr="009D0112" w:rsidRDefault="00102537" w:rsidP="00D33633">
            <w:pPr>
              <w:rPr>
                <w:rFonts w:ascii="Times New Roman" w:hAnsi="Times New Roman"/>
                <w:bCs/>
                <w:sz w:val="20"/>
                <w:szCs w:val="20"/>
              </w:rPr>
            </w:pPr>
            <w:r w:rsidRPr="009D0112">
              <w:rPr>
                <w:rFonts w:ascii="Times New Roman" w:hAnsi="Times New Roman"/>
                <w:bCs/>
                <w:sz w:val="16"/>
                <w:szCs w:val="16"/>
              </w:rPr>
              <w:t>1</w:t>
            </w:r>
          </w:p>
        </w:tc>
      </w:tr>
      <w:tr w:rsidR="009D0112" w:rsidRPr="009D0112" w14:paraId="63C4BB72" w14:textId="77777777" w:rsidTr="00D33633">
        <w:trPr>
          <w:trHeight w:val="340"/>
        </w:trPr>
        <w:tc>
          <w:tcPr>
            <w:tcW w:w="2197" w:type="dxa"/>
            <w:gridSpan w:val="2"/>
            <w:tcBorders>
              <w:bottom w:val="single" w:sz="4" w:space="0" w:color="auto"/>
            </w:tcBorders>
            <w:shd w:val="clear" w:color="auto" w:fill="auto"/>
            <w:vAlign w:val="center"/>
          </w:tcPr>
          <w:p w14:paraId="1F55818A"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2E573CD0" w14:textId="12A0A502" w:rsidR="00102537" w:rsidRPr="009D0112" w:rsidRDefault="00102537" w:rsidP="00D33633">
            <w:pPr>
              <w:jc w:val="both"/>
              <w:rPr>
                <w:rFonts w:ascii="Times New Roman" w:hAnsi="Times New Roman"/>
                <w:bCs/>
                <w:sz w:val="16"/>
                <w:szCs w:val="16"/>
              </w:rPr>
            </w:pPr>
            <w:r w:rsidRPr="009D0112">
              <w:rPr>
                <w:rFonts w:ascii="Times New Roman" w:hAnsi="Times New Roman"/>
                <w:bCs/>
                <w:sz w:val="16"/>
                <w:szCs w:val="16"/>
              </w:rPr>
              <w:t>fizjologi</w:t>
            </w:r>
            <w:r w:rsidR="006E175B" w:rsidRPr="009D0112">
              <w:rPr>
                <w:rFonts w:ascii="Times New Roman" w:hAnsi="Times New Roman"/>
                <w:bCs/>
                <w:sz w:val="16"/>
                <w:szCs w:val="16"/>
              </w:rPr>
              <w:t>a</w:t>
            </w:r>
            <w:r w:rsidRPr="009D0112">
              <w:rPr>
                <w:rFonts w:ascii="Times New Roman" w:hAnsi="Times New Roman"/>
                <w:bCs/>
                <w:sz w:val="16"/>
                <w:szCs w:val="16"/>
              </w:rPr>
              <w:t xml:space="preserve"> zwierząt ze szczególnym uwzględnieniem mechanizmów anatomicznych i fizjologicznych funkcjonowania przewodu pokarmowego zwierząt, trawienia i wykorzystania składników pokarmowych zawartych w paszach w zależności od gatunku zwierząt, oceny wartości pokarmowej i jakości pasz, normowania i układania dawek pokarmowych dla zwierząt gospodarskich.</w:t>
            </w:r>
          </w:p>
        </w:tc>
      </w:tr>
      <w:tr w:rsidR="009D0112" w:rsidRPr="009D0112" w14:paraId="322AFF34"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0D57F3FC"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0237CFC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Zadania lub projekty na ćwiczeniach, testy pisemne.</w:t>
            </w:r>
          </w:p>
        </w:tc>
      </w:tr>
      <w:tr w:rsidR="009D0112" w:rsidRPr="009D0112" w14:paraId="6250F8C6"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68D35AD"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764B658" w14:textId="77777777" w:rsidR="00102537" w:rsidRPr="009D0112" w:rsidRDefault="00102537" w:rsidP="00102537">
      <w:pPr>
        <w:rPr>
          <w:rFonts w:ascii="Times New Roman" w:hAnsi="Times New Roman"/>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D4A69B3"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4DB435D2" w14:textId="77777777" w:rsidR="00102537" w:rsidRPr="009D0112" w:rsidRDefault="00102537" w:rsidP="00D33633">
            <w:pPr>
              <w:rPr>
                <w:rFonts w:ascii="Times New Roman" w:hAnsi="Times New Roman"/>
                <w:b/>
                <w:bCs/>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158189B1"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Technika rolnicza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258BFAF5"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06275090"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4</w:t>
            </w:r>
          </w:p>
        </w:tc>
      </w:tr>
      <w:tr w:rsidR="009D0112" w:rsidRPr="009D0112" w14:paraId="706C09A6" w14:textId="77777777" w:rsidTr="00D33633">
        <w:trPr>
          <w:trHeight w:val="340"/>
        </w:trPr>
        <w:tc>
          <w:tcPr>
            <w:tcW w:w="2197" w:type="dxa"/>
            <w:gridSpan w:val="2"/>
            <w:tcBorders>
              <w:bottom w:val="single" w:sz="4" w:space="0" w:color="auto"/>
            </w:tcBorders>
            <w:shd w:val="clear" w:color="auto" w:fill="auto"/>
            <w:vAlign w:val="center"/>
          </w:tcPr>
          <w:p w14:paraId="1AC5B326"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Efekty uczenia się:</w:t>
            </w:r>
          </w:p>
        </w:tc>
        <w:tc>
          <w:tcPr>
            <w:tcW w:w="5670" w:type="dxa"/>
            <w:tcBorders>
              <w:bottom w:val="single" w:sz="4" w:space="0" w:color="auto"/>
            </w:tcBorders>
            <w:shd w:val="clear" w:color="auto" w:fill="auto"/>
            <w:vAlign w:val="center"/>
          </w:tcPr>
          <w:p w14:paraId="2D767858" w14:textId="77777777" w:rsidR="00102537" w:rsidRPr="009D0112" w:rsidRDefault="00102537" w:rsidP="00D33633">
            <w:pPr>
              <w:jc w:val="both"/>
              <w:rPr>
                <w:rFonts w:ascii="Times New Roman" w:hAnsi="Times New Roman"/>
                <w:sz w:val="18"/>
                <w:szCs w:val="18"/>
              </w:rPr>
            </w:pPr>
            <w:r w:rsidRPr="009D0112">
              <w:rPr>
                <w:rFonts w:ascii="Times New Roman" w:hAnsi="Times New Roman"/>
                <w:sz w:val="18"/>
                <w:szCs w:val="18"/>
              </w:rPr>
              <w:t>treść efektu przypisanego do zajęć:</w:t>
            </w:r>
          </w:p>
        </w:tc>
        <w:tc>
          <w:tcPr>
            <w:tcW w:w="1134" w:type="dxa"/>
            <w:tcBorders>
              <w:bottom w:val="single" w:sz="4" w:space="0" w:color="auto"/>
            </w:tcBorders>
            <w:shd w:val="clear" w:color="auto" w:fill="auto"/>
            <w:vAlign w:val="center"/>
          </w:tcPr>
          <w:p w14:paraId="34F3A302" w14:textId="77777777" w:rsidR="00102537" w:rsidRPr="009D0112" w:rsidRDefault="00102537" w:rsidP="00D33633">
            <w:pPr>
              <w:jc w:val="center"/>
              <w:rPr>
                <w:rFonts w:ascii="Times New Roman" w:hAnsi="Times New Roman"/>
                <w:sz w:val="16"/>
                <w:szCs w:val="20"/>
              </w:rPr>
            </w:pPr>
            <w:r w:rsidRPr="009D0112">
              <w:rPr>
                <w:rFonts w:ascii="Times New Roman" w:hAnsi="Times New Roman"/>
                <w:bCs/>
                <w:sz w:val="16"/>
                <w:szCs w:val="20"/>
              </w:rPr>
              <w:t xml:space="preserve">Odniesienie </w:t>
            </w:r>
            <w:r w:rsidRPr="009D0112">
              <w:rPr>
                <w:rFonts w:ascii="Times New Roman" w:hAnsi="Times New Roman"/>
                <w:bCs/>
                <w:sz w:val="16"/>
                <w:szCs w:val="20"/>
              </w:rPr>
              <w:br/>
              <w:t>do efektu. kierunkowego</w:t>
            </w:r>
          </w:p>
        </w:tc>
        <w:tc>
          <w:tcPr>
            <w:tcW w:w="708" w:type="dxa"/>
            <w:tcBorders>
              <w:bottom w:val="single" w:sz="4" w:space="0" w:color="auto"/>
            </w:tcBorders>
            <w:shd w:val="clear" w:color="auto" w:fill="auto"/>
            <w:vAlign w:val="center"/>
          </w:tcPr>
          <w:p w14:paraId="01C151CE" w14:textId="77777777" w:rsidR="00102537" w:rsidRPr="009D0112" w:rsidRDefault="00102537" w:rsidP="00D33633">
            <w:pPr>
              <w:jc w:val="center"/>
              <w:rPr>
                <w:rFonts w:ascii="Times New Roman" w:hAnsi="Times New Roman"/>
                <w:bCs/>
                <w:sz w:val="16"/>
                <w:szCs w:val="20"/>
              </w:rPr>
            </w:pPr>
            <w:r w:rsidRPr="009D0112">
              <w:rPr>
                <w:rFonts w:ascii="Times New Roman" w:hAnsi="Times New Roman"/>
                <w:sz w:val="16"/>
                <w:szCs w:val="20"/>
              </w:rPr>
              <w:t xml:space="preserve">Siła dla </w:t>
            </w:r>
            <w:r w:rsidRPr="009D0112">
              <w:rPr>
                <w:rFonts w:ascii="Times New Roman" w:hAnsi="Times New Roman"/>
                <w:bCs/>
                <w:sz w:val="16"/>
                <w:szCs w:val="20"/>
              </w:rPr>
              <w:t xml:space="preserve"> ef. kier*</w:t>
            </w:r>
          </w:p>
        </w:tc>
      </w:tr>
      <w:tr w:rsidR="009D0112" w:rsidRPr="009D0112" w14:paraId="76B25CE8" w14:textId="77777777" w:rsidTr="00D33633">
        <w:trPr>
          <w:trHeight w:val="340"/>
        </w:trPr>
        <w:tc>
          <w:tcPr>
            <w:tcW w:w="1630" w:type="dxa"/>
            <w:vMerge w:val="restart"/>
            <w:shd w:val="clear" w:color="auto" w:fill="auto"/>
            <w:vAlign w:val="center"/>
          </w:tcPr>
          <w:p w14:paraId="7BBB1FE3"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Wiedza: </w:t>
            </w:r>
          </w:p>
          <w:p w14:paraId="54C33EAD" w14:textId="77777777" w:rsidR="00102537" w:rsidRPr="009D0112" w:rsidRDefault="00102537" w:rsidP="00D33633">
            <w:pPr>
              <w:jc w:val="right"/>
              <w:rPr>
                <w:rFonts w:ascii="Times New Roman" w:hAnsi="Times New Roman"/>
                <w:sz w:val="14"/>
                <w:szCs w:val="14"/>
              </w:rPr>
            </w:pPr>
            <w:r w:rsidRPr="009D0112">
              <w:rPr>
                <w:rFonts w:ascii="Times New Roman" w:hAnsi="Times New Roman"/>
                <w:sz w:val="14"/>
                <w:szCs w:val="14"/>
              </w:rPr>
              <w:t>(absolwent zna i rozumie)</w:t>
            </w:r>
          </w:p>
        </w:tc>
        <w:tc>
          <w:tcPr>
            <w:tcW w:w="567" w:type="dxa"/>
            <w:tcBorders>
              <w:bottom w:val="single" w:sz="4" w:space="0" w:color="auto"/>
            </w:tcBorders>
            <w:shd w:val="clear" w:color="auto" w:fill="auto"/>
            <w:vAlign w:val="center"/>
          </w:tcPr>
          <w:p w14:paraId="61484C63"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W1</w:t>
            </w:r>
          </w:p>
        </w:tc>
        <w:tc>
          <w:tcPr>
            <w:tcW w:w="5670" w:type="dxa"/>
            <w:tcBorders>
              <w:bottom w:val="single" w:sz="4" w:space="0" w:color="auto"/>
            </w:tcBorders>
            <w:shd w:val="clear" w:color="auto" w:fill="auto"/>
          </w:tcPr>
          <w:p w14:paraId="2DA74E21" w14:textId="34266FCF"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zasady, techniki i narzędzia stosowane przy ocenie poszczególnych ogniw technicznego wyposażenia produkcji rolniczej.</w:t>
            </w:r>
          </w:p>
        </w:tc>
        <w:tc>
          <w:tcPr>
            <w:tcW w:w="1134" w:type="dxa"/>
            <w:tcBorders>
              <w:bottom w:val="single" w:sz="4" w:space="0" w:color="auto"/>
            </w:tcBorders>
            <w:shd w:val="clear" w:color="auto" w:fill="auto"/>
          </w:tcPr>
          <w:p w14:paraId="066D0B8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K_W04</w:t>
            </w:r>
          </w:p>
        </w:tc>
        <w:tc>
          <w:tcPr>
            <w:tcW w:w="708" w:type="dxa"/>
            <w:tcBorders>
              <w:bottom w:val="single" w:sz="4" w:space="0" w:color="auto"/>
            </w:tcBorders>
            <w:shd w:val="clear" w:color="auto" w:fill="auto"/>
          </w:tcPr>
          <w:p w14:paraId="205EFA3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6041BD3" w14:textId="77777777" w:rsidTr="00D33633">
        <w:trPr>
          <w:trHeight w:val="340"/>
        </w:trPr>
        <w:tc>
          <w:tcPr>
            <w:tcW w:w="1630" w:type="dxa"/>
            <w:vMerge/>
            <w:shd w:val="clear" w:color="auto" w:fill="auto"/>
            <w:vAlign w:val="center"/>
          </w:tcPr>
          <w:p w14:paraId="33A32851"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154E84F8"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W2</w:t>
            </w:r>
          </w:p>
        </w:tc>
        <w:tc>
          <w:tcPr>
            <w:tcW w:w="5670" w:type="dxa"/>
            <w:tcBorders>
              <w:bottom w:val="single" w:sz="4" w:space="0" w:color="auto"/>
            </w:tcBorders>
            <w:shd w:val="clear" w:color="auto" w:fill="auto"/>
          </w:tcPr>
          <w:p w14:paraId="004FD3E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budowę i charakterystykę funkcjonowania maszyn i urządzeń rolniczych oraz ich zastosowanie w procesach produkcji rolniczej.</w:t>
            </w:r>
          </w:p>
        </w:tc>
        <w:tc>
          <w:tcPr>
            <w:tcW w:w="1134" w:type="dxa"/>
            <w:tcBorders>
              <w:bottom w:val="single" w:sz="4" w:space="0" w:color="auto"/>
            </w:tcBorders>
            <w:shd w:val="clear" w:color="auto" w:fill="auto"/>
          </w:tcPr>
          <w:p w14:paraId="1180BBB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K_W04</w:t>
            </w:r>
          </w:p>
          <w:p w14:paraId="12ADB51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2D0A281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79B1688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6412023" w14:textId="77777777" w:rsidTr="00D33633">
        <w:trPr>
          <w:trHeight w:val="340"/>
        </w:trPr>
        <w:tc>
          <w:tcPr>
            <w:tcW w:w="1630" w:type="dxa"/>
            <w:vMerge w:val="restart"/>
            <w:shd w:val="clear" w:color="auto" w:fill="auto"/>
            <w:vAlign w:val="center"/>
          </w:tcPr>
          <w:p w14:paraId="06AC2F38"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8"/>
                <w:szCs w:val="18"/>
              </w:rPr>
              <w:t xml:space="preserve">Umiejętności: </w:t>
            </w:r>
          </w:p>
          <w:p w14:paraId="169C285A" w14:textId="77777777" w:rsidR="00102537" w:rsidRPr="009D0112" w:rsidRDefault="00102537" w:rsidP="00D33633">
            <w:pPr>
              <w:jc w:val="right"/>
              <w:rPr>
                <w:rFonts w:ascii="Times New Roman" w:hAnsi="Times New Roman"/>
                <w:sz w:val="18"/>
                <w:szCs w:val="18"/>
              </w:rPr>
            </w:pPr>
            <w:r w:rsidRPr="009D0112">
              <w:rPr>
                <w:rFonts w:ascii="Times New Roman" w:hAnsi="Times New Roman"/>
                <w:sz w:val="14"/>
                <w:szCs w:val="14"/>
              </w:rPr>
              <w:t>(absolwent potrafi)</w:t>
            </w:r>
          </w:p>
        </w:tc>
        <w:tc>
          <w:tcPr>
            <w:tcW w:w="567" w:type="dxa"/>
            <w:tcBorders>
              <w:bottom w:val="single" w:sz="4" w:space="0" w:color="auto"/>
            </w:tcBorders>
            <w:shd w:val="clear" w:color="auto" w:fill="auto"/>
            <w:vAlign w:val="center"/>
          </w:tcPr>
          <w:p w14:paraId="7FC4B03A"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U1</w:t>
            </w:r>
          </w:p>
        </w:tc>
        <w:tc>
          <w:tcPr>
            <w:tcW w:w="5670" w:type="dxa"/>
            <w:tcBorders>
              <w:bottom w:val="single" w:sz="4" w:space="0" w:color="auto"/>
            </w:tcBorders>
            <w:shd w:val="clear" w:color="auto" w:fill="auto"/>
          </w:tcPr>
          <w:p w14:paraId="37A98F5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Potrafi analizować poszczególne ogniwa produkcji rolniczej, rozwiązywać problemy związane z oceną technicznych aspektów produkcji, jej potencjałem i perspektywami rozwoju.</w:t>
            </w:r>
          </w:p>
        </w:tc>
        <w:tc>
          <w:tcPr>
            <w:tcW w:w="1134" w:type="dxa"/>
            <w:tcBorders>
              <w:bottom w:val="single" w:sz="4" w:space="0" w:color="auto"/>
            </w:tcBorders>
            <w:shd w:val="clear" w:color="auto" w:fill="auto"/>
          </w:tcPr>
          <w:p w14:paraId="7EEDCB0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0391FEF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12EF31A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7D50D16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p w14:paraId="207E07F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1E03E3A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40F4606" w14:textId="77777777" w:rsidTr="00D33633">
        <w:trPr>
          <w:trHeight w:val="340"/>
        </w:trPr>
        <w:tc>
          <w:tcPr>
            <w:tcW w:w="1630" w:type="dxa"/>
            <w:vMerge/>
            <w:shd w:val="clear" w:color="auto" w:fill="auto"/>
            <w:vAlign w:val="center"/>
          </w:tcPr>
          <w:p w14:paraId="5B7AA778"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0B778EBF"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U2</w:t>
            </w:r>
          </w:p>
        </w:tc>
        <w:tc>
          <w:tcPr>
            <w:tcW w:w="5670" w:type="dxa"/>
            <w:tcBorders>
              <w:bottom w:val="single" w:sz="4" w:space="0" w:color="auto"/>
            </w:tcBorders>
            <w:shd w:val="clear" w:color="auto" w:fill="auto"/>
          </w:tcPr>
          <w:p w14:paraId="04ABFB4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współdziałać w zespole, potrafi uzasadnić i wyjaśnić proponowane rozwiązania w ramach merytorycznej części spotkań.</w:t>
            </w:r>
          </w:p>
        </w:tc>
        <w:tc>
          <w:tcPr>
            <w:tcW w:w="1134" w:type="dxa"/>
            <w:tcBorders>
              <w:bottom w:val="single" w:sz="4" w:space="0" w:color="auto"/>
            </w:tcBorders>
            <w:shd w:val="clear" w:color="auto" w:fill="auto"/>
          </w:tcPr>
          <w:p w14:paraId="54D4582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71464C7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30F181C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3C0D4B0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6504E053"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p w14:paraId="071ECF9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3A698B7" w14:textId="77777777" w:rsidTr="00D33633">
        <w:trPr>
          <w:trHeight w:val="340"/>
        </w:trPr>
        <w:tc>
          <w:tcPr>
            <w:tcW w:w="1630" w:type="dxa"/>
            <w:vMerge/>
            <w:shd w:val="clear" w:color="auto" w:fill="auto"/>
            <w:vAlign w:val="center"/>
          </w:tcPr>
          <w:p w14:paraId="18FE306B" w14:textId="77777777" w:rsidR="00102537" w:rsidRPr="009D0112" w:rsidRDefault="00102537" w:rsidP="00D33633">
            <w:pPr>
              <w:jc w:val="right"/>
              <w:rPr>
                <w:rFonts w:ascii="Times New Roman" w:hAnsi="Times New Roman"/>
                <w:sz w:val="18"/>
                <w:szCs w:val="18"/>
              </w:rPr>
            </w:pPr>
          </w:p>
        </w:tc>
        <w:tc>
          <w:tcPr>
            <w:tcW w:w="567" w:type="dxa"/>
            <w:tcBorders>
              <w:bottom w:val="single" w:sz="4" w:space="0" w:color="auto"/>
            </w:tcBorders>
            <w:shd w:val="clear" w:color="auto" w:fill="auto"/>
            <w:vAlign w:val="center"/>
          </w:tcPr>
          <w:p w14:paraId="6A944359"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U3</w:t>
            </w:r>
          </w:p>
        </w:tc>
        <w:tc>
          <w:tcPr>
            <w:tcW w:w="5670" w:type="dxa"/>
            <w:tcBorders>
              <w:bottom w:val="single" w:sz="4" w:space="0" w:color="auto"/>
            </w:tcBorders>
            <w:shd w:val="clear" w:color="auto" w:fill="auto"/>
          </w:tcPr>
          <w:p w14:paraId="54E89C4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identyfikować, formułować i rozwiązywać problemy z uwzględnieniem potrzeb społecznych z zachowaniem wymagań bezpieczeństwa, zmniejszać ryzyko towarzyszące procesom produkcji rolniczej.</w:t>
            </w:r>
          </w:p>
        </w:tc>
        <w:tc>
          <w:tcPr>
            <w:tcW w:w="1134" w:type="dxa"/>
            <w:tcBorders>
              <w:bottom w:val="single" w:sz="4" w:space="0" w:color="auto"/>
            </w:tcBorders>
            <w:shd w:val="clear" w:color="auto" w:fill="auto"/>
          </w:tcPr>
          <w:p w14:paraId="7AC1102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5B96CF9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1811389E" w14:textId="77777777" w:rsidTr="00D33633">
        <w:trPr>
          <w:trHeight w:val="340"/>
        </w:trPr>
        <w:tc>
          <w:tcPr>
            <w:tcW w:w="1630" w:type="dxa"/>
            <w:shd w:val="clear" w:color="auto" w:fill="auto"/>
            <w:vAlign w:val="center"/>
          </w:tcPr>
          <w:p w14:paraId="693D7B8C" w14:textId="77777777" w:rsidR="00102537" w:rsidRPr="009D0112" w:rsidRDefault="00102537" w:rsidP="00D33633">
            <w:pPr>
              <w:jc w:val="right"/>
              <w:rPr>
                <w:rFonts w:ascii="Times New Roman" w:hAnsi="Times New Roman"/>
                <w:bCs/>
                <w:sz w:val="18"/>
                <w:szCs w:val="18"/>
              </w:rPr>
            </w:pPr>
            <w:r w:rsidRPr="009D0112">
              <w:rPr>
                <w:rFonts w:ascii="Times New Roman" w:hAnsi="Times New Roman"/>
                <w:bCs/>
                <w:sz w:val="18"/>
                <w:szCs w:val="18"/>
              </w:rPr>
              <w:t xml:space="preserve">Kompetencje: </w:t>
            </w:r>
          </w:p>
          <w:p w14:paraId="76B9863E" w14:textId="77777777" w:rsidR="00102537" w:rsidRPr="009D0112" w:rsidRDefault="00102537" w:rsidP="00D33633">
            <w:pPr>
              <w:jc w:val="right"/>
              <w:rPr>
                <w:rFonts w:ascii="Times New Roman" w:hAnsi="Times New Roman"/>
                <w:sz w:val="18"/>
                <w:szCs w:val="18"/>
              </w:rPr>
            </w:pPr>
            <w:r w:rsidRPr="009D0112">
              <w:rPr>
                <w:rFonts w:ascii="Times New Roman" w:hAnsi="Times New Roman"/>
                <w:bCs/>
                <w:sz w:val="14"/>
                <w:szCs w:val="14"/>
              </w:rPr>
              <w:t>(absolwent jest gotów do)</w:t>
            </w:r>
          </w:p>
        </w:tc>
        <w:tc>
          <w:tcPr>
            <w:tcW w:w="567" w:type="dxa"/>
            <w:tcBorders>
              <w:bottom w:val="single" w:sz="4" w:space="0" w:color="auto"/>
            </w:tcBorders>
            <w:shd w:val="clear" w:color="auto" w:fill="auto"/>
            <w:vAlign w:val="center"/>
          </w:tcPr>
          <w:p w14:paraId="465FF74D" w14:textId="77777777" w:rsidR="00102537" w:rsidRPr="009D0112" w:rsidRDefault="00102537" w:rsidP="00D33633">
            <w:pPr>
              <w:jc w:val="center"/>
              <w:rPr>
                <w:rFonts w:ascii="Times New Roman" w:hAnsi="Times New Roman"/>
                <w:sz w:val="18"/>
                <w:szCs w:val="18"/>
              </w:rPr>
            </w:pPr>
            <w:r w:rsidRPr="009D0112">
              <w:rPr>
                <w:rFonts w:ascii="Times New Roman" w:hAnsi="Times New Roman"/>
                <w:sz w:val="18"/>
                <w:szCs w:val="18"/>
              </w:rPr>
              <w:t>K1</w:t>
            </w:r>
          </w:p>
        </w:tc>
        <w:tc>
          <w:tcPr>
            <w:tcW w:w="5670" w:type="dxa"/>
            <w:tcBorders>
              <w:bottom w:val="single" w:sz="4" w:space="0" w:color="auto"/>
            </w:tcBorders>
            <w:shd w:val="clear" w:color="auto" w:fill="auto"/>
          </w:tcPr>
          <w:p w14:paraId="6A9F2BB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Umie krytycznie ocenić zastosowane rozwiązania konstrukcyjne w zakresie technologii produkcji i bezpieczeństwa.</w:t>
            </w:r>
          </w:p>
        </w:tc>
        <w:tc>
          <w:tcPr>
            <w:tcW w:w="1134" w:type="dxa"/>
            <w:tcBorders>
              <w:bottom w:val="single" w:sz="4" w:space="0" w:color="auto"/>
            </w:tcBorders>
            <w:shd w:val="clear" w:color="auto" w:fill="auto"/>
          </w:tcPr>
          <w:p w14:paraId="775C4CF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2B02736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55B37554" w14:textId="77777777" w:rsidTr="00D33633">
        <w:trPr>
          <w:trHeight w:val="340"/>
        </w:trPr>
        <w:tc>
          <w:tcPr>
            <w:tcW w:w="2197" w:type="dxa"/>
            <w:gridSpan w:val="2"/>
            <w:tcBorders>
              <w:bottom w:val="single" w:sz="4" w:space="0" w:color="auto"/>
            </w:tcBorders>
            <w:shd w:val="clear" w:color="auto" w:fill="auto"/>
            <w:vAlign w:val="center"/>
          </w:tcPr>
          <w:p w14:paraId="67B5B9D9"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Treści programowe zapewniające uzyskanie efektów uczenia się:</w:t>
            </w:r>
          </w:p>
        </w:tc>
        <w:tc>
          <w:tcPr>
            <w:tcW w:w="7512" w:type="dxa"/>
            <w:gridSpan w:val="3"/>
            <w:tcBorders>
              <w:bottom w:val="single" w:sz="4" w:space="0" w:color="auto"/>
            </w:tcBorders>
            <w:shd w:val="clear" w:color="auto" w:fill="auto"/>
          </w:tcPr>
          <w:p w14:paraId="41A7995E" w14:textId="13561AAC" w:rsidR="00102537" w:rsidRPr="009D0112" w:rsidRDefault="00102537"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ogóln</w:t>
            </w:r>
            <w:r w:rsidR="00ED653C" w:rsidRPr="009D0112">
              <w:rPr>
                <w:rFonts w:ascii="Times New Roman" w:hAnsi="Times New Roman" w:cs="Times New Roman"/>
                <w:sz w:val="16"/>
                <w:szCs w:val="16"/>
              </w:rPr>
              <w:t>a</w:t>
            </w:r>
            <w:r w:rsidRPr="009D0112">
              <w:rPr>
                <w:rFonts w:ascii="Times New Roman" w:hAnsi="Times New Roman" w:cs="Times New Roman"/>
                <w:sz w:val="16"/>
                <w:szCs w:val="16"/>
              </w:rPr>
              <w:t xml:space="preserve"> budow</w:t>
            </w:r>
            <w:r w:rsidR="00ED653C" w:rsidRPr="009D0112">
              <w:rPr>
                <w:rFonts w:ascii="Times New Roman" w:hAnsi="Times New Roman" w:cs="Times New Roman"/>
                <w:sz w:val="16"/>
                <w:szCs w:val="16"/>
              </w:rPr>
              <w:t>a</w:t>
            </w:r>
            <w:r w:rsidRPr="009D0112">
              <w:rPr>
                <w:rFonts w:ascii="Times New Roman" w:hAnsi="Times New Roman" w:cs="Times New Roman"/>
                <w:sz w:val="16"/>
                <w:szCs w:val="16"/>
              </w:rPr>
              <w:t xml:space="preserve"> i </w:t>
            </w:r>
            <w:r w:rsidR="00ED653C" w:rsidRPr="009D0112">
              <w:rPr>
                <w:rFonts w:ascii="Times New Roman" w:hAnsi="Times New Roman" w:cs="Times New Roman"/>
                <w:sz w:val="16"/>
                <w:szCs w:val="16"/>
              </w:rPr>
              <w:t xml:space="preserve">użytkowanie </w:t>
            </w:r>
            <w:r w:rsidRPr="009D0112">
              <w:rPr>
                <w:rFonts w:ascii="Times New Roman" w:hAnsi="Times New Roman" w:cs="Times New Roman"/>
                <w:sz w:val="16"/>
                <w:szCs w:val="16"/>
              </w:rPr>
              <w:t>ciągników oraz maszyn stosowanych w produkcji roślinnej i zwierzęcej oraz tendencj</w:t>
            </w:r>
            <w:r w:rsidR="00F570F8" w:rsidRPr="009D0112">
              <w:rPr>
                <w:rFonts w:ascii="Times New Roman" w:hAnsi="Times New Roman" w:cs="Times New Roman"/>
                <w:sz w:val="16"/>
                <w:szCs w:val="16"/>
              </w:rPr>
              <w:t>e</w:t>
            </w:r>
            <w:r w:rsidRPr="009D0112">
              <w:rPr>
                <w:rFonts w:ascii="Times New Roman" w:hAnsi="Times New Roman" w:cs="Times New Roman"/>
                <w:sz w:val="16"/>
                <w:szCs w:val="16"/>
              </w:rPr>
              <w:t xml:space="preserve"> w wykorzystaniu technicznej infrastruktury w rolnictwie.</w:t>
            </w:r>
          </w:p>
        </w:tc>
      </w:tr>
      <w:tr w:rsidR="009D0112" w:rsidRPr="009D0112" w14:paraId="09CE022B"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60A8EA9C" w14:textId="77777777" w:rsidR="00102537" w:rsidRPr="009D0112" w:rsidRDefault="00102537" w:rsidP="00D33633">
            <w:pPr>
              <w:rPr>
                <w:rFonts w:ascii="Times New Roman" w:hAnsi="Times New Roman"/>
                <w:sz w:val="18"/>
                <w:szCs w:val="18"/>
              </w:rPr>
            </w:pPr>
            <w:r w:rsidRPr="009D0112">
              <w:rPr>
                <w:rFonts w:ascii="Times New Roman" w:hAnsi="Times New Roman"/>
                <w:sz w:val="18"/>
                <w:szCs w:val="18"/>
              </w:rPr>
              <w:t>Sposób weryfikacji efektów uczenia się:</w:t>
            </w:r>
          </w:p>
        </w:tc>
        <w:tc>
          <w:tcPr>
            <w:tcW w:w="7512" w:type="dxa"/>
            <w:gridSpan w:val="3"/>
            <w:tcBorders>
              <w:left w:val="single" w:sz="4" w:space="0" w:color="auto"/>
              <w:bottom w:val="single" w:sz="4" w:space="0" w:color="auto"/>
            </w:tcBorders>
            <w:shd w:val="clear" w:color="auto" w:fill="auto"/>
          </w:tcPr>
          <w:p w14:paraId="4B3D4D5F"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 kolokwia na zajęciach ćwiczeniowych, grupowe prace projektowe.</w:t>
            </w:r>
          </w:p>
        </w:tc>
      </w:tr>
      <w:tr w:rsidR="009D0112" w:rsidRPr="009D0112" w14:paraId="0FB13FC9"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F35D821"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1DE8B4AC" w14:textId="77777777" w:rsidR="00102537" w:rsidRPr="009D0112" w:rsidRDefault="00102537" w:rsidP="00102537">
      <w:pPr>
        <w:rPr>
          <w:rFonts w:ascii="Times New Roman" w:hAnsi="Times New Roman"/>
        </w:rPr>
      </w:pPr>
    </w:p>
    <w:p w14:paraId="0367FC3C" w14:textId="77777777" w:rsidR="00102537" w:rsidRPr="009D0112" w:rsidRDefault="00102537" w:rsidP="00102537">
      <w:pPr>
        <w:rPr>
          <w:rFonts w:ascii="Times New Roman" w:hAnsi="Times New Roman"/>
        </w:rPr>
      </w:pPr>
    </w:p>
    <w:p w14:paraId="474443CB" w14:textId="77777777" w:rsidR="00102537" w:rsidRPr="009D0112" w:rsidRDefault="00102537" w:rsidP="00102537">
      <w:pPr>
        <w:rPr>
          <w:rFonts w:ascii="Times New Roman" w:hAnsi="Times New Roman"/>
        </w:rPr>
        <w:sectPr w:rsidR="00102537" w:rsidRPr="009D0112" w:rsidSect="00F93C15">
          <w:pgSz w:w="11906" w:h="16838"/>
          <w:pgMar w:top="1417" w:right="1417" w:bottom="1417" w:left="1417" w:header="708" w:footer="708" w:gutter="0"/>
          <w:cols w:space="708"/>
          <w:docGrid w:linePitch="360"/>
        </w:sectPr>
      </w:pPr>
    </w:p>
    <w:p w14:paraId="20E98CDA"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04B6F144"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ACD5353"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72025F9B"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Chów zwierząt</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601AAFF2"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7ADCD3D1"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6</w:t>
            </w:r>
          </w:p>
        </w:tc>
      </w:tr>
      <w:tr w:rsidR="009D0112" w:rsidRPr="009D0112" w14:paraId="06FFE5E7" w14:textId="77777777" w:rsidTr="00D33633">
        <w:trPr>
          <w:trHeight w:val="340"/>
        </w:trPr>
        <w:tc>
          <w:tcPr>
            <w:tcW w:w="2197" w:type="dxa"/>
            <w:gridSpan w:val="2"/>
            <w:tcBorders>
              <w:bottom w:val="single" w:sz="4" w:space="0" w:color="auto"/>
            </w:tcBorders>
            <w:shd w:val="clear" w:color="auto" w:fill="auto"/>
            <w:vAlign w:val="center"/>
          </w:tcPr>
          <w:p w14:paraId="79526663"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692ED60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44D4CFE3"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3338040B"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10CA9444" w14:textId="77777777" w:rsidTr="00D33633">
        <w:trPr>
          <w:trHeight w:val="340"/>
        </w:trPr>
        <w:tc>
          <w:tcPr>
            <w:tcW w:w="1630" w:type="dxa"/>
            <w:vMerge w:val="restart"/>
            <w:shd w:val="clear" w:color="auto" w:fill="auto"/>
            <w:vAlign w:val="center"/>
          </w:tcPr>
          <w:p w14:paraId="22238279"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47510E3C"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0B9BE912"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7748FFC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potrzebę rozróżnia i opisywania poszczególnych ras zwierząt gospodarskich pod kątem przydatności ich do wybranych kierunków produkcji</w:t>
            </w:r>
          </w:p>
        </w:tc>
        <w:tc>
          <w:tcPr>
            <w:tcW w:w="1134" w:type="dxa"/>
            <w:tcBorders>
              <w:bottom w:val="single" w:sz="4" w:space="0" w:color="auto"/>
            </w:tcBorders>
            <w:shd w:val="clear" w:color="auto" w:fill="auto"/>
          </w:tcPr>
          <w:p w14:paraId="46893D8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w:t>
            </w:r>
          </w:p>
        </w:tc>
        <w:tc>
          <w:tcPr>
            <w:tcW w:w="708" w:type="dxa"/>
            <w:tcBorders>
              <w:bottom w:val="single" w:sz="4" w:space="0" w:color="auto"/>
            </w:tcBorders>
            <w:shd w:val="clear" w:color="auto" w:fill="auto"/>
          </w:tcPr>
          <w:p w14:paraId="1A0A1B6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68BB060E" w14:textId="77777777" w:rsidTr="00D33633">
        <w:trPr>
          <w:trHeight w:val="340"/>
        </w:trPr>
        <w:tc>
          <w:tcPr>
            <w:tcW w:w="1630" w:type="dxa"/>
            <w:vMerge/>
            <w:shd w:val="clear" w:color="auto" w:fill="auto"/>
            <w:vAlign w:val="center"/>
          </w:tcPr>
          <w:p w14:paraId="46A6B79D"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4DEE3B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75D3C477"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wpływ czynników genetycznych i środowiskowych na efekty produkcyjne i jakość surowców pochodzenia zwierzęcego</w:t>
            </w:r>
          </w:p>
        </w:tc>
        <w:tc>
          <w:tcPr>
            <w:tcW w:w="1134" w:type="dxa"/>
            <w:tcBorders>
              <w:bottom w:val="single" w:sz="4" w:space="0" w:color="auto"/>
            </w:tcBorders>
            <w:shd w:val="clear" w:color="auto" w:fill="auto"/>
          </w:tcPr>
          <w:p w14:paraId="5824FE4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w:t>
            </w:r>
          </w:p>
        </w:tc>
        <w:tc>
          <w:tcPr>
            <w:tcW w:w="708" w:type="dxa"/>
            <w:tcBorders>
              <w:bottom w:val="single" w:sz="4" w:space="0" w:color="auto"/>
            </w:tcBorders>
            <w:shd w:val="clear" w:color="auto" w:fill="auto"/>
          </w:tcPr>
          <w:p w14:paraId="1E3B6C6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3CEAF0D6" w14:textId="77777777" w:rsidTr="00D33633">
        <w:trPr>
          <w:trHeight w:val="340"/>
        </w:trPr>
        <w:tc>
          <w:tcPr>
            <w:tcW w:w="1630" w:type="dxa"/>
            <w:vMerge w:val="restart"/>
            <w:shd w:val="clear" w:color="auto" w:fill="auto"/>
            <w:vAlign w:val="center"/>
          </w:tcPr>
          <w:p w14:paraId="69E44856"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75B7F1BE"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2CC1F272"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277ED2F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dokonywać optymalnego wyboru rasy lub genotypu zwierząt do konkretnych kierunków produkcji</w:t>
            </w:r>
          </w:p>
        </w:tc>
        <w:tc>
          <w:tcPr>
            <w:tcW w:w="1134" w:type="dxa"/>
            <w:tcBorders>
              <w:bottom w:val="single" w:sz="4" w:space="0" w:color="auto"/>
            </w:tcBorders>
            <w:shd w:val="clear" w:color="auto" w:fill="auto"/>
          </w:tcPr>
          <w:p w14:paraId="476FEF2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2C365F1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31BF535F" w14:textId="77777777" w:rsidTr="00D33633">
        <w:trPr>
          <w:trHeight w:val="340"/>
        </w:trPr>
        <w:tc>
          <w:tcPr>
            <w:tcW w:w="1630" w:type="dxa"/>
            <w:vMerge/>
            <w:shd w:val="clear" w:color="auto" w:fill="auto"/>
            <w:vAlign w:val="center"/>
          </w:tcPr>
          <w:p w14:paraId="1C2628C5"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7EF6DE0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5FB1029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identyfikować  i charakteryzować czynniki determinujące dobrostan zwierząt </w:t>
            </w:r>
          </w:p>
        </w:tc>
        <w:tc>
          <w:tcPr>
            <w:tcW w:w="1134" w:type="dxa"/>
            <w:tcBorders>
              <w:bottom w:val="single" w:sz="4" w:space="0" w:color="auto"/>
            </w:tcBorders>
            <w:shd w:val="clear" w:color="auto" w:fill="auto"/>
          </w:tcPr>
          <w:p w14:paraId="24BE514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K_U04</w:t>
            </w:r>
          </w:p>
        </w:tc>
        <w:tc>
          <w:tcPr>
            <w:tcW w:w="708" w:type="dxa"/>
            <w:tcBorders>
              <w:bottom w:val="single" w:sz="4" w:space="0" w:color="auto"/>
            </w:tcBorders>
            <w:shd w:val="clear" w:color="auto" w:fill="auto"/>
          </w:tcPr>
          <w:p w14:paraId="3440B72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E22BF17" w14:textId="77777777" w:rsidTr="00D33633">
        <w:trPr>
          <w:trHeight w:val="340"/>
        </w:trPr>
        <w:tc>
          <w:tcPr>
            <w:tcW w:w="1630" w:type="dxa"/>
            <w:shd w:val="clear" w:color="auto" w:fill="auto"/>
            <w:vAlign w:val="center"/>
          </w:tcPr>
          <w:p w14:paraId="13EE3530"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347B2577"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7359147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3B729842"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wzięcia odpowiedzialności za produkcję żywności wysokiej jakości oraz konieczność utrzymania dobrostanu zwierząt</w:t>
            </w:r>
          </w:p>
        </w:tc>
        <w:tc>
          <w:tcPr>
            <w:tcW w:w="1134" w:type="dxa"/>
            <w:tcBorders>
              <w:bottom w:val="single" w:sz="4" w:space="0" w:color="auto"/>
            </w:tcBorders>
            <w:shd w:val="clear" w:color="auto" w:fill="auto"/>
          </w:tcPr>
          <w:p w14:paraId="3647E80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7F9D3C6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054569A" w14:textId="77777777" w:rsidTr="00D33633">
        <w:trPr>
          <w:trHeight w:val="340"/>
        </w:trPr>
        <w:tc>
          <w:tcPr>
            <w:tcW w:w="2197" w:type="dxa"/>
            <w:gridSpan w:val="2"/>
            <w:tcBorders>
              <w:bottom w:val="single" w:sz="4" w:space="0" w:color="auto"/>
            </w:tcBorders>
            <w:shd w:val="clear" w:color="auto" w:fill="auto"/>
            <w:vAlign w:val="center"/>
          </w:tcPr>
          <w:p w14:paraId="2609AB73"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5C03294D" w14:textId="4B914F01" w:rsidR="00102537" w:rsidRPr="009D0112" w:rsidRDefault="00102537"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warunki chowu zwierząt gospodarskich (bydła, trzody, drobiu, owiec i koni) i najważniejsz</w:t>
            </w:r>
            <w:r w:rsidR="00BD1294" w:rsidRPr="009D0112">
              <w:rPr>
                <w:rFonts w:ascii="Times New Roman" w:hAnsi="Times New Roman" w:cs="Times New Roman"/>
                <w:sz w:val="16"/>
                <w:szCs w:val="16"/>
              </w:rPr>
              <w:t>e</w:t>
            </w:r>
            <w:r w:rsidRPr="009D0112">
              <w:rPr>
                <w:rFonts w:ascii="Times New Roman" w:hAnsi="Times New Roman" w:cs="Times New Roman"/>
                <w:sz w:val="16"/>
                <w:szCs w:val="16"/>
              </w:rPr>
              <w:t xml:space="preserve"> czynnik</w:t>
            </w:r>
            <w:r w:rsidR="00BD1294" w:rsidRPr="009D0112">
              <w:rPr>
                <w:rFonts w:ascii="Times New Roman" w:hAnsi="Times New Roman" w:cs="Times New Roman"/>
                <w:sz w:val="16"/>
                <w:szCs w:val="16"/>
              </w:rPr>
              <w:t>i</w:t>
            </w:r>
            <w:r w:rsidRPr="009D0112">
              <w:rPr>
                <w:rFonts w:ascii="Times New Roman" w:hAnsi="Times New Roman" w:cs="Times New Roman"/>
                <w:sz w:val="16"/>
                <w:szCs w:val="16"/>
              </w:rPr>
              <w:t xml:space="preserve"> wpływając</w:t>
            </w:r>
            <w:r w:rsidR="00BD1294" w:rsidRPr="009D0112">
              <w:rPr>
                <w:rFonts w:ascii="Times New Roman" w:hAnsi="Times New Roman" w:cs="Times New Roman"/>
                <w:sz w:val="16"/>
                <w:szCs w:val="16"/>
              </w:rPr>
              <w:t>e</w:t>
            </w:r>
            <w:r w:rsidRPr="009D0112">
              <w:rPr>
                <w:rFonts w:ascii="Times New Roman" w:hAnsi="Times New Roman" w:cs="Times New Roman"/>
                <w:sz w:val="16"/>
                <w:szCs w:val="16"/>
              </w:rPr>
              <w:t xml:space="preserve"> na ilość i jakość produktów zwierzęcych.</w:t>
            </w:r>
          </w:p>
        </w:tc>
      </w:tr>
      <w:tr w:rsidR="009D0112" w:rsidRPr="009D0112" w14:paraId="52FEDB5B"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3E8B0D7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778F641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 kolokwium na ćwiczeniach</w:t>
            </w:r>
          </w:p>
        </w:tc>
      </w:tr>
      <w:tr w:rsidR="009D0112" w:rsidRPr="009D0112" w14:paraId="1C8B9F5D"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6322394"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336D67E9"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0E1094FA"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738272C"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10436814"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Ochrona roślin</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04FC7760"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647C4283"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5</w:t>
            </w:r>
          </w:p>
        </w:tc>
      </w:tr>
      <w:tr w:rsidR="009D0112" w:rsidRPr="009D0112" w14:paraId="47C57B74" w14:textId="77777777" w:rsidTr="00D33633">
        <w:trPr>
          <w:trHeight w:val="340"/>
        </w:trPr>
        <w:tc>
          <w:tcPr>
            <w:tcW w:w="2197" w:type="dxa"/>
            <w:gridSpan w:val="2"/>
            <w:tcBorders>
              <w:bottom w:val="single" w:sz="4" w:space="0" w:color="auto"/>
            </w:tcBorders>
            <w:shd w:val="clear" w:color="auto" w:fill="auto"/>
            <w:vAlign w:val="center"/>
          </w:tcPr>
          <w:p w14:paraId="2D2FF83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24511A3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56675C1D"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56459DD9"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8EAED95" w14:textId="77777777" w:rsidTr="00D33633">
        <w:trPr>
          <w:trHeight w:val="340"/>
        </w:trPr>
        <w:tc>
          <w:tcPr>
            <w:tcW w:w="1630" w:type="dxa"/>
            <w:vMerge w:val="restart"/>
            <w:shd w:val="clear" w:color="auto" w:fill="auto"/>
            <w:vAlign w:val="center"/>
          </w:tcPr>
          <w:p w14:paraId="7E1DE10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5B4E220E"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5F7D579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66951F67" w14:textId="5999ECCD"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szkodliw</w:t>
            </w:r>
            <w:r w:rsidR="008639AD" w:rsidRPr="009D0112">
              <w:rPr>
                <w:rFonts w:ascii="Times New Roman" w:hAnsi="Times New Roman"/>
                <w:sz w:val="16"/>
                <w:szCs w:val="16"/>
              </w:rPr>
              <w:t>ość</w:t>
            </w:r>
            <w:r w:rsidRPr="009D0112">
              <w:rPr>
                <w:rFonts w:ascii="Times New Roman" w:hAnsi="Times New Roman"/>
                <w:sz w:val="16"/>
                <w:szCs w:val="16"/>
              </w:rPr>
              <w:t xml:space="preserve"> agrofag</w:t>
            </w:r>
            <w:r w:rsidR="008639AD" w:rsidRPr="009D0112">
              <w:rPr>
                <w:rFonts w:ascii="Times New Roman" w:hAnsi="Times New Roman"/>
                <w:sz w:val="16"/>
                <w:szCs w:val="16"/>
              </w:rPr>
              <w:t>ów</w:t>
            </w:r>
          </w:p>
        </w:tc>
        <w:tc>
          <w:tcPr>
            <w:tcW w:w="1134" w:type="dxa"/>
            <w:tcBorders>
              <w:bottom w:val="single" w:sz="4" w:space="0" w:color="auto"/>
            </w:tcBorders>
            <w:shd w:val="clear" w:color="auto" w:fill="auto"/>
          </w:tcPr>
          <w:p w14:paraId="01E2A86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K_W04</w:t>
            </w:r>
          </w:p>
        </w:tc>
        <w:tc>
          <w:tcPr>
            <w:tcW w:w="708" w:type="dxa"/>
            <w:tcBorders>
              <w:bottom w:val="single" w:sz="4" w:space="0" w:color="auto"/>
            </w:tcBorders>
            <w:shd w:val="clear" w:color="auto" w:fill="auto"/>
          </w:tcPr>
          <w:p w14:paraId="6F64610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6834190" w14:textId="77777777" w:rsidTr="00D33633">
        <w:trPr>
          <w:trHeight w:val="340"/>
        </w:trPr>
        <w:tc>
          <w:tcPr>
            <w:tcW w:w="1630" w:type="dxa"/>
            <w:vMerge/>
            <w:shd w:val="clear" w:color="auto" w:fill="auto"/>
            <w:vAlign w:val="center"/>
          </w:tcPr>
          <w:p w14:paraId="67A96C21"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69A629B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269A673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wiedzę o życiu szkodników,  etiologii, epidemiologii chorób roślin </w:t>
            </w:r>
          </w:p>
        </w:tc>
        <w:tc>
          <w:tcPr>
            <w:tcW w:w="1134" w:type="dxa"/>
            <w:tcBorders>
              <w:bottom w:val="single" w:sz="4" w:space="0" w:color="auto"/>
            </w:tcBorders>
            <w:shd w:val="clear" w:color="auto" w:fill="auto"/>
          </w:tcPr>
          <w:p w14:paraId="0C772CE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K_U02</w:t>
            </w:r>
          </w:p>
        </w:tc>
        <w:tc>
          <w:tcPr>
            <w:tcW w:w="708" w:type="dxa"/>
            <w:tcBorders>
              <w:bottom w:val="single" w:sz="4" w:space="0" w:color="auto"/>
            </w:tcBorders>
            <w:shd w:val="clear" w:color="auto" w:fill="auto"/>
          </w:tcPr>
          <w:p w14:paraId="53029E6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172E0466" w14:textId="77777777" w:rsidTr="00D33633">
        <w:trPr>
          <w:trHeight w:val="340"/>
        </w:trPr>
        <w:tc>
          <w:tcPr>
            <w:tcW w:w="1630" w:type="dxa"/>
            <w:vMerge w:val="restart"/>
            <w:shd w:val="clear" w:color="auto" w:fill="auto"/>
            <w:vAlign w:val="center"/>
          </w:tcPr>
          <w:p w14:paraId="147705FC"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352D51C4"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26A68F0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5ECA4D5F" w14:textId="011E6099"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rozpoznawać choroby na podstawie objawów i oznak etiologicznych oraz szkodniki na podstawie ich cech morfologicznych i objawów żerowania </w:t>
            </w:r>
          </w:p>
        </w:tc>
        <w:tc>
          <w:tcPr>
            <w:tcW w:w="1134" w:type="dxa"/>
            <w:tcBorders>
              <w:bottom w:val="single" w:sz="4" w:space="0" w:color="auto"/>
            </w:tcBorders>
            <w:shd w:val="clear" w:color="auto" w:fill="auto"/>
          </w:tcPr>
          <w:p w14:paraId="12070E1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K_U01; K_U02; K_U06 </w:t>
            </w:r>
          </w:p>
        </w:tc>
        <w:tc>
          <w:tcPr>
            <w:tcW w:w="708" w:type="dxa"/>
            <w:tcBorders>
              <w:bottom w:val="single" w:sz="4" w:space="0" w:color="auto"/>
            </w:tcBorders>
            <w:shd w:val="clear" w:color="auto" w:fill="auto"/>
          </w:tcPr>
          <w:p w14:paraId="33B3E39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1</w:t>
            </w:r>
          </w:p>
        </w:tc>
      </w:tr>
      <w:tr w:rsidR="009D0112" w:rsidRPr="009D0112" w14:paraId="578E1976" w14:textId="77777777" w:rsidTr="00D33633">
        <w:trPr>
          <w:trHeight w:val="340"/>
        </w:trPr>
        <w:tc>
          <w:tcPr>
            <w:tcW w:w="1630" w:type="dxa"/>
            <w:vMerge/>
            <w:shd w:val="clear" w:color="auto" w:fill="auto"/>
            <w:vAlign w:val="center"/>
          </w:tcPr>
          <w:p w14:paraId="5B6B84E9"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6D6BFE7"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378CD1EB" w14:textId="2F3E0703"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opracować metody zwalczania agrofagów zgodnie z zasadami dobrej Praktyki Ochrony Roślin z zachowaniem przepisów BHP </w:t>
            </w:r>
          </w:p>
        </w:tc>
        <w:tc>
          <w:tcPr>
            <w:tcW w:w="1134" w:type="dxa"/>
            <w:tcBorders>
              <w:bottom w:val="single" w:sz="4" w:space="0" w:color="auto"/>
            </w:tcBorders>
            <w:shd w:val="clear" w:color="auto" w:fill="auto"/>
          </w:tcPr>
          <w:p w14:paraId="305DE56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 K_U02; K_U06</w:t>
            </w:r>
          </w:p>
        </w:tc>
        <w:tc>
          <w:tcPr>
            <w:tcW w:w="708" w:type="dxa"/>
            <w:tcBorders>
              <w:bottom w:val="single" w:sz="4" w:space="0" w:color="auto"/>
            </w:tcBorders>
            <w:shd w:val="clear" w:color="auto" w:fill="auto"/>
          </w:tcPr>
          <w:p w14:paraId="1D36BA1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1</w:t>
            </w:r>
          </w:p>
        </w:tc>
      </w:tr>
      <w:tr w:rsidR="009D0112" w:rsidRPr="009D0112" w14:paraId="513012B4" w14:textId="77777777" w:rsidTr="00D33633">
        <w:trPr>
          <w:trHeight w:val="340"/>
        </w:trPr>
        <w:tc>
          <w:tcPr>
            <w:tcW w:w="1630" w:type="dxa"/>
            <w:shd w:val="clear" w:color="auto" w:fill="auto"/>
            <w:vAlign w:val="center"/>
          </w:tcPr>
          <w:p w14:paraId="0173AF8B"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4E221BA5"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0D8B72F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39C653DC"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być świadomym potencjalnego zagrożenia, jakie niesie wystąpienie niektórych chorób infekcyjnych i groźnych szkodników</w:t>
            </w:r>
          </w:p>
        </w:tc>
        <w:tc>
          <w:tcPr>
            <w:tcW w:w="1134" w:type="dxa"/>
            <w:tcBorders>
              <w:bottom w:val="single" w:sz="4" w:space="0" w:color="auto"/>
            </w:tcBorders>
            <w:shd w:val="clear" w:color="auto" w:fill="auto"/>
          </w:tcPr>
          <w:p w14:paraId="088BE88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7A635E9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A7BBED6" w14:textId="77777777" w:rsidTr="00D33633">
        <w:trPr>
          <w:trHeight w:val="340"/>
        </w:trPr>
        <w:tc>
          <w:tcPr>
            <w:tcW w:w="2197" w:type="dxa"/>
            <w:gridSpan w:val="2"/>
            <w:tcBorders>
              <w:bottom w:val="single" w:sz="4" w:space="0" w:color="auto"/>
            </w:tcBorders>
            <w:shd w:val="clear" w:color="auto" w:fill="auto"/>
            <w:vAlign w:val="center"/>
          </w:tcPr>
          <w:p w14:paraId="3C4A736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0F3A4BD4" w14:textId="690C413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chorob</w:t>
            </w:r>
            <w:r w:rsidR="008639AD" w:rsidRPr="009D0112">
              <w:rPr>
                <w:rFonts w:ascii="Times New Roman" w:hAnsi="Times New Roman"/>
                <w:sz w:val="16"/>
                <w:szCs w:val="16"/>
              </w:rPr>
              <w:t>y</w:t>
            </w:r>
            <w:r w:rsidRPr="009D0112">
              <w:rPr>
                <w:rFonts w:ascii="Times New Roman" w:hAnsi="Times New Roman"/>
                <w:sz w:val="16"/>
                <w:szCs w:val="16"/>
              </w:rPr>
              <w:t xml:space="preserve"> i szkodniki roślin oraz </w:t>
            </w:r>
            <w:r w:rsidR="00F774E8" w:rsidRPr="009D0112">
              <w:rPr>
                <w:rFonts w:ascii="Times New Roman" w:hAnsi="Times New Roman"/>
                <w:sz w:val="16"/>
                <w:szCs w:val="16"/>
              </w:rPr>
              <w:t xml:space="preserve">ich </w:t>
            </w:r>
            <w:r w:rsidRPr="009D0112">
              <w:rPr>
                <w:rFonts w:ascii="Times New Roman" w:hAnsi="Times New Roman"/>
                <w:sz w:val="16"/>
                <w:szCs w:val="16"/>
              </w:rPr>
              <w:t>znaczenie w życiu i gospodarce człowieka. Przedstawienie charakterystyki grup patogenów i szkodników roślin, rozwoju procesu chorobowego i cyklu życiowego szkodników, podstaw patogenezy, epidemiologii chorób roślin, przyczyn gradacji szkodników oraz zasad i metod ochrony roślin ze szczególnym podkreśleniem integrowanych metod zwalczania organizmów szkodliwych.</w:t>
            </w:r>
          </w:p>
        </w:tc>
      </w:tr>
      <w:tr w:rsidR="009D0112" w:rsidRPr="009D0112" w14:paraId="5A02F4EE"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0854E1C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3B662E17"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 kolokwium na zajęciach ćwiczeniowych</w:t>
            </w:r>
          </w:p>
        </w:tc>
      </w:tr>
      <w:tr w:rsidR="009D0112" w:rsidRPr="009D0112" w14:paraId="196EF97D"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E7B40BA"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165E2B0" w14:textId="77777777" w:rsidR="00102537" w:rsidRPr="009D0112" w:rsidRDefault="00102537" w:rsidP="00102537">
      <w:pPr>
        <w:rPr>
          <w:rFonts w:ascii="Times New Roman" w:hAnsi="Times New Roman"/>
          <w:sz w:val="16"/>
          <w:szCs w:val="16"/>
        </w:rPr>
      </w:pPr>
    </w:p>
    <w:p w14:paraId="4CB64F35" w14:textId="77777777" w:rsidR="00102537" w:rsidRPr="009D0112" w:rsidRDefault="00102537" w:rsidP="00102537">
      <w:pPr>
        <w:rPr>
          <w:rFonts w:ascii="Times New Roman" w:hAnsi="Times New Roman"/>
          <w:sz w:val="16"/>
          <w:szCs w:val="16"/>
        </w:rPr>
      </w:pPr>
    </w:p>
    <w:p w14:paraId="090972DB" w14:textId="77777777" w:rsidR="00102537" w:rsidRPr="009D0112" w:rsidRDefault="00102537" w:rsidP="00102537">
      <w:pPr>
        <w:rPr>
          <w:rFonts w:ascii="Times New Roman" w:hAnsi="Times New Roman"/>
          <w:sz w:val="16"/>
          <w:szCs w:val="16"/>
        </w:rPr>
        <w:sectPr w:rsidR="00102537" w:rsidRPr="009D0112" w:rsidSect="00F93C15">
          <w:pgSz w:w="11906" w:h="16838"/>
          <w:pgMar w:top="1417" w:right="1417" w:bottom="1417" w:left="1417" w:header="708" w:footer="708" w:gutter="0"/>
          <w:cols w:space="708"/>
          <w:docGrid w:linePitch="360"/>
        </w:sectPr>
      </w:pPr>
    </w:p>
    <w:p w14:paraId="4A8803CA"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4883416C"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F063A1E"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0CF073A8"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Rachunkowość rolna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F91B6F0"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14241D43"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2</w:t>
            </w:r>
          </w:p>
        </w:tc>
      </w:tr>
      <w:tr w:rsidR="009D0112" w:rsidRPr="009D0112" w14:paraId="2B77991F" w14:textId="77777777" w:rsidTr="00D33633">
        <w:trPr>
          <w:trHeight w:val="340"/>
        </w:trPr>
        <w:tc>
          <w:tcPr>
            <w:tcW w:w="2197" w:type="dxa"/>
            <w:gridSpan w:val="2"/>
            <w:tcBorders>
              <w:bottom w:val="single" w:sz="4" w:space="0" w:color="auto"/>
            </w:tcBorders>
            <w:shd w:val="clear" w:color="auto" w:fill="auto"/>
            <w:vAlign w:val="center"/>
          </w:tcPr>
          <w:p w14:paraId="6E719AE8"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1750ABD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0CDD5729"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226583A2"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6CF6455F" w14:textId="77777777" w:rsidTr="00D33633">
        <w:trPr>
          <w:trHeight w:val="340"/>
        </w:trPr>
        <w:tc>
          <w:tcPr>
            <w:tcW w:w="1630" w:type="dxa"/>
            <w:vMerge w:val="restart"/>
            <w:shd w:val="clear" w:color="auto" w:fill="auto"/>
            <w:vAlign w:val="center"/>
          </w:tcPr>
          <w:p w14:paraId="263A07B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1B47B075"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28494755"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1E423EA7" w14:textId="162ED365"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Rozpoznaje i porządkuje składniki majątku i kapitałów gospodarstwa.</w:t>
            </w:r>
          </w:p>
        </w:tc>
        <w:tc>
          <w:tcPr>
            <w:tcW w:w="1134" w:type="dxa"/>
            <w:tcBorders>
              <w:bottom w:val="single" w:sz="4" w:space="0" w:color="auto"/>
            </w:tcBorders>
            <w:shd w:val="clear" w:color="auto" w:fill="auto"/>
          </w:tcPr>
          <w:p w14:paraId="6E6A5E0A"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01A6898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D7CABE1" w14:textId="77777777" w:rsidTr="00D33633">
        <w:trPr>
          <w:trHeight w:val="340"/>
        </w:trPr>
        <w:tc>
          <w:tcPr>
            <w:tcW w:w="1630" w:type="dxa"/>
            <w:vMerge/>
            <w:shd w:val="clear" w:color="auto" w:fill="auto"/>
            <w:vAlign w:val="center"/>
          </w:tcPr>
          <w:p w14:paraId="3ED04519"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6F7B19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7763C736" w14:textId="1D707933"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grupy kosztów, przychodów i inne czynniki wpływające na wynik finansowy gospodarstwa.</w:t>
            </w:r>
          </w:p>
        </w:tc>
        <w:tc>
          <w:tcPr>
            <w:tcW w:w="1134" w:type="dxa"/>
            <w:tcBorders>
              <w:bottom w:val="single" w:sz="4" w:space="0" w:color="auto"/>
            </w:tcBorders>
            <w:shd w:val="clear" w:color="auto" w:fill="auto"/>
          </w:tcPr>
          <w:p w14:paraId="49DE640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73AFE1F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7930A25" w14:textId="77777777" w:rsidTr="00D33633">
        <w:trPr>
          <w:trHeight w:val="340"/>
        </w:trPr>
        <w:tc>
          <w:tcPr>
            <w:tcW w:w="1630" w:type="dxa"/>
            <w:vMerge/>
            <w:shd w:val="clear" w:color="auto" w:fill="auto"/>
            <w:vAlign w:val="center"/>
          </w:tcPr>
          <w:p w14:paraId="72DAA6FC"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944FFF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W3</w:t>
            </w:r>
          </w:p>
        </w:tc>
        <w:tc>
          <w:tcPr>
            <w:tcW w:w="5670" w:type="dxa"/>
            <w:tcBorders>
              <w:bottom w:val="single" w:sz="4" w:space="0" w:color="auto"/>
            </w:tcBorders>
            <w:shd w:val="clear" w:color="auto" w:fill="auto"/>
          </w:tcPr>
          <w:p w14:paraId="771D8338" w14:textId="7EE65325"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informacje zawarte w sprawozdaniach sporządzanych w ramach prowadzonej rachunkowości.</w:t>
            </w:r>
          </w:p>
        </w:tc>
        <w:tc>
          <w:tcPr>
            <w:tcW w:w="1134" w:type="dxa"/>
            <w:tcBorders>
              <w:bottom w:val="single" w:sz="4" w:space="0" w:color="auto"/>
            </w:tcBorders>
            <w:shd w:val="clear" w:color="auto" w:fill="auto"/>
          </w:tcPr>
          <w:p w14:paraId="423FF447"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 K_W08.</w:t>
            </w:r>
          </w:p>
        </w:tc>
        <w:tc>
          <w:tcPr>
            <w:tcW w:w="708" w:type="dxa"/>
            <w:tcBorders>
              <w:bottom w:val="single" w:sz="4" w:space="0" w:color="auto"/>
            </w:tcBorders>
            <w:shd w:val="clear" w:color="auto" w:fill="auto"/>
          </w:tcPr>
          <w:p w14:paraId="2A8B283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1;1.</w:t>
            </w:r>
          </w:p>
        </w:tc>
      </w:tr>
      <w:tr w:rsidR="009D0112" w:rsidRPr="009D0112" w14:paraId="432C9984" w14:textId="77777777" w:rsidTr="00D33633">
        <w:trPr>
          <w:trHeight w:val="340"/>
        </w:trPr>
        <w:tc>
          <w:tcPr>
            <w:tcW w:w="1630" w:type="dxa"/>
            <w:vMerge w:val="restart"/>
            <w:shd w:val="clear" w:color="auto" w:fill="auto"/>
            <w:vAlign w:val="center"/>
          </w:tcPr>
          <w:p w14:paraId="1EF8F57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4FED059B"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52FCFA6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4E200FBF" w14:textId="6510A66E"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 Sporządza uproszczony bilans gospodarstwa rolniczego.</w:t>
            </w:r>
          </w:p>
        </w:tc>
        <w:tc>
          <w:tcPr>
            <w:tcW w:w="1134" w:type="dxa"/>
            <w:tcBorders>
              <w:bottom w:val="single" w:sz="4" w:space="0" w:color="auto"/>
            </w:tcBorders>
            <w:shd w:val="clear" w:color="auto" w:fill="auto"/>
          </w:tcPr>
          <w:p w14:paraId="3F08FEA9"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w:t>
            </w:r>
            <w:r w:rsidRPr="009D0112">
              <w:rPr>
                <w:rFonts w:ascii="Times New Roman" w:hAnsi="Times New Roman"/>
                <w:sz w:val="16"/>
                <w:szCs w:val="16"/>
              </w:rPr>
              <w:t xml:space="preserve"> </w:t>
            </w: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571E5EE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1;1.</w:t>
            </w:r>
          </w:p>
        </w:tc>
      </w:tr>
      <w:tr w:rsidR="009D0112" w:rsidRPr="009D0112" w14:paraId="2967172B" w14:textId="77777777" w:rsidTr="00D33633">
        <w:trPr>
          <w:trHeight w:val="340"/>
        </w:trPr>
        <w:tc>
          <w:tcPr>
            <w:tcW w:w="1630" w:type="dxa"/>
            <w:vMerge/>
            <w:shd w:val="clear" w:color="auto" w:fill="auto"/>
            <w:vAlign w:val="center"/>
          </w:tcPr>
          <w:p w14:paraId="210A3A9E"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207774D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21C989B0" w14:textId="4ACDAAB1"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Oblicza wynik działalności zgodnie z zasadami rachunkowości.</w:t>
            </w:r>
          </w:p>
        </w:tc>
        <w:tc>
          <w:tcPr>
            <w:tcW w:w="1134" w:type="dxa"/>
            <w:tcBorders>
              <w:bottom w:val="single" w:sz="4" w:space="0" w:color="auto"/>
            </w:tcBorders>
            <w:shd w:val="clear" w:color="auto" w:fill="auto"/>
          </w:tcPr>
          <w:p w14:paraId="4BB3DFE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w:t>
            </w:r>
            <w:r w:rsidRPr="009D0112">
              <w:rPr>
                <w:rFonts w:ascii="Times New Roman" w:hAnsi="Times New Roman"/>
                <w:sz w:val="16"/>
                <w:szCs w:val="16"/>
              </w:rPr>
              <w:t xml:space="preserve"> </w:t>
            </w: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4EA19F3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1;1.</w:t>
            </w:r>
          </w:p>
        </w:tc>
      </w:tr>
      <w:tr w:rsidR="009D0112" w:rsidRPr="009D0112" w14:paraId="632F6312" w14:textId="77777777" w:rsidTr="00D33633">
        <w:trPr>
          <w:trHeight w:val="340"/>
        </w:trPr>
        <w:tc>
          <w:tcPr>
            <w:tcW w:w="1630" w:type="dxa"/>
            <w:vMerge/>
            <w:shd w:val="clear" w:color="auto" w:fill="auto"/>
            <w:vAlign w:val="center"/>
          </w:tcPr>
          <w:p w14:paraId="72F099F2"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134EC42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U3</w:t>
            </w:r>
          </w:p>
        </w:tc>
        <w:tc>
          <w:tcPr>
            <w:tcW w:w="5670" w:type="dxa"/>
            <w:tcBorders>
              <w:bottom w:val="single" w:sz="4" w:space="0" w:color="auto"/>
            </w:tcBorders>
            <w:shd w:val="clear" w:color="auto" w:fill="auto"/>
          </w:tcPr>
          <w:p w14:paraId="4FC749DB" w14:textId="4F1A353F"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Ocenia przydatność i jakość informacji ekonomicznej generowanej przez rachunkowość.</w:t>
            </w:r>
          </w:p>
        </w:tc>
        <w:tc>
          <w:tcPr>
            <w:tcW w:w="1134" w:type="dxa"/>
            <w:tcBorders>
              <w:bottom w:val="single" w:sz="4" w:space="0" w:color="auto"/>
            </w:tcBorders>
            <w:shd w:val="clear" w:color="auto" w:fill="auto"/>
          </w:tcPr>
          <w:p w14:paraId="2B6939EA"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w:t>
            </w:r>
            <w:r w:rsidRPr="009D0112">
              <w:rPr>
                <w:rFonts w:ascii="Times New Roman" w:hAnsi="Times New Roman"/>
                <w:sz w:val="16"/>
                <w:szCs w:val="16"/>
              </w:rPr>
              <w:t xml:space="preserve"> </w:t>
            </w:r>
            <w:r w:rsidRPr="009D0112">
              <w:rPr>
                <w:rFonts w:ascii="Times New Roman" w:hAnsi="Times New Roman"/>
                <w:bCs/>
                <w:sz w:val="16"/>
                <w:szCs w:val="16"/>
              </w:rPr>
              <w:t>K_U02; K_U03.</w:t>
            </w:r>
          </w:p>
        </w:tc>
        <w:tc>
          <w:tcPr>
            <w:tcW w:w="708" w:type="dxa"/>
            <w:tcBorders>
              <w:bottom w:val="single" w:sz="4" w:space="0" w:color="auto"/>
            </w:tcBorders>
            <w:shd w:val="clear" w:color="auto" w:fill="auto"/>
          </w:tcPr>
          <w:p w14:paraId="7EDF9A4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1;1;2.</w:t>
            </w:r>
          </w:p>
        </w:tc>
      </w:tr>
      <w:tr w:rsidR="009D0112" w:rsidRPr="009D0112" w14:paraId="39704710" w14:textId="77777777" w:rsidTr="00D33633">
        <w:trPr>
          <w:trHeight w:val="340"/>
        </w:trPr>
        <w:tc>
          <w:tcPr>
            <w:tcW w:w="1630" w:type="dxa"/>
            <w:shd w:val="clear" w:color="auto" w:fill="auto"/>
            <w:vAlign w:val="center"/>
          </w:tcPr>
          <w:p w14:paraId="2BF8A758"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7D38B3D5"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0357DC8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5CB4F5E5" w14:textId="277D0526" w:rsidR="00102537" w:rsidRPr="009D0112" w:rsidRDefault="008639AD" w:rsidP="00D33633">
            <w:pPr>
              <w:jc w:val="both"/>
              <w:rPr>
                <w:rFonts w:ascii="Times New Roman" w:hAnsi="Times New Roman"/>
                <w:sz w:val="16"/>
                <w:szCs w:val="16"/>
              </w:rPr>
            </w:pPr>
            <w:r w:rsidRPr="009D0112">
              <w:rPr>
                <w:rFonts w:ascii="Times New Roman" w:hAnsi="Times New Roman"/>
                <w:bCs/>
                <w:sz w:val="16"/>
                <w:szCs w:val="16"/>
              </w:rPr>
              <w:t>podejmowa</w:t>
            </w:r>
            <w:r w:rsidR="005B285F" w:rsidRPr="009D0112">
              <w:rPr>
                <w:rFonts w:ascii="Times New Roman" w:hAnsi="Times New Roman"/>
                <w:bCs/>
                <w:sz w:val="16"/>
                <w:szCs w:val="16"/>
              </w:rPr>
              <w:t>nia</w:t>
            </w:r>
            <w:r w:rsidRPr="009D0112">
              <w:rPr>
                <w:rFonts w:ascii="Times New Roman" w:hAnsi="Times New Roman"/>
                <w:bCs/>
                <w:sz w:val="16"/>
                <w:szCs w:val="16"/>
              </w:rPr>
              <w:t xml:space="preserve"> </w:t>
            </w:r>
            <w:r w:rsidR="00102537" w:rsidRPr="009D0112">
              <w:rPr>
                <w:rFonts w:ascii="Times New Roman" w:hAnsi="Times New Roman"/>
                <w:bCs/>
                <w:sz w:val="16"/>
                <w:szCs w:val="16"/>
              </w:rPr>
              <w:t>czynności związan</w:t>
            </w:r>
            <w:r w:rsidR="005B285F" w:rsidRPr="009D0112">
              <w:rPr>
                <w:rFonts w:ascii="Times New Roman" w:hAnsi="Times New Roman"/>
                <w:bCs/>
                <w:sz w:val="16"/>
                <w:szCs w:val="16"/>
              </w:rPr>
              <w:t>ych</w:t>
            </w:r>
            <w:r w:rsidR="00102537" w:rsidRPr="009D0112">
              <w:rPr>
                <w:rFonts w:ascii="Times New Roman" w:hAnsi="Times New Roman"/>
                <w:bCs/>
                <w:sz w:val="16"/>
                <w:szCs w:val="16"/>
              </w:rPr>
              <w:t xml:space="preserve"> z rachunkowością w działalności rolniczej oraz aktualiz</w:t>
            </w:r>
            <w:r w:rsidR="005B285F" w:rsidRPr="009D0112">
              <w:rPr>
                <w:rFonts w:ascii="Times New Roman" w:hAnsi="Times New Roman"/>
                <w:bCs/>
                <w:sz w:val="16"/>
                <w:szCs w:val="16"/>
              </w:rPr>
              <w:t>owania</w:t>
            </w:r>
            <w:r w:rsidR="00102537" w:rsidRPr="009D0112">
              <w:rPr>
                <w:rFonts w:ascii="Times New Roman" w:hAnsi="Times New Roman"/>
                <w:bCs/>
                <w:sz w:val="16"/>
                <w:szCs w:val="16"/>
              </w:rPr>
              <w:t xml:space="preserve"> zmian prawn</w:t>
            </w:r>
            <w:r w:rsidR="005B285F" w:rsidRPr="009D0112">
              <w:rPr>
                <w:rFonts w:ascii="Times New Roman" w:hAnsi="Times New Roman"/>
                <w:bCs/>
                <w:sz w:val="16"/>
                <w:szCs w:val="16"/>
              </w:rPr>
              <w:t>ych</w:t>
            </w:r>
            <w:r w:rsidR="00102537" w:rsidRPr="009D0112">
              <w:rPr>
                <w:rFonts w:ascii="Times New Roman" w:hAnsi="Times New Roman"/>
                <w:bCs/>
                <w:sz w:val="16"/>
                <w:szCs w:val="16"/>
              </w:rPr>
              <w:t xml:space="preserve"> w tym zakresie.</w:t>
            </w:r>
          </w:p>
        </w:tc>
        <w:tc>
          <w:tcPr>
            <w:tcW w:w="1134" w:type="dxa"/>
            <w:tcBorders>
              <w:bottom w:val="single" w:sz="4" w:space="0" w:color="auto"/>
            </w:tcBorders>
            <w:shd w:val="clear" w:color="auto" w:fill="auto"/>
          </w:tcPr>
          <w:p w14:paraId="254A48E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 K_K02.</w:t>
            </w:r>
          </w:p>
        </w:tc>
        <w:tc>
          <w:tcPr>
            <w:tcW w:w="708" w:type="dxa"/>
            <w:tcBorders>
              <w:bottom w:val="single" w:sz="4" w:space="0" w:color="auto"/>
            </w:tcBorders>
            <w:shd w:val="clear" w:color="auto" w:fill="auto"/>
          </w:tcPr>
          <w:p w14:paraId="2DDAAEC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1;1.</w:t>
            </w:r>
          </w:p>
        </w:tc>
      </w:tr>
      <w:tr w:rsidR="009D0112" w:rsidRPr="009D0112" w14:paraId="32973764" w14:textId="77777777" w:rsidTr="00D33633">
        <w:trPr>
          <w:trHeight w:val="340"/>
        </w:trPr>
        <w:tc>
          <w:tcPr>
            <w:tcW w:w="2197" w:type="dxa"/>
            <w:gridSpan w:val="2"/>
            <w:tcBorders>
              <w:bottom w:val="single" w:sz="4" w:space="0" w:color="auto"/>
            </w:tcBorders>
            <w:shd w:val="clear" w:color="auto" w:fill="auto"/>
            <w:vAlign w:val="center"/>
          </w:tcPr>
          <w:p w14:paraId="2362F5D3"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67D5E4B" w14:textId="20A30D7D" w:rsidR="00102537" w:rsidRPr="009D0112" w:rsidRDefault="00102537" w:rsidP="00D33633">
            <w:pPr>
              <w:pStyle w:val="Akapitzlist"/>
              <w:spacing w:line="240" w:lineRule="auto"/>
              <w:ind w:left="214"/>
              <w:rPr>
                <w:rFonts w:ascii="Times New Roman" w:hAnsi="Times New Roman" w:cs="Times New Roman"/>
                <w:sz w:val="16"/>
                <w:szCs w:val="16"/>
              </w:rPr>
            </w:pPr>
            <w:r w:rsidRPr="009D0112">
              <w:rPr>
                <w:rFonts w:ascii="Times New Roman" w:hAnsi="Times New Roman" w:cs="Times New Roman"/>
                <w:sz w:val="16"/>
                <w:szCs w:val="16"/>
              </w:rPr>
              <w:t>poję</w:t>
            </w:r>
            <w:r w:rsidR="008639AD" w:rsidRPr="009D0112">
              <w:rPr>
                <w:rFonts w:ascii="Times New Roman" w:hAnsi="Times New Roman" w:cs="Times New Roman"/>
                <w:sz w:val="16"/>
                <w:szCs w:val="16"/>
              </w:rPr>
              <w:t>cia</w:t>
            </w:r>
            <w:r w:rsidRPr="009D0112">
              <w:rPr>
                <w:rFonts w:ascii="Times New Roman" w:hAnsi="Times New Roman" w:cs="Times New Roman"/>
                <w:sz w:val="16"/>
                <w:szCs w:val="16"/>
              </w:rPr>
              <w:t xml:space="preserve"> z obszaru rachunkowości, oraz umiejętność ich interpretacji. Analiza sposobu gromadzenia informacji ekonomicznej o działaniu gospodarstw rolniczych oraz możliwości ich wykorzystania w zarządzaniu gospodarstwem. Znaczenie danych z rachunkowości gospodarstw i ocena podejmowanych na ich podstawie decyzji w makroskali.</w:t>
            </w:r>
          </w:p>
        </w:tc>
      </w:tr>
      <w:tr w:rsidR="009D0112" w:rsidRPr="009D0112" w14:paraId="0D63F790"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6E34D07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6154CDB1" w14:textId="1D30D6CD"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  Kolokwium pisemne zaliczeniowe, praca pisemna z zakresu analizy finansowej</w:t>
            </w:r>
          </w:p>
        </w:tc>
      </w:tr>
      <w:tr w:rsidR="009D0112" w:rsidRPr="009D0112" w14:paraId="2A118DC0"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4F1D173E"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7E77CB9F"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9317630"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4CBA0E6"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22E8876D"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Analiza instrumentalna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4DA01B57"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1245C208"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3</w:t>
            </w:r>
          </w:p>
        </w:tc>
      </w:tr>
      <w:tr w:rsidR="009D0112" w:rsidRPr="009D0112" w14:paraId="23B43582" w14:textId="77777777" w:rsidTr="00D33633">
        <w:trPr>
          <w:trHeight w:val="340"/>
        </w:trPr>
        <w:tc>
          <w:tcPr>
            <w:tcW w:w="2197" w:type="dxa"/>
            <w:gridSpan w:val="2"/>
            <w:tcBorders>
              <w:bottom w:val="single" w:sz="4" w:space="0" w:color="auto"/>
            </w:tcBorders>
            <w:shd w:val="clear" w:color="auto" w:fill="auto"/>
            <w:vAlign w:val="center"/>
          </w:tcPr>
          <w:p w14:paraId="198FDBA4"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3EE9F20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2FF5D885"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05803D16"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5A93DC15" w14:textId="77777777" w:rsidTr="00D33633">
        <w:trPr>
          <w:trHeight w:val="340"/>
        </w:trPr>
        <w:tc>
          <w:tcPr>
            <w:tcW w:w="1630" w:type="dxa"/>
            <w:vMerge w:val="restart"/>
            <w:shd w:val="clear" w:color="auto" w:fill="auto"/>
            <w:vAlign w:val="center"/>
          </w:tcPr>
          <w:p w14:paraId="53757EC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5D8CE41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0116493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4F0402D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Zna teoretycznych podstaw zjawisk chemicznych i fizycznych wykorzystywanych w miernictwie laboratoryjnym </w:t>
            </w:r>
          </w:p>
        </w:tc>
        <w:tc>
          <w:tcPr>
            <w:tcW w:w="1134" w:type="dxa"/>
            <w:tcBorders>
              <w:bottom w:val="single" w:sz="4" w:space="0" w:color="auto"/>
            </w:tcBorders>
            <w:shd w:val="clear" w:color="auto" w:fill="auto"/>
          </w:tcPr>
          <w:p w14:paraId="67EF05D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tc>
        <w:tc>
          <w:tcPr>
            <w:tcW w:w="708" w:type="dxa"/>
            <w:tcBorders>
              <w:bottom w:val="single" w:sz="4" w:space="0" w:color="auto"/>
            </w:tcBorders>
            <w:shd w:val="clear" w:color="auto" w:fill="auto"/>
          </w:tcPr>
          <w:p w14:paraId="57BF224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B95202A" w14:textId="77777777" w:rsidTr="00D33633">
        <w:trPr>
          <w:trHeight w:val="340"/>
        </w:trPr>
        <w:tc>
          <w:tcPr>
            <w:tcW w:w="1630" w:type="dxa"/>
            <w:vMerge/>
            <w:shd w:val="clear" w:color="auto" w:fill="auto"/>
            <w:vAlign w:val="center"/>
          </w:tcPr>
          <w:p w14:paraId="756EF1FC"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C46410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6E3902A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Zna funkcjonowania laboratoriów w systemach bezpieczeństwa żywności, doradztwa agrotechnicznego i monitoringu środowiska </w:t>
            </w:r>
          </w:p>
        </w:tc>
        <w:tc>
          <w:tcPr>
            <w:tcW w:w="1134" w:type="dxa"/>
            <w:tcBorders>
              <w:bottom w:val="single" w:sz="4" w:space="0" w:color="auto"/>
            </w:tcBorders>
            <w:shd w:val="clear" w:color="auto" w:fill="auto"/>
          </w:tcPr>
          <w:p w14:paraId="1C27B67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K_W04</w:t>
            </w:r>
          </w:p>
        </w:tc>
        <w:tc>
          <w:tcPr>
            <w:tcW w:w="708" w:type="dxa"/>
            <w:tcBorders>
              <w:bottom w:val="single" w:sz="4" w:space="0" w:color="auto"/>
            </w:tcBorders>
            <w:shd w:val="clear" w:color="auto" w:fill="auto"/>
          </w:tcPr>
          <w:p w14:paraId="3A8F6EA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AD533AF" w14:textId="77777777" w:rsidTr="00D33633">
        <w:trPr>
          <w:trHeight w:val="340"/>
        </w:trPr>
        <w:tc>
          <w:tcPr>
            <w:tcW w:w="1630" w:type="dxa"/>
            <w:vMerge w:val="restart"/>
            <w:shd w:val="clear" w:color="auto" w:fill="auto"/>
            <w:vAlign w:val="center"/>
          </w:tcPr>
          <w:p w14:paraId="12FFABC6"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756D8D7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06D8F376"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4C00B8A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Posiada umiejętności obsługi aparatury laboratoryjnej (skalowanie, prowadzenie pomiarów, ocena uzyskanych wyników </w:t>
            </w:r>
          </w:p>
        </w:tc>
        <w:tc>
          <w:tcPr>
            <w:tcW w:w="1134" w:type="dxa"/>
            <w:tcBorders>
              <w:bottom w:val="single" w:sz="4" w:space="0" w:color="auto"/>
            </w:tcBorders>
            <w:shd w:val="clear" w:color="auto" w:fill="auto"/>
          </w:tcPr>
          <w:p w14:paraId="52B7CC4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K_U01 </w:t>
            </w:r>
          </w:p>
        </w:tc>
        <w:tc>
          <w:tcPr>
            <w:tcW w:w="708" w:type="dxa"/>
            <w:tcBorders>
              <w:bottom w:val="single" w:sz="4" w:space="0" w:color="auto"/>
            </w:tcBorders>
            <w:shd w:val="clear" w:color="auto" w:fill="auto"/>
          </w:tcPr>
          <w:p w14:paraId="7023DCA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2EC35A1" w14:textId="77777777" w:rsidTr="00D33633">
        <w:trPr>
          <w:trHeight w:val="340"/>
        </w:trPr>
        <w:tc>
          <w:tcPr>
            <w:tcW w:w="1630" w:type="dxa"/>
            <w:vMerge/>
            <w:shd w:val="clear" w:color="auto" w:fill="auto"/>
            <w:vAlign w:val="center"/>
          </w:tcPr>
          <w:p w14:paraId="502C96D1"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9A2AC6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50BC315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Posiada podstawowe umiejętności planowania, doboru metod, wykonania analiz fizykochemicznych z wykorzystaniem aparatury laboratoryjnej w oparciu o standardowe procedury operacyjne</w:t>
            </w:r>
          </w:p>
        </w:tc>
        <w:tc>
          <w:tcPr>
            <w:tcW w:w="1134" w:type="dxa"/>
            <w:tcBorders>
              <w:bottom w:val="single" w:sz="4" w:space="0" w:color="auto"/>
            </w:tcBorders>
            <w:shd w:val="clear" w:color="auto" w:fill="auto"/>
          </w:tcPr>
          <w:p w14:paraId="5EBE05F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K_U03; K_U04</w:t>
            </w:r>
          </w:p>
        </w:tc>
        <w:tc>
          <w:tcPr>
            <w:tcW w:w="708" w:type="dxa"/>
            <w:tcBorders>
              <w:bottom w:val="single" w:sz="4" w:space="0" w:color="auto"/>
            </w:tcBorders>
            <w:shd w:val="clear" w:color="auto" w:fill="auto"/>
          </w:tcPr>
          <w:p w14:paraId="3AF6A38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1;</w:t>
            </w:r>
          </w:p>
        </w:tc>
      </w:tr>
      <w:tr w:rsidR="009D0112" w:rsidRPr="009D0112" w14:paraId="0D1A5A91" w14:textId="77777777" w:rsidTr="00D33633">
        <w:trPr>
          <w:trHeight w:val="340"/>
        </w:trPr>
        <w:tc>
          <w:tcPr>
            <w:tcW w:w="1630" w:type="dxa"/>
            <w:vMerge w:val="restart"/>
            <w:shd w:val="clear" w:color="auto" w:fill="auto"/>
            <w:vAlign w:val="center"/>
          </w:tcPr>
          <w:p w14:paraId="5AD2352F"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4D4F21CB"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6FD03AC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226C539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Ma świadomość znaczenia społecznego jakości analiz chemicznych w bezpieczeństwie żywności i ochronie środowiska.</w:t>
            </w:r>
          </w:p>
        </w:tc>
        <w:tc>
          <w:tcPr>
            <w:tcW w:w="1134" w:type="dxa"/>
            <w:tcBorders>
              <w:bottom w:val="single" w:sz="4" w:space="0" w:color="auto"/>
            </w:tcBorders>
            <w:shd w:val="clear" w:color="auto" w:fill="auto"/>
          </w:tcPr>
          <w:p w14:paraId="30D08E2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4BEAE32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BBD7319" w14:textId="77777777" w:rsidTr="00D33633">
        <w:trPr>
          <w:trHeight w:val="340"/>
        </w:trPr>
        <w:tc>
          <w:tcPr>
            <w:tcW w:w="1630" w:type="dxa"/>
            <w:vMerge/>
            <w:shd w:val="clear" w:color="auto" w:fill="auto"/>
            <w:vAlign w:val="center"/>
          </w:tcPr>
          <w:p w14:paraId="47113402" w14:textId="77777777" w:rsidR="00102537" w:rsidRPr="009D0112" w:rsidRDefault="00102537" w:rsidP="00D33633">
            <w:pPr>
              <w:jc w:val="right"/>
              <w:rPr>
                <w:rFonts w:ascii="Times New Roman" w:hAnsi="Times New Roman"/>
                <w:bCs/>
                <w:sz w:val="16"/>
                <w:szCs w:val="16"/>
              </w:rPr>
            </w:pPr>
          </w:p>
        </w:tc>
        <w:tc>
          <w:tcPr>
            <w:tcW w:w="567" w:type="dxa"/>
            <w:tcBorders>
              <w:bottom w:val="single" w:sz="4" w:space="0" w:color="auto"/>
            </w:tcBorders>
            <w:shd w:val="clear" w:color="auto" w:fill="auto"/>
            <w:vAlign w:val="center"/>
          </w:tcPr>
          <w:p w14:paraId="7A05079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K2</w:t>
            </w:r>
          </w:p>
        </w:tc>
        <w:tc>
          <w:tcPr>
            <w:tcW w:w="5670" w:type="dxa"/>
            <w:tcBorders>
              <w:bottom w:val="single" w:sz="4" w:space="0" w:color="auto"/>
            </w:tcBorders>
            <w:shd w:val="clear" w:color="auto" w:fill="auto"/>
          </w:tcPr>
          <w:p w14:paraId="2E00338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Ma świadomość ryzyka przy określaniu wielkość popełnionego błędu analitycznego i potrafi ocenić poprawność uzyskanych wyników analizy. </w:t>
            </w:r>
          </w:p>
        </w:tc>
        <w:tc>
          <w:tcPr>
            <w:tcW w:w="1134" w:type="dxa"/>
            <w:tcBorders>
              <w:bottom w:val="single" w:sz="4" w:space="0" w:color="auto"/>
            </w:tcBorders>
            <w:shd w:val="clear" w:color="auto" w:fill="auto"/>
          </w:tcPr>
          <w:p w14:paraId="58C55A3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2623F01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2764B30" w14:textId="77777777" w:rsidTr="00D33633">
        <w:trPr>
          <w:trHeight w:val="340"/>
        </w:trPr>
        <w:tc>
          <w:tcPr>
            <w:tcW w:w="2197" w:type="dxa"/>
            <w:gridSpan w:val="2"/>
            <w:tcBorders>
              <w:bottom w:val="single" w:sz="4" w:space="0" w:color="auto"/>
            </w:tcBorders>
            <w:shd w:val="clear" w:color="auto" w:fill="auto"/>
            <w:vAlign w:val="center"/>
          </w:tcPr>
          <w:p w14:paraId="3DF56564"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0A3F88F8" w14:textId="1A56E0A5"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ogóln</w:t>
            </w:r>
            <w:r w:rsidR="007C4BCA" w:rsidRPr="009D0112">
              <w:rPr>
                <w:rFonts w:ascii="Times New Roman" w:hAnsi="Times New Roman"/>
                <w:sz w:val="16"/>
                <w:szCs w:val="16"/>
              </w:rPr>
              <w:t>a</w:t>
            </w:r>
            <w:r w:rsidRPr="009D0112">
              <w:rPr>
                <w:rFonts w:ascii="Times New Roman" w:hAnsi="Times New Roman"/>
                <w:sz w:val="16"/>
                <w:szCs w:val="16"/>
              </w:rPr>
              <w:t xml:space="preserve"> wiedz</w:t>
            </w:r>
            <w:r w:rsidR="007C4BCA" w:rsidRPr="009D0112">
              <w:rPr>
                <w:rFonts w:ascii="Times New Roman" w:hAnsi="Times New Roman"/>
                <w:sz w:val="16"/>
                <w:szCs w:val="16"/>
              </w:rPr>
              <w:t>a</w:t>
            </w:r>
            <w:r w:rsidRPr="009D0112">
              <w:rPr>
                <w:rFonts w:ascii="Times New Roman" w:hAnsi="Times New Roman"/>
                <w:sz w:val="16"/>
                <w:szCs w:val="16"/>
              </w:rPr>
              <w:t xml:space="preserve"> dotycząc</w:t>
            </w:r>
            <w:r w:rsidR="007C4BCA" w:rsidRPr="009D0112">
              <w:rPr>
                <w:rFonts w:ascii="Times New Roman" w:hAnsi="Times New Roman"/>
                <w:sz w:val="16"/>
                <w:szCs w:val="16"/>
              </w:rPr>
              <w:t>a</w:t>
            </w:r>
            <w:r w:rsidRPr="009D0112">
              <w:rPr>
                <w:rFonts w:ascii="Times New Roman" w:hAnsi="Times New Roman"/>
                <w:sz w:val="16"/>
                <w:szCs w:val="16"/>
              </w:rPr>
              <w:t xml:space="preserve"> funkcjonowania, organizacji pracy, kontroli poprawności uzyskiwanych wyników analiz w laboratori</w:t>
            </w:r>
            <w:r w:rsidR="002C73AE" w:rsidRPr="009D0112">
              <w:rPr>
                <w:rFonts w:ascii="Times New Roman" w:hAnsi="Times New Roman"/>
                <w:sz w:val="16"/>
                <w:szCs w:val="16"/>
              </w:rPr>
              <w:t>ach</w:t>
            </w:r>
            <w:r w:rsidRPr="009D0112">
              <w:rPr>
                <w:rFonts w:ascii="Times New Roman" w:hAnsi="Times New Roman"/>
                <w:sz w:val="16"/>
                <w:szCs w:val="16"/>
              </w:rPr>
              <w:t xml:space="preserve"> środowiskowych oraz umiejętności zaplanowania, doboru metod i wykonania analiz i oceny poprawności uzyskanych wyników analiz. Dodatkowo student poznaje zasady sterowania jakością i organizacji pracy laboratori</w:t>
            </w:r>
            <w:r w:rsidR="009D2DE2" w:rsidRPr="009D0112">
              <w:rPr>
                <w:rFonts w:ascii="Times New Roman" w:hAnsi="Times New Roman"/>
                <w:sz w:val="16"/>
                <w:szCs w:val="16"/>
              </w:rPr>
              <w:t>ów</w:t>
            </w:r>
            <w:r w:rsidRPr="009D0112">
              <w:rPr>
                <w:rFonts w:ascii="Times New Roman" w:hAnsi="Times New Roman"/>
                <w:sz w:val="16"/>
                <w:szCs w:val="16"/>
              </w:rPr>
              <w:t xml:space="preserve"> analiz środowiskowych oraz funkcjonowania </w:t>
            </w:r>
            <w:r w:rsidR="009D2DE2" w:rsidRPr="009D0112">
              <w:rPr>
                <w:rFonts w:ascii="Times New Roman" w:hAnsi="Times New Roman"/>
                <w:sz w:val="16"/>
                <w:szCs w:val="16"/>
              </w:rPr>
              <w:t xml:space="preserve">tych </w:t>
            </w:r>
            <w:r w:rsidRPr="009D0112">
              <w:rPr>
                <w:rFonts w:ascii="Times New Roman" w:hAnsi="Times New Roman"/>
                <w:sz w:val="16"/>
                <w:szCs w:val="16"/>
              </w:rPr>
              <w:t>laboratoriów w systemach bezpieczeństwa żywności, doradztwa agrotechnicznego i monitoringu środowiska.</w:t>
            </w:r>
          </w:p>
        </w:tc>
      </w:tr>
      <w:tr w:rsidR="009D0112" w:rsidRPr="009D0112" w14:paraId="2F8826A9"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F2F5A03"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669CFC4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Test komputerowy, kolokwium na ćwiczeniach</w:t>
            </w:r>
          </w:p>
        </w:tc>
      </w:tr>
      <w:tr w:rsidR="009D0112" w:rsidRPr="009D0112" w14:paraId="51232F2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53FF192"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4DD4BF16" w14:textId="77777777" w:rsidR="00102537" w:rsidRPr="009D0112" w:rsidRDefault="00102537" w:rsidP="00102537">
      <w:pPr>
        <w:rPr>
          <w:rFonts w:ascii="Times New Roman" w:hAnsi="Times New Roman"/>
          <w:sz w:val="16"/>
          <w:szCs w:val="16"/>
        </w:rPr>
      </w:pPr>
    </w:p>
    <w:p w14:paraId="75B3999D" w14:textId="77777777" w:rsidR="00102537" w:rsidRPr="009D0112" w:rsidRDefault="00102537" w:rsidP="00102537">
      <w:pPr>
        <w:rPr>
          <w:rFonts w:ascii="Times New Roman" w:hAnsi="Times New Roman"/>
          <w:sz w:val="16"/>
          <w:szCs w:val="16"/>
        </w:rPr>
      </w:pPr>
      <w:r w:rsidRPr="009D0112">
        <w:rPr>
          <w:rFonts w:ascii="Times New Roman" w:hAnsi="Times New Roman"/>
          <w:sz w:val="16"/>
          <w:szCs w:val="16"/>
        </w:rPr>
        <w:br w:type="page"/>
      </w:r>
    </w:p>
    <w:p w14:paraId="06190816"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B9B4663"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957E4C6" w14:textId="77777777" w:rsidR="00102537" w:rsidRPr="009D0112" w:rsidRDefault="00102537" w:rsidP="00D33633">
            <w:pPr>
              <w:rPr>
                <w:rFonts w:ascii="Times New Roman" w:hAnsi="Times New Roman"/>
                <w:b/>
                <w:bCs/>
                <w:sz w:val="20"/>
                <w:szCs w:val="20"/>
              </w:rPr>
            </w:pPr>
            <w:r w:rsidRPr="009D0112">
              <w:rPr>
                <w:rFonts w:ascii="Times New Roman" w:hAnsi="Times New Roman"/>
                <w:sz w:val="20"/>
                <w:szCs w:val="20"/>
              </w:rPr>
              <w:t xml:space="preserve">Nazwa zajęć: </w:t>
            </w:r>
          </w:p>
        </w:tc>
        <w:tc>
          <w:tcPr>
            <w:tcW w:w="5670" w:type="dxa"/>
            <w:tcBorders>
              <w:left w:val="single" w:sz="2" w:space="0" w:color="auto"/>
              <w:right w:val="single" w:sz="12" w:space="0" w:color="auto"/>
            </w:tcBorders>
            <w:shd w:val="clear" w:color="auto" w:fill="auto"/>
            <w:vAlign w:val="center"/>
          </w:tcPr>
          <w:p w14:paraId="0BF03CED" w14:textId="77777777" w:rsidR="00102537" w:rsidRPr="009D0112" w:rsidRDefault="00102537" w:rsidP="00D33633">
            <w:pPr>
              <w:rPr>
                <w:rFonts w:ascii="Times New Roman" w:hAnsi="Times New Roman"/>
                <w:b/>
                <w:sz w:val="20"/>
                <w:szCs w:val="20"/>
              </w:rPr>
            </w:pPr>
            <w:r w:rsidRPr="009D0112">
              <w:rPr>
                <w:rFonts w:ascii="Times New Roman" w:hAnsi="Times New Roman"/>
                <w:b/>
                <w:noProof/>
                <w:sz w:val="20"/>
                <w:szCs w:val="20"/>
              </w:rPr>
              <w:t>Hodowla roślin i nasiennictwo</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A5DFE08" w14:textId="77777777" w:rsidR="00102537" w:rsidRPr="009D0112" w:rsidRDefault="00102537" w:rsidP="00D33633">
            <w:pPr>
              <w:rPr>
                <w:rFonts w:ascii="Times New Roman" w:hAnsi="Times New Roman"/>
                <w:bCs/>
                <w:sz w:val="20"/>
                <w:szCs w:val="20"/>
              </w:rPr>
            </w:pPr>
            <w:r w:rsidRPr="009D0112">
              <w:rPr>
                <w:rFonts w:ascii="Times New Roman" w:hAnsi="Times New Roman"/>
                <w:b/>
                <w:bCs/>
                <w:sz w:val="20"/>
                <w:szCs w:val="20"/>
              </w:rPr>
              <w:t xml:space="preserve"> </w:t>
            </w:r>
            <w:r w:rsidRPr="009D0112">
              <w:rPr>
                <w:rFonts w:ascii="Times New Roman" w:hAnsi="Times New Roman"/>
                <w:bCs/>
                <w:sz w:val="20"/>
                <w:szCs w:val="20"/>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2E739A5" w14:textId="77777777" w:rsidR="00102537" w:rsidRPr="009D0112" w:rsidRDefault="00102537" w:rsidP="00D33633">
            <w:pPr>
              <w:jc w:val="center"/>
              <w:rPr>
                <w:rFonts w:ascii="Times New Roman" w:hAnsi="Times New Roman"/>
                <w:b/>
                <w:bCs/>
                <w:sz w:val="20"/>
                <w:szCs w:val="20"/>
              </w:rPr>
            </w:pPr>
            <w:r w:rsidRPr="009D0112">
              <w:rPr>
                <w:rFonts w:ascii="Times New Roman" w:hAnsi="Times New Roman"/>
                <w:b/>
                <w:bCs/>
                <w:noProof/>
                <w:sz w:val="20"/>
                <w:szCs w:val="20"/>
              </w:rPr>
              <w:t>5</w:t>
            </w:r>
          </w:p>
        </w:tc>
      </w:tr>
      <w:tr w:rsidR="009D0112" w:rsidRPr="009D0112" w14:paraId="28B8D928" w14:textId="77777777" w:rsidTr="00D33633">
        <w:trPr>
          <w:trHeight w:val="340"/>
        </w:trPr>
        <w:tc>
          <w:tcPr>
            <w:tcW w:w="2197" w:type="dxa"/>
            <w:gridSpan w:val="2"/>
            <w:tcBorders>
              <w:bottom w:val="single" w:sz="4" w:space="0" w:color="auto"/>
            </w:tcBorders>
            <w:shd w:val="clear" w:color="auto" w:fill="auto"/>
            <w:vAlign w:val="center"/>
          </w:tcPr>
          <w:p w14:paraId="2EE7F678"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13E71D6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245FE105"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0D48462D"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5A39888F" w14:textId="77777777" w:rsidTr="00D33633">
        <w:trPr>
          <w:trHeight w:val="340"/>
        </w:trPr>
        <w:tc>
          <w:tcPr>
            <w:tcW w:w="1630" w:type="dxa"/>
            <w:shd w:val="clear" w:color="auto" w:fill="auto"/>
            <w:vAlign w:val="center"/>
          </w:tcPr>
          <w:p w14:paraId="566F9ED5"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132D404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4A0790A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1F460F1F" w14:textId="4A0EFF60"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czynnik</w:t>
            </w:r>
            <w:r w:rsidR="00002CC6" w:rsidRPr="009D0112">
              <w:rPr>
                <w:rFonts w:ascii="Times New Roman" w:hAnsi="Times New Roman"/>
                <w:sz w:val="16"/>
                <w:szCs w:val="16"/>
              </w:rPr>
              <w:t>i</w:t>
            </w:r>
            <w:r w:rsidRPr="009D0112">
              <w:rPr>
                <w:rFonts w:ascii="Times New Roman" w:hAnsi="Times New Roman"/>
                <w:sz w:val="16"/>
                <w:szCs w:val="16"/>
              </w:rPr>
              <w:t xml:space="preserve"> determinując</w:t>
            </w:r>
            <w:r w:rsidR="00002CC6" w:rsidRPr="009D0112">
              <w:rPr>
                <w:rFonts w:ascii="Times New Roman" w:hAnsi="Times New Roman"/>
                <w:sz w:val="16"/>
                <w:szCs w:val="16"/>
              </w:rPr>
              <w:t>e</w:t>
            </w:r>
            <w:r w:rsidRPr="009D0112">
              <w:rPr>
                <w:rFonts w:ascii="Times New Roman" w:hAnsi="Times New Roman"/>
                <w:sz w:val="16"/>
                <w:szCs w:val="16"/>
              </w:rPr>
              <w:t xml:space="preserve"> dziedziczenie cech organizmów żywych oraz sposob</w:t>
            </w:r>
            <w:r w:rsidR="00045FD4" w:rsidRPr="009D0112">
              <w:rPr>
                <w:rFonts w:ascii="Times New Roman" w:hAnsi="Times New Roman"/>
                <w:sz w:val="16"/>
                <w:szCs w:val="16"/>
              </w:rPr>
              <w:t>y</w:t>
            </w:r>
            <w:r w:rsidRPr="009D0112">
              <w:rPr>
                <w:rFonts w:ascii="Times New Roman" w:hAnsi="Times New Roman"/>
                <w:sz w:val="16"/>
                <w:szCs w:val="16"/>
              </w:rPr>
              <w:t xml:space="preserve"> genetycznego doskonalenia roślin</w:t>
            </w:r>
            <w:r w:rsidR="00045FD4" w:rsidRPr="009D0112">
              <w:rPr>
                <w:rFonts w:ascii="Times New Roman" w:hAnsi="Times New Roman"/>
                <w:sz w:val="16"/>
                <w:szCs w:val="16"/>
              </w:rPr>
              <w:t xml:space="preserve"> i </w:t>
            </w:r>
            <w:r w:rsidRPr="009D0112">
              <w:rPr>
                <w:rFonts w:ascii="Times New Roman" w:hAnsi="Times New Roman"/>
                <w:sz w:val="16"/>
                <w:szCs w:val="16"/>
              </w:rPr>
              <w:t>metod</w:t>
            </w:r>
            <w:r w:rsidR="00045FD4" w:rsidRPr="009D0112">
              <w:rPr>
                <w:rFonts w:ascii="Times New Roman" w:hAnsi="Times New Roman"/>
                <w:sz w:val="16"/>
                <w:szCs w:val="16"/>
              </w:rPr>
              <w:t>y</w:t>
            </w:r>
            <w:r w:rsidRPr="009D0112">
              <w:rPr>
                <w:rFonts w:ascii="Times New Roman" w:hAnsi="Times New Roman"/>
                <w:sz w:val="16"/>
                <w:szCs w:val="16"/>
              </w:rPr>
              <w:t xml:space="preserve"> statystyczn</w:t>
            </w:r>
            <w:r w:rsidR="00045FD4" w:rsidRPr="009D0112">
              <w:rPr>
                <w:rFonts w:ascii="Times New Roman" w:hAnsi="Times New Roman"/>
                <w:sz w:val="16"/>
                <w:szCs w:val="16"/>
              </w:rPr>
              <w:t xml:space="preserve">e wykorzystywane </w:t>
            </w:r>
            <w:r w:rsidRPr="009D0112">
              <w:rPr>
                <w:rFonts w:ascii="Times New Roman" w:hAnsi="Times New Roman"/>
                <w:sz w:val="16"/>
                <w:szCs w:val="16"/>
              </w:rPr>
              <w:t>w celu analizy danych eksperymentalnych</w:t>
            </w:r>
          </w:p>
        </w:tc>
        <w:tc>
          <w:tcPr>
            <w:tcW w:w="1134" w:type="dxa"/>
            <w:tcBorders>
              <w:bottom w:val="single" w:sz="4" w:space="0" w:color="auto"/>
            </w:tcBorders>
            <w:shd w:val="clear" w:color="auto" w:fill="auto"/>
          </w:tcPr>
          <w:p w14:paraId="5DBEDCA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 K_W02, K_W05</w:t>
            </w:r>
          </w:p>
        </w:tc>
        <w:tc>
          <w:tcPr>
            <w:tcW w:w="708" w:type="dxa"/>
            <w:tcBorders>
              <w:bottom w:val="single" w:sz="4" w:space="0" w:color="auto"/>
            </w:tcBorders>
            <w:shd w:val="clear" w:color="auto" w:fill="auto"/>
          </w:tcPr>
          <w:p w14:paraId="7E24861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1182DA2C" w14:textId="77777777" w:rsidTr="00D33633">
        <w:trPr>
          <w:trHeight w:val="340"/>
        </w:trPr>
        <w:tc>
          <w:tcPr>
            <w:tcW w:w="1630" w:type="dxa"/>
            <w:vMerge w:val="restart"/>
            <w:shd w:val="clear" w:color="auto" w:fill="auto"/>
            <w:vAlign w:val="center"/>
          </w:tcPr>
          <w:p w14:paraId="6C38AC3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5532B04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14A0D9E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79D3308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zdobywać i gromadzić wiedzę z różnych źródeł, analizować informacje i wnioskować oraz stale poszerzać zdobytą wiedze w procesie samokształcenia</w:t>
            </w:r>
          </w:p>
        </w:tc>
        <w:tc>
          <w:tcPr>
            <w:tcW w:w="1134" w:type="dxa"/>
            <w:tcBorders>
              <w:bottom w:val="single" w:sz="4" w:space="0" w:color="auto"/>
            </w:tcBorders>
            <w:shd w:val="clear" w:color="auto" w:fill="auto"/>
          </w:tcPr>
          <w:p w14:paraId="35FA8AA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tc>
        <w:tc>
          <w:tcPr>
            <w:tcW w:w="708" w:type="dxa"/>
            <w:tcBorders>
              <w:bottom w:val="single" w:sz="4" w:space="0" w:color="auto"/>
            </w:tcBorders>
            <w:shd w:val="clear" w:color="auto" w:fill="auto"/>
          </w:tcPr>
          <w:p w14:paraId="67A71FF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7A0152B" w14:textId="77777777" w:rsidTr="00D33633">
        <w:trPr>
          <w:trHeight w:val="340"/>
        </w:trPr>
        <w:tc>
          <w:tcPr>
            <w:tcW w:w="1630" w:type="dxa"/>
            <w:vMerge/>
            <w:shd w:val="clear" w:color="auto" w:fill="auto"/>
            <w:vAlign w:val="center"/>
          </w:tcPr>
          <w:p w14:paraId="63F8725E"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D487CA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70E3F4B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wykorzystać posiadaną wiedzę w zakresie doboru narzędzi i metod stosowanych w hodowli i nasiennictwie</w:t>
            </w:r>
          </w:p>
        </w:tc>
        <w:tc>
          <w:tcPr>
            <w:tcW w:w="1134" w:type="dxa"/>
            <w:tcBorders>
              <w:bottom w:val="single" w:sz="4" w:space="0" w:color="auto"/>
            </w:tcBorders>
            <w:shd w:val="clear" w:color="auto" w:fill="auto"/>
          </w:tcPr>
          <w:p w14:paraId="742F80E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tc>
        <w:tc>
          <w:tcPr>
            <w:tcW w:w="708" w:type="dxa"/>
            <w:tcBorders>
              <w:bottom w:val="single" w:sz="4" w:space="0" w:color="auto"/>
            </w:tcBorders>
            <w:shd w:val="clear" w:color="auto" w:fill="auto"/>
          </w:tcPr>
          <w:p w14:paraId="5D70B36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66E6149A" w14:textId="77777777" w:rsidTr="00D33633">
        <w:trPr>
          <w:trHeight w:val="340"/>
        </w:trPr>
        <w:tc>
          <w:tcPr>
            <w:tcW w:w="1630" w:type="dxa"/>
            <w:vMerge/>
            <w:shd w:val="clear" w:color="auto" w:fill="auto"/>
            <w:vAlign w:val="center"/>
          </w:tcPr>
          <w:p w14:paraId="6358F1C7"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6640535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U3</w:t>
            </w:r>
          </w:p>
        </w:tc>
        <w:tc>
          <w:tcPr>
            <w:tcW w:w="5670" w:type="dxa"/>
            <w:tcBorders>
              <w:bottom w:val="single" w:sz="4" w:space="0" w:color="auto"/>
            </w:tcBorders>
            <w:shd w:val="clear" w:color="auto" w:fill="auto"/>
          </w:tcPr>
          <w:p w14:paraId="4CCAB1C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stosować podstawowe techniki badawcze i technologie w hodowli i nasiennictwie</w:t>
            </w:r>
          </w:p>
        </w:tc>
        <w:tc>
          <w:tcPr>
            <w:tcW w:w="1134" w:type="dxa"/>
            <w:tcBorders>
              <w:bottom w:val="single" w:sz="4" w:space="0" w:color="auto"/>
            </w:tcBorders>
            <w:shd w:val="clear" w:color="auto" w:fill="auto"/>
          </w:tcPr>
          <w:p w14:paraId="1712484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336C903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1599AFEF" w14:textId="77777777" w:rsidTr="00D33633">
        <w:trPr>
          <w:trHeight w:val="340"/>
        </w:trPr>
        <w:tc>
          <w:tcPr>
            <w:tcW w:w="1630" w:type="dxa"/>
            <w:vMerge/>
            <w:shd w:val="clear" w:color="auto" w:fill="auto"/>
            <w:vAlign w:val="center"/>
          </w:tcPr>
          <w:p w14:paraId="23B14ABD"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638CF2A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U4</w:t>
            </w:r>
          </w:p>
        </w:tc>
        <w:tc>
          <w:tcPr>
            <w:tcW w:w="5670" w:type="dxa"/>
            <w:tcBorders>
              <w:bottom w:val="single" w:sz="4" w:space="0" w:color="auto"/>
            </w:tcBorders>
            <w:shd w:val="clear" w:color="auto" w:fill="auto"/>
          </w:tcPr>
          <w:p w14:paraId="3144C64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prawidłowo interpretować przeczytany tekst naukowy i techniczny oraz używać języka typowego dla hodowli i nasiennictwa</w:t>
            </w:r>
          </w:p>
        </w:tc>
        <w:tc>
          <w:tcPr>
            <w:tcW w:w="1134" w:type="dxa"/>
            <w:tcBorders>
              <w:bottom w:val="single" w:sz="4" w:space="0" w:color="auto"/>
            </w:tcBorders>
            <w:shd w:val="clear" w:color="auto" w:fill="auto"/>
          </w:tcPr>
          <w:p w14:paraId="3677900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K_U05</w:t>
            </w:r>
          </w:p>
        </w:tc>
        <w:tc>
          <w:tcPr>
            <w:tcW w:w="708" w:type="dxa"/>
            <w:tcBorders>
              <w:bottom w:val="single" w:sz="4" w:space="0" w:color="auto"/>
            </w:tcBorders>
            <w:shd w:val="clear" w:color="auto" w:fill="auto"/>
          </w:tcPr>
          <w:p w14:paraId="23DDF8A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3BA4670D" w14:textId="77777777" w:rsidTr="00D33633">
        <w:trPr>
          <w:trHeight w:val="393"/>
        </w:trPr>
        <w:tc>
          <w:tcPr>
            <w:tcW w:w="1630" w:type="dxa"/>
            <w:vMerge/>
            <w:tcBorders>
              <w:bottom w:val="single" w:sz="4" w:space="0" w:color="auto"/>
            </w:tcBorders>
            <w:shd w:val="clear" w:color="auto" w:fill="auto"/>
            <w:vAlign w:val="center"/>
          </w:tcPr>
          <w:p w14:paraId="43FF284F"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2EBA394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U5</w:t>
            </w:r>
          </w:p>
        </w:tc>
        <w:tc>
          <w:tcPr>
            <w:tcW w:w="5670" w:type="dxa"/>
            <w:tcBorders>
              <w:bottom w:val="single" w:sz="4" w:space="0" w:color="auto"/>
            </w:tcBorders>
            <w:shd w:val="clear" w:color="auto" w:fill="auto"/>
          </w:tcPr>
          <w:p w14:paraId="3934968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podnosić wiedze i kompetencje zawodowe</w:t>
            </w:r>
          </w:p>
        </w:tc>
        <w:tc>
          <w:tcPr>
            <w:tcW w:w="1134" w:type="dxa"/>
            <w:tcBorders>
              <w:bottom w:val="single" w:sz="4" w:space="0" w:color="auto"/>
            </w:tcBorders>
            <w:shd w:val="clear" w:color="auto" w:fill="auto"/>
          </w:tcPr>
          <w:p w14:paraId="317EF62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K_U07</w:t>
            </w:r>
          </w:p>
        </w:tc>
        <w:tc>
          <w:tcPr>
            <w:tcW w:w="708" w:type="dxa"/>
            <w:tcBorders>
              <w:bottom w:val="single" w:sz="4" w:space="0" w:color="auto"/>
            </w:tcBorders>
            <w:shd w:val="clear" w:color="auto" w:fill="auto"/>
          </w:tcPr>
          <w:p w14:paraId="6EB54852" w14:textId="77777777" w:rsidR="00102537" w:rsidRPr="009D0112" w:rsidRDefault="00102537" w:rsidP="00D33633">
            <w:pPr>
              <w:rPr>
                <w:rFonts w:ascii="Times New Roman" w:hAnsi="Times New Roman"/>
                <w:sz w:val="16"/>
                <w:szCs w:val="16"/>
              </w:rPr>
            </w:pPr>
            <w:r w:rsidRPr="009D0112">
              <w:rPr>
                <w:rFonts w:ascii="Times New Roman" w:hAnsi="Times New Roman"/>
                <w:bCs/>
                <w:sz w:val="16"/>
                <w:szCs w:val="16"/>
              </w:rPr>
              <w:t>1</w:t>
            </w:r>
          </w:p>
        </w:tc>
      </w:tr>
      <w:tr w:rsidR="009D0112" w:rsidRPr="009D0112" w14:paraId="56BF0A9F" w14:textId="77777777" w:rsidTr="00D33633">
        <w:trPr>
          <w:trHeight w:val="340"/>
        </w:trPr>
        <w:tc>
          <w:tcPr>
            <w:tcW w:w="1630" w:type="dxa"/>
            <w:shd w:val="clear" w:color="auto" w:fill="auto"/>
            <w:vAlign w:val="center"/>
          </w:tcPr>
          <w:p w14:paraId="2D1241E7"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30770F23"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628C91D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45C40D6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Jest gotów do odpowiedzialnego pełnienia roli zawodowej, ma świadomość zasad etyki w pracy hodowlanej i w przemyśle nasiennym</w:t>
            </w:r>
          </w:p>
        </w:tc>
        <w:tc>
          <w:tcPr>
            <w:tcW w:w="1134" w:type="dxa"/>
            <w:tcBorders>
              <w:bottom w:val="single" w:sz="4" w:space="0" w:color="auto"/>
            </w:tcBorders>
            <w:shd w:val="clear" w:color="auto" w:fill="auto"/>
          </w:tcPr>
          <w:p w14:paraId="0D42B42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K_K02</w:t>
            </w:r>
          </w:p>
        </w:tc>
        <w:tc>
          <w:tcPr>
            <w:tcW w:w="708" w:type="dxa"/>
            <w:tcBorders>
              <w:bottom w:val="single" w:sz="4" w:space="0" w:color="auto"/>
            </w:tcBorders>
            <w:shd w:val="clear" w:color="auto" w:fill="auto"/>
          </w:tcPr>
          <w:p w14:paraId="5307366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74AD2FAB" w14:textId="77777777" w:rsidTr="00D33633">
        <w:trPr>
          <w:trHeight w:val="340"/>
        </w:trPr>
        <w:tc>
          <w:tcPr>
            <w:tcW w:w="2197" w:type="dxa"/>
            <w:gridSpan w:val="2"/>
            <w:tcBorders>
              <w:bottom w:val="single" w:sz="4" w:space="0" w:color="auto"/>
            </w:tcBorders>
            <w:shd w:val="clear" w:color="auto" w:fill="auto"/>
            <w:vAlign w:val="center"/>
          </w:tcPr>
          <w:p w14:paraId="7A07639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08851617" w14:textId="263BFDC6" w:rsidR="00102537" w:rsidRPr="009D0112" w:rsidRDefault="00102537" w:rsidP="00D33633">
            <w:pPr>
              <w:ind w:firstLine="227"/>
              <w:jc w:val="both"/>
              <w:rPr>
                <w:rFonts w:ascii="Times New Roman" w:hAnsi="Times New Roman"/>
                <w:sz w:val="16"/>
                <w:szCs w:val="16"/>
              </w:rPr>
            </w:pPr>
            <w:r w:rsidRPr="009D0112">
              <w:rPr>
                <w:rFonts w:ascii="Times New Roman" w:hAnsi="Times New Roman"/>
                <w:sz w:val="16"/>
                <w:szCs w:val="16"/>
              </w:rPr>
              <w:t>techniki i metod</w:t>
            </w:r>
            <w:r w:rsidR="00E873BF" w:rsidRPr="009D0112">
              <w:rPr>
                <w:rFonts w:ascii="Times New Roman" w:hAnsi="Times New Roman"/>
                <w:sz w:val="16"/>
                <w:szCs w:val="16"/>
              </w:rPr>
              <w:t>y</w:t>
            </w:r>
            <w:r w:rsidRPr="009D0112">
              <w:rPr>
                <w:rFonts w:ascii="Times New Roman" w:hAnsi="Times New Roman"/>
                <w:sz w:val="16"/>
                <w:szCs w:val="16"/>
              </w:rPr>
              <w:t xml:space="preserve"> hodowli roślin, znaczenie zmienności genetycznej oraz czynnik</w:t>
            </w:r>
            <w:r w:rsidR="00045FD4" w:rsidRPr="009D0112">
              <w:rPr>
                <w:rFonts w:ascii="Times New Roman" w:hAnsi="Times New Roman"/>
                <w:sz w:val="16"/>
                <w:szCs w:val="16"/>
              </w:rPr>
              <w:t>i</w:t>
            </w:r>
            <w:r w:rsidRPr="009D0112">
              <w:rPr>
                <w:rFonts w:ascii="Times New Roman" w:hAnsi="Times New Roman"/>
                <w:sz w:val="16"/>
                <w:szCs w:val="16"/>
              </w:rPr>
              <w:t xml:space="preserve"> kształtując</w:t>
            </w:r>
            <w:r w:rsidR="00045FD4" w:rsidRPr="009D0112">
              <w:rPr>
                <w:rFonts w:ascii="Times New Roman" w:hAnsi="Times New Roman"/>
                <w:sz w:val="16"/>
                <w:szCs w:val="16"/>
              </w:rPr>
              <w:t>e</w:t>
            </w:r>
            <w:r w:rsidRPr="009D0112">
              <w:rPr>
                <w:rFonts w:ascii="Times New Roman" w:hAnsi="Times New Roman"/>
                <w:sz w:val="16"/>
                <w:szCs w:val="16"/>
              </w:rPr>
              <w:t xml:space="preserve"> jakość potomstwa, zależności pomiędzy odmianami a warunkami środowiska i agrotechniką podstaw</w:t>
            </w:r>
            <w:r w:rsidR="00045FD4" w:rsidRPr="009D0112">
              <w:rPr>
                <w:rFonts w:ascii="Times New Roman" w:hAnsi="Times New Roman"/>
                <w:sz w:val="16"/>
                <w:szCs w:val="16"/>
              </w:rPr>
              <w:t>y</w:t>
            </w:r>
            <w:r w:rsidRPr="009D0112">
              <w:rPr>
                <w:rFonts w:ascii="Times New Roman" w:hAnsi="Times New Roman"/>
                <w:sz w:val="16"/>
                <w:szCs w:val="16"/>
              </w:rPr>
              <w:t xml:space="preserve"> nasiennictwa i prawa nasiennego.</w:t>
            </w:r>
          </w:p>
        </w:tc>
      </w:tr>
      <w:tr w:rsidR="009D0112" w:rsidRPr="009D0112" w14:paraId="7F7E2EE4"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330A9F9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399A4AD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 kolokwia na ćwiczeniach, sprawozdania z ćwiczeń</w:t>
            </w:r>
          </w:p>
          <w:p w14:paraId="6F35D6CB" w14:textId="77777777" w:rsidR="00102537" w:rsidRPr="009D0112" w:rsidRDefault="00102537" w:rsidP="00D33633">
            <w:pPr>
              <w:rPr>
                <w:rFonts w:ascii="Times New Roman" w:hAnsi="Times New Roman"/>
                <w:sz w:val="16"/>
                <w:szCs w:val="16"/>
              </w:rPr>
            </w:pPr>
          </w:p>
        </w:tc>
      </w:tr>
      <w:tr w:rsidR="009D0112" w:rsidRPr="009D0112" w14:paraId="0E531066"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26D9D87E"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23A8DC7E"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05DB9DB"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201F9389"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766BA65D"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Herbologia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ADA3573"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40413366"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4</w:t>
            </w:r>
          </w:p>
        </w:tc>
      </w:tr>
      <w:tr w:rsidR="009D0112" w:rsidRPr="009D0112" w14:paraId="78921514" w14:textId="77777777" w:rsidTr="00D33633">
        <w:trPr>
          <w:trHeight w:val="340"/>
        </w:trPr>
        <w:tc>
          <w:tcPr>
            <w:tcW w:w="2197" w:type="dxa"/>
            <w:gridSpan w:val="2"/>
            <w:tcBorders>
              <w:bottom w:val="single" w:sz="4" w:space="0" w:color="auto"/>
            </w:tcBorders>
            <w:shd w:val="clear" w:color="auto" w:fill="auto"/>
            <w:vAlign w:val="center"/>
          </w:tcPr>
          <w:p w14:paraId="46AFCC5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613E1D6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26FA3044"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671A5740"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50E484BF" w14:textId="77777777" w:rsidTr="00D33633">
        <w:trPr>
          <w:trHeight w:val="340"/>
        </w:trPr>
        <w:tc>
          <w:tcPr>
            <w:tcW w:w="1630" w:type="dxa"/>
            <w:vMerge w:val="restart"/>
            <w:shd w:val="clear" w:color="auto" w:fill="auto"/>
            <w:vAlign w:val="center"/>
          </w:tcPr>
          <w:p w14:paraId="173F908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7C97A8F5"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6139C81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00BF36B1" w14:textId="1F55CE71"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pojęcia z herbologi</w:t>
            </w:r>
            <w:r w:rsidR="0081377D" w:rsidRPr="009D0112">
              <w:rPr>
                <w:rFonts w:ascii="Times New Roman" w:hAnsi="Times New Roman"/>
                <w:sz w:val="16"/>
                <w:szCs w:val="16"/>
              </w:rPr>
              <w:t>i</w:t>
            </w:r>
            <w:r w:rsidRPr="009D0112">
              <w:rPr>
                <w:rFonts w:ascii="Times New Roman" w:hAnsi="Times New Roman"/>
                <w:sz w:val="16"/>
                <w:szCs w:val="16"/>
              </w:rPr>
              <w:t>, szkodliwość gospodarcz</w:t>
            </w:r>
            <w:r w:rsidR="0081377D" w:rsidRPr="009D0112">
              <w:rPr>
                <w:rFonts w:ascii="Times New Roman" w:hAnsi="Times New Roman"/>
                <w:sz w:val="16"/>
                <w:szCs w:val="16"/>
              </w:rPr>
              <w:t>a</w:t>
            </w:r>
            <w:r w:rsidRPr="009D0112">
              <w:rPr>
                <w:rFonts w:ascii="Times New Roman" w:hAnsi="Times New Roman"/>
                <w:sz w:val="16"/>
                <w:szCs w:val="16"/>
              </w:rPr>
              <w:t xml:space="preserve"> chwastów segetalnych oraz zależności między chwastami a roślinami uprawnymi</w:t>
            </w:r>
          </w:p>
        </w:tc>
        <w:tc>
          <w:tcPr>
            <w:tcW w:w="1134" w:type="dxa"/>
            <w:tcBorders>
              <w:bottom w:val="single" w:sz="4" w:space="0" w:color="auto"/>
            </w:tcBorders>
            <w:shd w:val="clear" w:color="auto" w:fill="auto"/>
          </w:tcPr>
          <w:p w14:paraId="42A1C73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 K_W03, K_W04</w:t>
            </w:r>
          </w:p>
        </w:tc>
        <w:tc>
          <w:tcPr>
            <w:tcW w:w="708" w:type="dxa"/>
            <w:tcBorders>
              <w:bottom w:val="single" w:sz="4" w:space="0" w:color="auto"/>
            </w:tcBorders>
            <w:shd w:val="clear" w:color="auto" w:fill="auto"/>
          </w:tcPr>
          <w:p w14:paraId="53647B8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2, 1, 2</w:t>
            </w:r>
          </w:p>
        </w:tc>
      </w:tr>
      <w:tr w:rsidR="009D0112" w:rsidRPr="009D0112" w14:paraId="0846D6E4" w14:textId="77777777" w:rsidTr="00D33633">
        <w:trPr>
          <w:trHeight w:val="340"/>
        </w:trPr>
        <w:tc>
          <w:tcPr>
            <w:tcW w:w="1630" w:type="dxa"/>
            <w:vMerge/>
            <w:shd w:val="clear" w:color="auto" w:fill="auto"/>
            <w:vAlign w:val="center"/>
          </w:tcPr>
          <w:p w14:paraId="69C579E3"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7E1E5E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103D08F0" w14:textId="39DD941A"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integrowaną ochronę roślin uprawnych przed chwastami, w tym działanie herbicydów</w:t>
            </w:r>
          </w:p>
        </w:tc>
        <w:tc>
          <w:tcPr>
            <w:tcW w:w="1134" w:type="dxa"/>
            <w:tcBorders>
              <w:bottom w:val="single" w:sz="4" w:space="0" w:color="auto"/>
            </w:tcBorders>
            <w:shd w:val="clear" w:color="auto" w:fill="auto"/>
          </w:tcPr>
          <w:p w14:paraId="108CA00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K_W06, K_W07</w:t>
            </w:r>
          </w:p>
        </w:tc>
        <w:tc>
          <w:tcPr>
            <w:tcW w:w="708" w:type="dxa"/>
            <w:tcBorders>
              <w:bottom w:val="single" w:sz="4" w:space="0" w:color="auto"/>
            </w:tcBorders>
            <w:shd w:val="clear" w:color="auto" w:fill="auto"/>
          </w:tcPr>
          <w:p w14:paraId="7DE2FE6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1, 1, 1</w:t>
            </w:r>
          </w:p>
        </w:tc>
      </w:tr>
      <w:tr w:rsidR="009D0112" w:rsidRPr="009D0112" w14:paraId="4A8DCE76" w14:textId="77777777" w:rsidTr="00D33633">
        <w:trPr>
          <w:trHeight w:val="340"/>
        </w:trPr>
        <w:tc>
          <w:tcPr>
            <w:tcW w:w="1630" w:type="dxa"/>
            <w:vMerge w:val="restart"/>
            <w:shd w:val="clear" w:color="auto" w:fill="auto"/>
            <w:vAlign w:val="center"/>
          </w:tcPr>
          <w:p w14:paraId="20AEAD1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68331109"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0A2183A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42C3668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rozpoznawać pokroje, siewki i nasiona wybranych gatunków chwastów</w:t>
            </w:r>
          </w:p>
        </w:tc>
        <w:tc>
          <w:tcPr>
            <w:tcW w:w="1134" w:type="dxa"/>
            <w:tcBorders>
              <w:bottom w:val="single" w:sz="4" w:space="0" w:color="auto"/>
            </w:tcBorders>
            <w:shd w:val="clear" w:color="auto" w:fill="auto"/>
          </w:tcPr>
          <w:p w14:paraId="5D41BF0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K_U01</w:t>
            </w:r>
          </w:p>
        </w:tc>
        <w:tc>
          <w:tcPr>
            <w:tcW w:w="708" w:type="dxa"/>
            <w:tcBorders>
              <w:bottom w:val="single" w:sz="4" w:space="0" w:color="auto"/>
            </w:tcBorders>
            <w:shd w:val="clear" w:color="auto" w:fill="auto"/>
          </w:tcPr>
          <w:p w14:paraId="3E4A7C4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2, 1</w:t>
            </w:r>
          </w:p>
        </w:tc>
      </w:tr>
      <w:tr w:rsidR="009D0112" w:rsidRPr="009D0112" w14:paraId="5C41259E" w14:textId="77777777" w:rsidTr="00D33633">
        <w:trPr>
          <w:trHeight w:val="340"/>
        </w:trPr>
        <w:tc>
          <w:tcPr>
            <w:tcW w:w="1630" w:type="dxa"/>
            <w:vMerge/>
            <w:shd w:val="clear" w:color="auto" w:fill="auto"/>
            <w:vAlign w:val="center"/>
          </w:tcPr>
          <w:p w14:paraId="3D366094"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6A23F43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005BE14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umieć dobrać metody ochrony w konkretnych uprawach w zależności od zagrożenia chwastami z uwzględnieniem doboru herbicydów, ich dawek oraz ilości cieczy roboczej</w:t>
            </w:r>
          </w:p>
        </w:tc>
        <w:tc>
          <w:tcPr>
            <w:tcW w:w="1134" w:type="dxa"/>
            <w:tcBorders>
              <w:bottom w:val="single" w:sz="4" w:space="0" w:color="auto"/>
            </w:tcBorders>
            <w:shd w:val="clear" w:color="auto" w:fill="auto"/>
          </w:tcPr>
          <w:p w14:paraId="5FDD523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K_U01, K_U02, K_U06 </w:t>
            </w:r>
          </w:p>
        </w:tc>
        <w:tc>
          <w:tcPr>
            <w:tcW w:w="708" w:type="dxa"/>
            <w:tcBorders>
              <w:bottom w:val="single" w:sz="4" w:space="0" w:color="auto"/>
            </w:tcBorders>
            <w:shd w:val="clear" w:color="auto" w:fill="auto"/>
          </w:tcPr>
          <w:p w14:paraId="48A77BB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1, 1, 1</w:t>
            </w:r>
          </w:p>
        </w:tc>
      </w:tr>
      <w:tr w:rsidR="009D0112" w:rsidRPr="009D0112" w14:paraId="3997962E" w14:textId="77777777" w:rsidTr="00D33633">
        <w:trPr>
          <w:trHeight w:val="340"/>
        </w:trPr>
        <w:tc>
          <w:tcPr>
            <w:tcW w:w="1630" w:type="dxa"/>
            <w:shd w:val="clear" w:color="auto" w:fill="auto"/>
            <w:vAlign w:val="center"/>
          </w:tcPr>
          <w:p w14:paraId="4A4D02F4"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07771B58"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7F60A42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398589C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rozumieć znaczenie i podejmować skuteczną ochronę roślin uprawnych przed chwastami</w:t>
            </w:r>
          </w:p>
        </w:tc>
        <w:tc>
          <w:tcPr>
            <w:tcW w:w="1134" w:type="dxa"/>
            <w:tcBorders>
              <w:bottom w:val="single" w:sz="4" w:space="0" w:color="auto"/>
            </w:tcBorders>
            <w:shd w:val="clear" w:color="auto" w:fill="auto"/>
          </w:tcPr>
          <w:p w14:paraId="5303D157"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5482D0F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66A43D59" w14:textId="77777777" w:rsidTr="00D33633">
        <w:trPr>
          <w:trHeight w:val="340"/>
        </w:trPr>
        <w:tc>
          <w:tcPr>
            <w:tcW w:w="2197" w:type="dxa"/>
            <w:gridSpan w:val="2"/>
            <w:tcBorders>
              <w:bottom w:val="single" w:sz="4" w:space="0" w:color="auto"/>
            </w:tcBorders>
            <w:shd w:val="clear" w:color="auto" w:fill="auto"/>
            <w:vAlign w:val="center"/>
          </w:tcPr>
          <w:p w14:paraId="0769459F"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6CA08F3E" w14:textId="520BA2B5"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biologi</w:t>
            </w:r>
            <w:r w:rsidR="00E873BF" w:rsidRPr="009D0112">
              <w:rPr>
                <w:rFonts w:ascii="Times New Roman" w:hAnsi="Times New Roman"/>
                <w:sz w:val="16"/>
                <w:szCs w:val="16"/>
              </w:rPr>
              <w:t>a</w:t>
            </w:r>
            <w:r w:rsidRPr="009D0112">
              <w:rPr>
                <w:rFonts w:ascii="Times New Roman" w:hAnsi="Times New Roman"/>
                <w:sz w:val="16"/>
                <w:szCs w:val="16"/>
              </w:rPr>
              <w:t xml:space="preserve"> oraz występowanie chwastów, ich szkodliwoś</w:t>
            </w:r>
            <w:r w:rsidR="0081377D" w:rsidRPr="009D0112">
              <w:rPr>
                <w:rFonts w:ascii="Times New Roman" w:hAnsi="Times New Roman"/>
                <w:sz w:val="16"/>
                <w:szCs w:val="16"/>
              </w:rPr>
              <w:t>ć</w:t>
            </w:r>
            <w:r w:rsidRPr="009D0112">
              <w:rPr>
                <w:rFonts w:ascii="Times New Roman" w:hAnsi="Times New Roman"/>
                <w:sz w:val="16"/>
                <w:szCs w:val="16"/>
              </w:rPr>
              <w:t xml:space="preserve"> gospodarcz</w:t>
            </w:r>
            <w:r w:rsidR="0081377D" w:rsidRPr="009D0112">
              <w:rPr>
                <w:rFonts w:ascii="Times New Roman" w:hAnsi="Times New Roman"/>
                <w:sz w:val="16"/>
                <w:szCs w:val="16"/>
              </w:rPr>
              <w:t>a</w:t>
            </w:r>
            <w:r w:rsidRPr="009D0112">
              <w:rPr>
                <w:rFonts w:ascii="Times New Roman" w:hAnsi="Times New Roman"/>
                <w:sz w:val="16"/>
                <w:szCs w:val="16"/>
              </w:rPr>
              <w:t xml:space="preserve"> oraz metod</w:t>
            </w:r>
            <w:r w:rsidR="0081377D" w:rsidRPr="009D0112">
              <w:rPr>
                <w:rFonts w:ascii="Times New Roman" w:hAnsi="Times New Roman"/>
                <w:sz w:val="16"/>
                <w:szCs w:val="16"/>
              </w:rPr>
              <w:t>y</w:t>
            </w:r>
            <w:r w:rsidRPr="009D0112">
              <w:rPr>
                <w:rFonts w:ascii="Times New Roman" w:hAnsi="Times New Roman"/>
                <w:sz w:val="16"/>
                <w:szCs w:val="16"/>
              </w:rPr>
              <w:t xml:space="preserve"> ich zwalczania. Kształtowanie umiejętności rozpoznawania pokrojów, nasion i siewek chwastów oraz projektowania ochrony wybranych roślin przed chwastami (różne metody), w tym dobór herbicydów w zależności od zagrożenia chwastami.</w:t>
            </w:r>
          </w:p>
        </w:tc>
      </w:tr>
      <w:tr w:rsidR="009D0112" w:rsidRPr="009D0112" w14:paraId="6AF4F51C"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5D27B0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36C7043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w:t>
            </w:r>
          </w:p>
          <w:p w14:paraId="0BF9030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Zaliczenie pisemne, zaliczenie praktyczne, projekt grupowy</w:t>
            </w:r>
          </w:p>
        </w:tc>
      </w:tr>
      <w:tr w:rsidR="009D0112" w:rsidRPr="009D0112" w14:paraId="170AF48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526C1268"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1A53A33B" w14:textId="77777777" w:rsidR="00102537" w:rsidRPr="009D0112" w:rsidRDefault="00102537" w:rsidP="00102537">
      <w:pPr>
        <w:rPr>
          <w:rFonts w:ascii="Times New Roman" w:hAnsi="Times New Roman"/>
          <w:sz w:val="16"/>
          <w:szCs w:val="16"/>
        </w:rPr>
      </w:pPr>
    </w:p>
    <w:p w14:paraId="15A9CD27" w14:textId="77777777" w:rsidR="00102537" w:rsidRPr="009D0112" w:rsidRDefault="00102537" w:rsidP="00102537">
      <w:pPr>
        <w:rPr>
          <w:rFonts w:ascii="Times New Roman" w:hAnsi="Times New Roman"/>
          <w:sz w:val="16"/>
          <w:szCs w:val="16"/>
        </w:rPr>
      </w:pPr>
      <w:r w:rsidRPr="009D0112">
        <w:rPr>
          <w:rFonts w:ascii="Times New Roman" w:hAnsi="Times New Roman"/>
          <w:sz w:val="16"/>
          <w:szCs w:val="16"/>
        </w:rPr>
        <w:br w:type="page"/>
      </w:r>
    </w:p>
    <w:p w14:paraId="2E3005EB"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3F29DF2B"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35FDD6B"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0FBE0B92"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Szczegółowa uprawa roślin</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08CE8E46"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7734C9AD"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7</w:t>
            </w:r>
          </w:p>
        </w:tc>
      </w:tr>
      <w:tr w:rsidR="009D0112" w:rsidRPr="009D0112" w14:paraId="38BF91FD" w14:textId="77777777" w:rsidTr="00D33633">
        <w:trPr>
          <w:trHeight w:val="340"/>
        </w:trPr>
        <w:tc>
          <w:tcPr>
            <w:tcW w:w="2197" w:type="dxa"/>
            <w:gridSpan w:val="2"/>
            <w:tcBorders>
              <w:bottom w:val="single" w:sz="4" w:space="0" w:color="auto"/>
            </w:tcBorders>
            <w:shd w:val="clear" w:color="auto" w:fill="auto"/>
            <w:vAlign w:val="center"/>
          </w:tcPr>
          <w:p w14:paraId="44634F0F"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30DCD58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22F794A6"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0F0E7588"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04B916F3" w14:textId="77777777" w:rsidTr="00D33633">
        <w:trPr>
          <w:trHeight w:val="340"/>
        </w:trPr>
        <w:tc>
          <w:tcPr>
            <w:tcW w:w="1630" w:type="dxa"/>
            <w:vMerge w:val="restart"/>
            <w:shd w:val="clear" w:color="auto" w:fill="auto"/>
            <w:vAlign w:val="center"/>
          </w:tcPr>
          <w:p w14:paraId="2850578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2D399302"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14C96E7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0E9FDB05" w14:textId="3C1B0CC9"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gatunki roślin rolniczych i ich znaczenie gospodarcze</w:t>
            </w:r>
          </w:p>
        </w:tc>
        <w:tc>
          <w:tcPr>
            <w:tcW w:w="1134" w:type="dxa"/>
            <w:tcBorders>
              <w:bottom w:val="single" w:sz="4" w:space="0" w:color="auto"/>
            </w:tcBorders>
            <w:shd w:val="clear" w:color="auto" w:fill="auto"/>
          </w:tcPr>
          <w:p w14:paraId="25A2181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K_W03, K_W04</w:t>
            </w:r>
          </w:p>
        </w:tc>
        <w:tc>
          <w:tcPr>
            <w:tcW w:w="708" w:type="dxa"/>
            <w:tcBorders>
              <w:bottom w:val="single" w:sz="4" w:space="0" w:color="auto"/>
            </w:tcBorders>
            <w:shd w:val="clear" w:color="auto" w:fill="auto"/>
          </w:tcPr>
          <w:p w14:paraId="5683434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5D89B4C2" w14:textId="77777777" w:rsidTr="00D33633">
        <w:trPr>
          <w:trHeight w:val="340"/>
        </w:trPr>
        <w:tc>
          <w:tcPr>
            <w:tcW w:w="1630" w:type="dxa"/>
            <w:vMerge/>
            <w:shd w:val="clear" w:color="auto" w:fill="auto"/>
            <w:vAlign w:val="center"/>
          </w:tcPr>
          <w:p w14:paraId="4BB20A12"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8392B4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143F3637" w14:textId="236DE5F4"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wymagania siedliskowe poszczególnych gatunków roślin i umie dokonać wyboru odpowiedniego gatunku do uprawy w określonych warunkach siedliskowych</w:t>
            </w:r>
          </w:p>
        </w:tc>
        <w:tc>
          <w:tcPr>
            <w:tcW w:w="1134" w:type="dxa"/>
            <w:tcBorders>
              <w:bottom w:val="single" w:sz="4" w:space="0" w:color="auto"/>
            </w:tcBorders>
            <w:shd w:val="clear" w:color="auto" w:fill="auto"/>
          </w:tcPr>
          <w:p w14:paraId="580F9E8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K_W03, K_W04</w:t>
            </w:r>
          </w:p>
        </w:tc>
        <w:tc>
          <w:tcPr>
            <w:tcW w:w="708" w:type="dxa"/>
            <w:tcBorders>
              <w:bottom w:val="single" w:sz="4" w:space="0" w:color="auto"/>
            </w:tcBorders>
            <w:shd w:val="clear" w:color="auto" w:fill="auto"/>
          </w:tcPr>
          <w:p w14:paraId="6A41132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1C7C225F" w14:textId="77777777" w:rsidTr="00D33633">
        <w:trPr>
          <w:trHeight w:val="340"/>
        </w:trPr>
        <w:tc>
          <w:tcPr>
            <w:tcW w:w="1630" w:type="dxa"/>
            <w:vMerge/>
            <w:shd w:val="clear" w:color="auto" w:fill="auto"/>
            <w:vAlign w:val="center"/>
          </w:tcPr>
          <w:p w14:paraId="06E869A5"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1D29996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W3</w:t>
            </w:r>
          </w:p>
        </w:tc>
        <w:tc>
          <w:tcPr>
            <w:tcW w:w="5670" w:type="dxa"/>
            <w:tcBorders>
              <w:bottom w:val="single" w:sz="4" w:space="0" w:color="auto"/>
            </w:tcBorders>
            <w:shd w:val="clear" w:color="auto" w:fill="auto"/>
          </w:tcPr>
          <w:p w14:paraId="5FEE3884" w14:textId="4A1B8035"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technologie produkcji poszczególnych gatunków roślin rolniczych</w:t>
            </w:r>
          </w:p>
        </w:tc>
        <w:tc>
          <w:tcPr>
            <w:tcW w:w="1134" w:type="dxa"/>
            <w:tcBorders>
              <w:bottom w:val="single" w:sz="4" w:space="0" w:color="auto"/>
            </w:tcBorders>
            <w:shd w:val="clear" w:color="auto" w:fill="auto"/>
          </w:tcPr>
          <w:p w14:paraId="50FAF9B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K_W03, K_W04</w:t>
            </w:r>
          </w:p>
        </w:tc>
        <w:tc>
          <w:tcPr>
            <w:tcW w:w="708" w:type="dxa"/>
            <w:tcBorders>
              <w:bottom w:val="single" w:sz="4" w:space="0" w:color="auto"/>
            </w:tcBorders>
            <w:shd w:val="clear" w:color="auto" w:fill="auto"/>
          </w:tcPr>
          <w:p w14:paraId="474AD28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72DB3F4B" w14:textId="77777777" w:rsidTr="00D33633">
        <w:trPr>
          <w:trHeight w:val="340"/>
        </w:trPr>
        <w:tc>
          <w:tcPr>
            <w:tcW w:w="1630" w:type="dxa"/>
            <w:vMerge/>
            <w:tcBorders>
              <w:bottom w:val="single" w:sz="4" w:space="0" w:color="auto"/>
            </w:tcBorders>
            <w:shd w:val="clear" w:color="auto" w:fill="auto"/>
            <w:vAlign w:val="center"/>
          </w:tcPr>
          <w:p w14:paraId="613F645C"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7FA130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W4</w:t>
            </w:r>
          </w:p>
        </w:tc>
        <w:tc>
          <w:tcPr>
            <w:tcW w:w="5670" w:type="dxa"/>
            <w:tcBorders>
              <w:bottom w:val="single" w:sz="4" w:space="0" w:color="auto"/>
            </w:tcBorders>
            <w:shd w:val="clear" w:color="auto" w:fill="auto"/>
          </w:tcPr>
          <w:p w14:paraId="2FBA0708" w14:textId="02F1DF40" w:rsidR="00102537" w:rsidRPr="009D0112" w:rsidRDefault="00170848" w:rsidP="00D33633">
            <w:pPr>
              <w:jc w:val="both"/>
              <w:rPr>
                <w:rFonts w:ascii="Times New Roman" w:hAnsi="Times New Roman"/>
                <w:sz w:val="16"/>
                <w:szCs w:val="16"/>
              </w:rPr>
            </w:pPr>
            <w:r w:rsidRPr="009D0112">
              <w:rPr>
                <w:rFonts w:ascii="Times New Roman" w:hAnsi="Times New Roman"/>
                <w:sz w:val="16"/>
                <w:szCs w:val="16"/>
              </w:rPr>
              <w:t>zna i rozumie</w:t>
            </w:r>
            <w:r w:rsidR="00E873BF" w:rsidRPr="009D0112">
              <w:rPr>
                <w:rFonts w:ascii="Times New Roman" w:hAnsi="Times New Roman"/>
                <w:sz w:val="16"/>
                <w:szCs w:val="16"/>
              </w:rPr>
              <w:t xml:space="preserve"> </w:t>
            </w:r>
            <w:r w:rsidR="00102537" w:rsidRPr="009D0112">
              <w:rPr>
                <w:rFonts w:ascii="Times New Roman" w:hAnsi="Times New Roman"/>
                <w:sz w:val="16"/>
                <w:szCs w:val="16"/>
              </w:rPr>
              <w:t>decyzj</w:t>
            </w:r>
            <w:r w:rsidRPr="009D0112">
              <w:rPr>
                <w:rFonts w:ascii="Times New Roman" w:hAnsi="Times New Roman"/>
                <w:sz w:val="16"/>
                <w:szCs w:val="16"/>
              </w:rPr>
              <w:t>e</w:t>
            </w:r>
            <w:r w:rsidR="00102537" w:rsidRPr="009D0112">
              <w:rPr>
                <w:rFonts w:ascii="Times New Roman" w:hAnsi="Times New Roman"/>
                <w:sz w:val="16"/>
                <w:szCs w:val="16"/>
              </w:rPr>
              <w:t xml:space="preserve"> co do poziomu stosowanych czynników agrotechnicznych celem optymalizacji kosztów uprawy</w:t>
            </w:r>
          </w:p>
        </w:tc>
        <w:tc>
          <w:tcPr>
            <w:tcW w:w="1134" w:type="dxa"/>
            <w:tcBorders>
              <w:bottom w:val="single" w:sz="4" w:space="0" w:color="auto"/>
            </w:tcBorders>
            <w:shd w:val="clear" w:color="auto" w:fill="auto"/>
          </w:tcPr>
          <w:p w14:paraId="0EAC9CE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K_W03, K_W04</w:t>
            </w:r>
          </w:p>
        </w:tc>
        <w:tc>
          <w:tcPr>
            <w:tcW w:w="708" w:type="dxa"/>
            <w:tcBorders>
              <w:bottom w:val="single" w:sz="4" w:space="0" w:color="auto"/>
            </w:tcBorders>
            <w:shd w:val="clear" w:color="auto" w:fill="auto"/>
          </w:tcPr>
          <w:p w14:paraId="0F0CA323"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 2</w:t>
            </w:r>
          </w:p>
        </w:tc>
      </w:tr>
      <w:tr w:rsidR="009D0112" w:rsidRPr="009D0112" w14:paraId="209CF464" w14:textId="77777777" w:rsidTr="00D33633">
        <w:trPr>
          <w:trHeight w:val="340"/>
        </w:trPr>
        <w:tc>
          <w:tcPr>
            <w:tcW w:w="1630" w:type="dxa"/>
            <w:vMerge w:val="restart"/>
            <w:shd w:val="clear" w:color="auto" w:fill="auto"/>
            <w:vAlign w:val="center"/>
          </w:tcPr>
          <w:p w14:paraId="60180852"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1504172C"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58F99D3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7B123E7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ocenić stan roślin w poszczególnych fazach rozwojowych i proponować zabiegi agrotechniczne optymalizujące plonowanie</w:t>
            </w:r>
          </w:p>
        </w:tc>
        <w:tc>
          <w:tcPr>
            <w:tcW w:w="1134" w:type="dxa"/>
            <w:tcBorders>
              <w:bottom w:val="single" w:sz="4" w:space="0" w:color="auto"/>
            </w:tcBorders>
            <w:shd w:val="clear" w:color="auto" w:fill="auto"/>
          </w:tcPr>
          <w:p w14:paraId="05F27CF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42B1231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48E2953" w14:textId="77777777" w:rsidTr="00D33633">
        <w:trPr>
          <w:trHeight w:val="340"/>
        </w:trPr>
        <w:tc>
          <w:tcPr>
            <w:tcW w:w="1630" w:type="dxa"/>
            <w:vMerge/>
            <w:shd w:val="clear" w:color="auto" w:fill="auto"/>
            <w:vAlign w:val="center"/>
          </w:tcPr>
          <w:p w14:paraId="40586689"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1A62772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4E82D84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prognozować plony roślin w łanach produkcyjnych z uwzględnieniem składowych plonu</w:t>
            </w:r>
          </w:p>
        </w:tc>
        <w:tc>
          <w:tcPr>
            <w:tcW w:w="1134" w:type="dxa"/>
            <w:tcBorders>
              <w:bottom w:val="single" w:sz="4" w:space="0" w:color="auto"/>
            </w:tcBorders>
            <w:shd w:val="clear" w:color="auto" w:fill="auto"/>
          </w:tcPr>
          <w:p w14:paraId="0CB0215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5BFAEE2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5CE61DF1" w14:textId="77777777" w:rsidTr="00D33633">
        <w:trPr>
          <w:trHeight w:val="340"/>
        </w:trPr>
        <w:tc>
          <w:tcPr>
            <w:tcW w:w="1630" w:type="dxa"/>
            <w:shd w:val="clear" w:color="auto" w:fill="auto"/>
            <w:vAlign w:val="center"/>
          </w:tcPr>
          <w:p w14:paraId="1CD43DFB"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155A7E15"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4BA3B27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62013F1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jest gotów uznać znaczenie wiedzy w pracy zawodowej</w:t>
            </w:r>
          </w:p>
        </w:tc>
        <w:tc>
          <w:tcPr>
            <w:tcW w:w="1134" w:type="dxa"/>
            <w:tcBorders>
              <w:bottom w:val="single" w:sz="4" w:space="0" w:color="auto"/>
            </w:tcBorders>
            <w:shd w:val="clear" w:color="auto" w:fill="auto"/>
          </w:tcPr>
          <w:p w14:paraId="64DF1FD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5ED6437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2C1D5C9" w14:textId="77777777" w:rsidTr="00D33633">
        <w:trPr>
          <w:trHeight w:val="340"/>
        </w:trPr>
        <w:tc>
          <w:tcPr>
            <w:tcW w:w="2197" w:type="dxa"/>
            <w:gridSpan w:val="2"/>
            <w:tcBorders>
              <w:bottom w:val="single" w:sz="4" w:space="0" w:color="auto"/>
            </w:tcBorders>
            <w:shd w:val="clear" w:color="auto" w:fill="auto"/>
            <w:vAlign w:val="center"/>
          </w:tcPr>
          <w:p w14:paraId="031782D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380429BC" w14:textId="4A337F54" w:rsidR="00102537" w:rsidRPr="009D0112" w:rsidRDefault="00102537" w:rsidP="00D33633">
            <w:pPr>
              <w:autoSpaceDE w:val="0"/>
              <w:autoSpaceDN w:val="0"/>
              <w:adjustRightInd w:val="0"/>
              <w:rPr>
                <w:rFonts w:ascii="Times New Roman" w:hAnsi="Times New Roman"/>
                <w:sz w:val="16"/>
                <w:szCs w:val="16"/>
              </w:rPr>
            </w:pPr>
            <w:r w:rsidRPr="009D0112">
              <w:rPr>
                <w:rFonts w:ascii="Times New Roman" w:hAnsi="Times New Roman"/>
                <w:sz w:val="16"/>
                <w:szCs w:val="16"/>
              </w:rPr>
              <w:t>technologi</w:t>
            </w:r>
            <w:r w:rsidR="00E873BF" w:rsidRPr="009D0112">
              <w:rPr>
                <w:rFonts w:ascii="Times New Roman" w:hAnsi="Times New Roman"/>
                <w:sz w:val="16"/>
                <w:szCs w:val="16"/>
              </w:rPr>
              <w:t>e</w:t>
            </w:r>
            <w:r w:rsidRPr="009D0112">
              <w:rPr>
                <w:rFonts w:ascii="Times New Roman" w:hAnsi="Times New Roman"/>
                <w:sz w:val="16"/>
                <w:szCs w:val="16"/>
              </w:rPr>
              <w:t xml:space="preserve"> produkcji roślin rolniczych. </w:t>
            </w:r>
            <w:r w:rsidR="00170848" w:rsidRPr="009D0112">
              <w:rPr>
                <w:rFonts w:ascii="Times New Roman" w:hAnsi="Times New Roman"/>
                <w:sz w:val="16"/>
                <w:szCs w:val="16"/>
              </w:rPr>
              <w:t>Pochodzenie</w:t>
            </w:r>
            <w:r w:rsidRPr="009D0112">
              <w:rPr>
                <w:rFonts w:ascii="Times New Roman" w:hAnsi="Times New Roman"/>
                <w:sz w:val="16"/>
                <w:szCs w:val="16"/>
              </w:rPr>
              <w:t xml:space="preserve">, znaczenie gospodarcze i kierunki użytkowania gatunków rolniczych. </w:t>
            </w:r>
            <w:r w:rsidR="00170848" w:rsidRPr="009D0112">
              <w:rPr>
                <w:rFonts w:ascii="Times New Roman" w:hAnsi="Times New Roman"/>
                <w:sz w:val="16"/>
                <w:szCs w:val="16"/>
              </w:rPr>
              <w:t xml:space="preserve">Wzrost </w:t>
            </w:r>
            <w:r w:rsidRPr="009D0112">
              <w:rPr>
                <w:rFonts w:ascii="Times New Roman" w:hAnsi="Times New Roman"/>
                <w:sz w:val="16"/>
                <w:szCs w:val="16"/>
              </w:rPr>
              <w:t>i rozwój roślin na tle wymagań glebowo-klimatycznych, charakterystyka botaniczno-biologiczna i zmienność roślin w łanie, odmian</w:t>
            </w:r>
            <w:r w:rsidR="00E06446" w:rsidRPr="009D0112">
              <w:rPr>
                <w:rFonts w:ascii="Times New Roman" w:hAnsi="Times New Roman"/>
                <w:sz w:val="16"/>
                <w:szCs w:val="16"/>
              </w:rPr>
              <w:t xml:space="preserve">y roślin </w:t>
            </w:r>
            <w:r w:rsidRPr="009D0112">
              <w:rPr>
                <w:rFonts w:ascii="Times New Roman" w:hAnsi="Times New Roman"/>
                <w:sz w:val="16"/>
                <w:szCs w:val="16"/>
              </w:rPr>
              <w:t xml:space="preserve"> uprawnych i zasad</w:t>
            </w:r>
            <w:r w:rsidR="00E06446" w:rsidRPr="009D0112">
              <w:rPr>
                <w:rFonts w:ascii="Times New Roman" w:hAnsi="Times New Roman"/>
                <w:sz w:val="16"/>
                <w:szCs w:val="16"/>
              </w:rPr>
              <w:t>y</w:t>
            </w:r>
            <w:r w:rsidRPr="009D0112">
              <w:rPr>
                <w:rFonts w:ascii="Times New Roman" w:hAnsi="Times New Roman"/>
                <w:sz w:val="16"/>
                <w:szCs w:val="16"/>
              </w:rPr>
              <w:t xml:space="preserve"> ich rejonizacji. </w:t>
            </w:r>
            <w:r w:rsidR="00E06446" w:rsidRPr="009D0112">
              <w:rPr>
                <w:rFonts w:ascii="Times New Roman" w:hAnsi="Times New Roman"/>
                <w:sz w:val="16"/>
                <w:szCs w:val="16"/>
              </w:rPr>
              <w:t>M</w:t>
            </w:r>
            <w:r w:rsidRPr="009D0112">
              <w:rPr>
                <w:rFonts w:ascii="Times New Roman" w:hAnsi="Times New Roman"/>
                <w:sz w:val="16"/>
                <w:szCs w:val="16"/>
              </w:rPr>
              <w:t>ożliwości kształtowania składowych i wielkości plonu poszczególnych gatunków roślin rolniczych.</w:t>
            </w:r>
          </w:p>
        </w:tc>
      </w:tr>
      <w:tr w:rsidR="009D0112" w:rsidRPr="009D0112" w14:paraId="4794C55C"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31334B4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17DA97D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Egzamin pisemny, kolokwia pisemne z ćwiczeń laboratoryjnych, prace projektowe  </w:t>
            </w:r>
          </w:p>
          <w:p w14:paraId="37FEDDEE" w14:textId="77777777" w:rsidR="00102537" w:rsidRPr="009D0112" w:rsidRDefault="00102537" w:rsidP="00D33633">
            <w:pPr>
              <w:rPr>
                <w:rFonts w:ascii="Times New Roman" w:hAnsi="Times New Roman"/>
                <w:sz w:val="16"/>
                <w:szCs w:val="16"/>
              </w:rPr>
            </w:pPr>
          </w:p>
        </w:tc>
      </w:tr>
      <w:tr w:rsidR="009D0112" w:rsidRPr="009D0112" w14:paraId="6986BEEB"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164225B"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7157309C"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F73037C"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8F0B873"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05E0DD49"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Ogrodnictwo</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E95F444"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79C897C3"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3</w:t>
            </w:r>
          </w:p>
        </w:tc>
      </w:tr>
      <w:tr w:rsidR="009D0112" w:rsidRPr="009D0112" w14:paraId="75146378" w14:textId="77777777" w:rsidTr="00D33633">
        <w:trPr>
          <w:trHeight w:val="340"/>
        </w:trPr>
        <w:tc>
          <w:tcPr>
            <w:tcW w:w="2197" w:type="dxa"/>
            <w:gridSpan w:val="2"/>
            <w:tcBorders>
              <w:bottom w:val="single" w:sz="4" w:space="0" w:color="auto"/>
            </w:tcBorders>
            <w:shd w:val="clear" w:color="auto" w:fill="auto"/>
            <w:vAlign w:val="center"/>
          </w:tcPr>
          <w:p w14:paraId="1A597867"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756CBE6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67D1CEC8"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76F6CC9C"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9CBD1C1" w14:textId="77777777" w:rsidTr="00D33633">
        <w:trPr>
          <w:trHeight w:val="340"/>
        </w:trPr>
        <w:tc>
          <w:tcPr>
            <w:tcW w:w="1630" w:type="dxa"/>
            <w:vMerge w:val="restart"/>
            <w:shd w:val="clear" w:color="auto" w:fill="auto"/>
            <w:vAlign w:val="center"/>
          </w:tcPr>
          <w:p w14:paraId="2A38FAE4"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66FDBFE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2FB7571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2795996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najważniejsze gatunki roślin warzywnych i sadowniczych oraz ich wartości prozdrowotne</w:t>
            </w:r>
          </w:p>
        </w:tc>
        <w:tc>
          <w:tcPr>
            <w:tcW w:w="1134" w:type="dxa"/>
            <w:tcBorders>
              <w:bottom w:val="single" w:sz="4" w:space="0" w:color="auto"/>
            </w:tcBorders>
            <w:shd w:val="clear" w:color="auto" w:fill="auto"/>
          </w:tcPr>
          <w:p w14:paraId="3129C74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K_W06</w:t>
            </w:r>
          </w:p>
        </w:tc>
        <w:tc>
          <w:tcPr>
            <w:tcW w:w="708" w:type="dxa"/>
            <w:tcBorders>
              <w:bottom w:val="single" w:sz="4" w:space="0" w:color="auto"/>
            </w:tcBorders>
            <w:shd w:val="clear" w:color="auto" w:fill="auto"/>
          </w:tcPr>
          <w:p w14:paraId="2ACF9D2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01921FD" w14:textId="77777777" w:rsidTr="00D33633">
        <w:trPr>
          <w:trHeight w:val="340"/>
        </w:trPr>
        <w:tc>
          <w:tcPr>
            <w:tcW w:w="1630" w:type="dxa"/>
            <w:vMerge/>
            <w:shd w:val="clear" w:color="auto" w:fill="auto"/>
            <w:vAlign w:val="center"/>
          </w:tcPr>
          <w:p w14:paraId="1B3ABFFE"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7E435E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48F40B4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nowoczesne metody i techniki uprawy szklarniowej wybranych gatunków warzyw</w:t>
            </w:r>
          </w:p>
        </w:tc>
        <w:tc>
          <w:tcPr>
            <w:tcW w:w="1134" w:type="dxa"/>
            <w:tcBorders>
              <w:bottom w:val="single" w:sz="4" w:space="0" w:color="auto"/>
            </w:tcBorders>
            <w:shd w:val="clear" w:color="auto" w:fill="auto"/>
          </w:tcPr>
          <w:p w14:paraId="55624789"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w:t>
            </w:r>
          </w:p>
        </w:tc>
        <w:tc>
          <w:tcPr>
            <w:tcW w:w="708" w:type="dxa"/>
            <w:tcBorders>
              <w:bottom w:val="single" w:sz="4" w:space="0" w:color="auto"/>
            </w:tcBorders>
            <w:shd w:val="clear" w:color="auto" w:fill="auto"/>
          </w:tcPr>
          <w:p w14:paraId="365F464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62C4AFBB" w14:textId="77777777" w:rsidTr="00D33633">
        <w:trPr>
          <w:trHeight w:val="340"/>
        </w:trPr>
        <w:tc>
          <w:tcPr>
            <w:tcW w:w="1630" w:type="dxa"/>
            <w:vMerge/>
            <w:shd w:val="clear" w:color="auto" w:fill="auto"/>
            <w:vAlign w:val="center"/>
          </w:tcPr>
          <w:p w14:paraId="5F399FDB"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0B6703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W3</w:t>
            </w:r>
          </w:p>
        </w:tc>
        <w:tc>
          <w:tcPr>
            <w:tcW w:w="5670" w:type="dxa"/>
            <w:tcBorders>
              <w:bottom w:val="single" w:sz="4" w:space="0" w:color="auto"/>
            </w:tcBorders>
            <w:shd w:val="clear" w:color="auto" w:fill="auto"/>
          </w:tcPr>
          <w:p w14:paraId="31FB1B4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działy produkcji kwiaciarskiej i podstawowe grupy użytkowe roślin ozdobnych oraz ich zastosowanie, a także stan i perspektywy rozwoju produkcji roślin ozdobnych we Polsce i na świecie</w:t>
            </w:r>
          </w:p>
        </w:tc>
        <w:tc>
          <w:tcPr>
            <w:tcW w:w="1134" w:type="dxa"/>
            <w:tcBorders>
              <w:bottom w:val="single" w:sz="4" w:space="0" w:color="auto"/>
            </w:tcBorders>
            <w:shd w:val="clear" w:color="auto" w:fill="auto"/>
          </w:tcPr>
          <w:p w14:paraId="09519EC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K_W07</w:t>
            </w:r>
          </w:p>
        </w:tc>
        <w:tc>
          <w:tcPr>
            <w:tcW w:w="708" w:type="dxa"/>
            <w:tcBorders>
              <w:bottom w:val="single" w:sz="4" w:space="0" w:color="auto"/>
            </w:tcBorders>
            <w:shd w:val="clear" w:color="auto" w:fill="auto"/>
          </w:tcPr>
          <w:p w14:paraId="1B45E09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7756E0D2" w14:textId="77777777" w:rsidTr="00D33633">
        <w:trPr>
          <w:trHeight w:val="340"/>
        </w:trPr>
        <w:tc>
          <w:tcPr>
            <w:tcW w:w="1630" w:type="dxa"/>
            <w:vMerge w:val="restart"/>
            <w:shd w:val="clear" w:color="auto" w:fill="auto"/>
            <w:vAlign w:val="center"/>
          </w:tcPr>
          <w:p w14:paraId="2E967459"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5CFA44E2"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0831880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6F3CBDB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umie dobrać odmiany podstawowych gatunków sadowniczych do różnych systemów gospodarowania</w:t>
            </w:r>
          </w:p>
        </w:tc>
        <w:tc>
          <w:tcPr>
            <w:tcW w:w="1134" w:type="dxa"/>
            <w:tcBorders>
              <w:bottom w:val="single" w:sz="4" w:space="0" w:color="auto"/>
            </w:tcBorders>
            <w:shd w:val="clear" w:color="auto" w:fill="auto"/>
          </w:tcPr>
          <w:p w14:paraId="08475719"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 xml:space="preserve"> K_U04; K_U06</w:t>
            </w:r>
          </w:p>
        </w:tc>
        <w:tc>
          <w:tcPr>
            <w:tcW w:w="708" w:type="dxa"/>
            <w:tcBorders>
              <w:bottom w:val="single" w:sz="4" w:space="0" w:color="auto"/>
            </w:tcBorders>
            <w:shd w:val="clear" w:color="auto" w:fill="auto"/>
          </w:tcPr>
          <w:p w14:paraId="33E51B5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734E8C5A" w14:textId="77777777" w:rsidTr="00D33633">
        <w:trPr>
          <w:trHeight w:val="340"/>
        </w:trPr>
        <w:tc>
          <w:tcPr>
            <w:tcW w:w="1630" w:type="dxa"/>
            <w:vMerge/>
            <w:shd w:val="clear" w:color="auto" w:fill="auto"/>
            <w:vAlign w:val="center"/>
          </w:tcPr>
          <w:p w14:paraId="5AFBE108"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BF4DCC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4BC6953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umie zinterpretować wyniki zawartości makro i mikroelementów w podłożu dla uprawy warzyw</w:t>
            </w:r>
          </w:p>
        </w:tc>
        <w:tc>
          <w:tcPr>
            <w:tcW w:w="1134" w:type="dxa"/>
            <w:tcBorders>
              <w:bottom w:val="single" w:sz="4" w:space="0" w:color="auto"/>
            </w:tcBorders>
            <w:shd w:val="clear" w:color="auto" w:fill="auto"/>
          </w:tcPr>
          <w:p w14:paraId="1C570712"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K_U04; K_U06</w:t>
            </w:r>
          </w:p>
        </w:tc>
        <w:tc>
          <w:tcPr>
            <w:tcW w:w="708" w:type="dxa"/>
            <w:tcBorders>
              <w:bottom w:val="single" w:sz="4" w:space="0" w:color="auto"/>
            </w:tcBorders>
            <w:shd w:val="clear" w:color="auto" w:fill="auto"/>
          </w:tcPr>
          <w:p w14:paraId="51B6F7D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56E4A6BC" w14:textId="77777777" w:rsidTr="00D33633">
        <w:trPr>
          <w:trHeight w:val="340"/>
        </w:trPr>
        <w:tc>
          <w:tcPr>
            <w:tcW w:w="1630" w:type="dxa"/>
            <w:vMerge/>
            <w:shd w:val="clear" w:color="auto" w:fill="auto"/>
            <w:vAlign w:val="center"/>
          </w:tcPr>
          <w:p w14:paraId="276B6111"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D77932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U3</w:t>
            </w:r>
          </w:p>
        </w:tc>
        <w:tc>
          <w:tcPr>
            <w:tcW w:w="5670" w:type="dxa"/>
            <w:tcBorders>
              <w:bottom w:val="single" w:sz="4" w:space="0" w:color="auto"/>
            </w:tcBorders>
            <w:shd w:val="clear" w:color="auto" w:fill="auto"/>
          </w:tcPr>
          <w:p w14:paraId="4F543D8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umie dobrać grupy użytkowe roślin ozdobnych do różnych systemów nasadzeń</w:t>
            </w:r>
          </w:p>
        </w:tc>
        <w:tc>
          <w:tcPr>
            <w:tcW w:w="1134" w:type="dxa"/>
            <w:tcBorders>
              <w:bottom w:val="single" w:sz="4" w:space="0" w:color="auto"/>
            </w:tcBorders>
            <w:shd w:val="clear" w:color="auto" w:fill="auto"/>
          </w:tcPr>
          <w:p w14:paraId="6DC9CE3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K_U04; K_U06</w:t>
            </w:r>
          </w:p>
        </w:tc>
        <w:tc>
          <w:tcPr>
            <w:tcW w:w="708" w:type="dxa"/>
            <w:tcBorders>
              <w:bottom w:val="single" w:sz="4" w:space="0" w:color="auto"/>
            </w:tcBorders>
            <w:shd w:val="clear" w:color="auto" w:fill="auto"/>
          </w:tcPr>
          <w:p w14:paraId="71F81FB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705B2806" w14:textId="77777777" w:rsidTr="00D33633">
        <w:trPr>
          <w:trHeight w:val="340"/>
        </w:trPr>
        <w:tc>
          <w:tcPr>
            <w:tcW w:w="1630" w:type="dxa"/>
            <w:shd w:val="clear" w:color="auto" w:fill="auto"/>
            <w:vAlign w:val="center"/>
          </w:tcPr>
          <w:p w14:paraId="1CDD679F"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74DCF2C2"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5B59FEE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2695AD1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wskazać metody ograniczenia skażenia pestycydami i nawozami mineralnymi środowiska naturalnego</w:t>
            </w:r>
          </w:p>
        </w:tc>
        <w:tc>
          <w:tcPr>
            <w:tcW w:w="1134" w:type="dxa"/>
            <w:tcBorders>
              <w:bottom w:val="single" w:sz="4" w:space="0" w:color="auto"/>
            </w:tcBorders>
            <w:shd w:val="clear" w:color="auto" w:fill="auto"/>
          </w:tcPr>
          <w:p w14:paraId="571DB01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28F8EAF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9397D7A" w14:textId="77777777" w:rsidTr="00D33633">
        <w:trPr>
          <w:trHeight w:val="340"/>
        </w:trPr>
        <w:tc>
          <w:tcPr>
            <w:tcW w:w="2197" w:type="dxa"/>
            <w:gridSpan w:val="2"/>
            <w:tcBorders>
              <w:bottom w:val="single" w:sz="4" w:space="0" w:color="auto"/>
            </w:tcBorders>
            <w:shd w:val="clear" w:color="auto" w:fill="auto"/>
            <w:vAlign w:val="center"/>
          </w:tcPr>
          <w:p w14:paraId="741B58A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5824DCDA" w14:textId="338DE359" w:rsidR="00102537" w:rsidRPr="009D0112" w:rsidRDefault="00102537" w:rsidP="00D33633">
            <w:pPr>
              <w:rPr>
                <w:rFonts w:ascii="Times New Roman" w:hAnsi="Times New Roman"/>
                <w:sz w:val="16"/>
                <w:szCs w:val="16"/>
              </w:rPr>
            </w:pPr>
            <w:r w:rsidRPr="009D0112">
              <w:rPr>
                <w:rFonts w:ascii="Times New Roman" w:hAnsi="Times New Roman"/>
                <w:sz w:val="16"/>
                <w:szCs w:val="16"/>
              </w:rPr>
              <w:t>kierunki rozwoju ogrodnictwa w kraju i na świecie. Znaczenie owoców i warzyw w żywieniu człowieka. Produkcja oraz nowoczesne technologie uprawy najważniejszych gatunków i odmian roślin ogrodniczych i przechowywanie produktów ogrodniczych.</w:t>
            </w:r>
          </w:p>
        </w:tc>
      </w:tr>
      <w:tr w:rsidR="009D0112" w:rsidRPr="009D0112" w14:paraId="1E9FDD4D"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D8F627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10C19BC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Egzamin pisemny, sprawozdanie z ćwiczeń</w:t>
            </w:r>
          </w:p>
          <w:p w14:paraId="6E827A6F" w14:textId="77777777" w:rsidR="00102537" w:rsidRPr="009D0112" w:rsidRDefault="00102537" w:rsidP="00D33633">
            <w:pPr>
              <w:rPr>
                <w:rFonts w:ascii="Times New Roman" w:hAnsi="Times New Roman"/>
                <w:sz w:val="16"/>
                <w:szCs w:val="16"/>
              </w:rPr>
            </w:pPr>
          </w:p>
        </w:tc>
      </w:tr>
      <w:tr w:rsidR="009D0112" w:rsidRPr="009D0112" w14:paraId="036ADBA4"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75F998E1"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3578C545" w14:textId="77777777" w:rsidR="00102537" w:rsidRPr="009D0112" w:rsidRDefault="00102537" w:rsidP="00102537">
      <w:pPr>
        <w:rPr>
          <w:rFonts w:ascii="Times New Roman" w:hAnsi="Times New Roman"/>
          <w:sz w:val="16"/>
          <w:szCs w:val="16"/>
        </w:rPr>
      </w:pPr>
    </w:p>
    <w:p w14:paraId="7534C5B9"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40F57D38"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4924C5D"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7B882C87"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Ekonomika i organizacja gospodarstw</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32211F58"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BBC46D0"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4</w:t>
            </w:r>
          </w:p>
        </w:tc>
      </w:tr>
      <w:tr w:rsidR="009D0112" w:rsidRPr="009D0112" w14:paraId="64ADAC40" w14:textId="77777777" w:rsidTr="00D33633">
        <w:trPr>
          <w:trHeight w:val="340"/>
        </w:trPr>
        <w:tc>
          <w:tcPr>
            <w:tcW w:w="2197" w:type="dxa"/>
            <w:gridSpan w:val="2"/>
            <w:tcBorders>
              <w:bottom w:val="single" w:sz="4" w:space="0" w:color="auto"/>
            </w:tcBorders>
            <w:shd w:val="clear" w:color="auto" w:fill="auto"/>
            <w:vAlign w:val="center"/>
          </w:tcPr>
          <w:p w14:paraId="24D19726"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lastRenderedPageBreak/>
              <w:t>Efekty uczenia się:</w:t>
            </w:r>
          </w:p>
        </w:tc>
        <w:tc>
          <w:tcPr>
            <w:tcW w:w="5670" w:type="dxa"/>
            <w:tcBorders>
              <w:bottom w:val="single" w:sz="4" w:space="0" w:color="auto"/>
            </w:tcBorders>
            <w:shd w:val="clear" w:color="auto" w:fill="auto"/>
            <w:vAlign w:val="center"/>
          </w:tcPr>
          <w:p w14:paraId="17A0636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7F12FF2C"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16D42C21"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5986716" w14:textId="77777777" w:rsidTr="00D33633">
        <w:trPr>
          <w:trHeight w:val="340"/>
        </w:trPr>
        <w:tc>
          <w:tcPr>
            <w:tcW w:w="1630" w:type="dxa"/>
            <w:vMerge w:val="restart"/>
            <w:shd w:val="clear" w:color="auto" w:fill="auto"/>
            <w:vAlign w:val="center"/>
          </w:tcPr>
          <w:p w14:paraId="75B6114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64C1BE9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77B87832"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7AE806D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pojęcia z zakresu ekonomiki i organizacji gospodarstw rolniczych</w:t>
            </w:r>
          </w:p>
        </w:tc>
        <w:tc>
          <w:tcPr>
            <w:tcW w:w="1134" w:type="dxa"/>
            <w:tcBorders>
              <w:bottom w:val="single" w:sz="4" w:space="0" w:color="auto"/>
            </w:tcBorders>
            <w:shd w:val="clear" w:color="auto" w:fill="auto"/>
          </w:tcPr>
          <w:p w14:paraId="325BE09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p w14:paraId="09C3E36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K_W06</w:t>
            </w:r>
          </w:p>
          <w:p w14:paraId="3AF7215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K_W07</w:t>
            </w:r>
          </w:p>
          <w:p w14:paraId="35C6A7F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K_W08</w:t>
            </w:r>
          </w:p>
        </w:tc>
        <w:tc>
          <w:tcPr>
            <w:tcW w:w="708" w:type="dxa"/>
            <w:tcBorders>
              <w:bottom w:val="single" w:sz="4" w:space="0" w:color="auto"/>
            </w:tcBorders>
            <w:shd w:val="clear" w:color="auto" w:fill="auto"/>
          </w:tcPr>
          <w:p w14:paraId="2125E89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1</w:t>
            </w:r>
          </w:p>
          <w:p w14:paraId="46590ED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1</w:t>
            </w:r>
          </w:p>
          <w:p w14:paraId="619A74F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2</w:t>
            </w:r>
          </w:p>
          <w:p w14:paraId="7D85158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2</w:t>
            </w:r>
          </w:p>
        </w:tc>
      </w:tr>
      <w:tr w:rsidR="009D0112" w:rsidRPr="009D0112" w14:paraId="532ECA7B" w14:textId="77777777" w:rsidTr="00D33633">
        <w:trPr>
          <w:trHeight w:val="340"/>
        </w:trPr>
        <w:tc>
          <w:tcPr>
            <w:tcW w:w="1630" w:type="dxa"/>
            <w:vMerge/>
            <w:shd w:val="clear" w:color="auto" w:fill="auto"/>
            <w:vAlign w:val="center"/>
          </w:tcPr>
          <w:p w14:paraId="72B79EEA"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95874D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2186288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zna czynniki opłacalności działalności produkcyjnej i inwestycyjnej w gospodarstwie rolniczym</w:t>
            </w:r>
          </w:p>
        </w:tc>
        <w:tc>
          <w:tcPr>
            <w:tcW w:w="1134" w:type="dxa"/>
            <w:tcBorders>
              <w:bottom w:val="single" w:sz="4" w:space="0" w:color="auto"/>
            </w:tcBorders>
            <w:shd w:val="clear" w:color="auto" w:fill="auto"/>
          </w:tcPr>
          <w:p w14:paraId="32CCA7A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K_W05</w:t>
            </w:r>
          </w:p>
          <w:p w14:paraId="7048230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K_W07</w:t>
            </w:r>
          </w:p>
        </w:tc>
        <w:tc>
          <w:tcPr>
            <w:tcW w:w="708" w:type="dxa"/>
            <w:tcBorders>
              <w:bottom w:val="single" w:sz="4" w:space="0" w:color="auto"/>
            </w:tcBorders>
            <w:shd w:val="clear" w:color="auto" w:fill="auto"/>
          </w:tcPr>
          <w:p w14:paraId="1A75C02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1</w:t>
            </w:r>
          </w:p>
          <w:p w14:paraId="325A745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2</w:t>
            </w:r>
          </w:p>
        </w:tc>
      </w:tr>
      <w:tr w:rsidR="009D0112" w:rsidRPr="009D0112" w14:paraId="12936F93" w14:textId="77777777" w:rsidTr="00D33633">
        <w:trPr>
          <w:trHeight w:val="340"/>
        </w:trPr>
        <w:tc>
          <w:tcPr>
            <w:tcW w:w="1630" w:type="dxa"/>
            <w:vMerge w:val="restart"/>
            <w:shd w:val="clear" w:color="auto" w:fill="auto"/>
            <w:vAlign w:val="center"/>
          </w:tcPr>
          <w:p w14:paraId="451AC17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2E7C40C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6FCDF0A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4A951E4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wykonywać analizę i ocenę działalności produkcyjnej i wyników ekonomicznych gospodarstwa rolniczego</w:t>
            </w:r>
          </w:p>
        </w:tc>
        <w:tc>
          <w:tcPr>
            <w:tcW w:w="1134" w:type="dxa"/>
            <w:tcBorders>
              <w:bottom w:val="single" w:sz="4" w:space="0" w:color="auto"/>
            </w:tcBorders>
            <w:shd w:val="clear" w:color="auto" w:fill="auto"/>
          </w:tcPr>
          <w:p w14:paraId="55B6DF2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p w14:paraId="639BF42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tc>
        <w:tc>
          <w:tcPr>
            <w:tcW w:w="708" w:type="dxa"/>
            <w:tcBorders>
              <w:bottom w:val="single" w:sz="4" w:space="0" w:color="auto"/>
            </w:tcBorders>
            <w:shd w:val="clear" w:color="auto" w:fill="auto"/>
          </w:tcPr>
          <w:p w14:paraId="70F3126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2</w:t>
            </w:r>
          </w:p>
          <w:p w14:paraId="3814D74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1</w:t>
            </w:r>
          </w:p>
        </w:tc>
      </w:tr>
      <w:tr w:rsidR="009D0112" w:rsidRPr="009D0112" w14:paraId="2D1C8919" w14:textId="77777777" w:rsidTr="00D33633">
        <w:trPr>
          <w:trHeight w:val="340"/>
        </w:trPr>
        <w:tc>
          <w:tcPr>
            <w:tcW w:w="1630" w:type="dxa"/>
            <w:vMerge/>
            <w:shd w:val="clear" w:color="auto" w:fill="auto"/>
            <w:vAlign w:val="center"/>
          </w:tcPr>
          <w:p w14:paraId="3D2C1765"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F8A51F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587817A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sporządzać kalkulacje opłacalności produkcji</w:t>
            </w:r>
          </w:p>
        </w:tc>
        <w:tc>
          <w:tcPr>
            <w:tcW w:w="1134" w:type="dxa"/>
            <w:tcBorders>
              <w:bottom w:val="single" w:sz="4" w:space="0" w:color="auto"/>
            </w:tcBorders>
            <w:shd w:val="clear" w:color="auto" w:fill="auto"/>
          </w:tcPr>
          <w:p w14:paraId="123012C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w:t>
            </w:r>
          </w:p>
          <w:p w14:paraId="594C024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K_U06, </w:t>
            </w:r>
          </w:p>
        </w:tc>
        <w:tc>
          <w:tcPr>
            <w:tcW w:w="708" w:type="dxa"/>
            <w:tcBorders>
              <w:bottom w:val="single" w:sz="4" w:space="0" w:color="auto"/>
            </w:tcBorders>
            <w:shd w:val="clear" w:color="auto" w:fill="auto"/>
          </w:tcPr>
          <w:p w14:paraId="53FF3B6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2</w:t>
            </w:r>
          </w:p>
          <w:p w14:paraId="019786D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1</w:t>
            </w:r>
          </w:p>
        </w:tc>
      </w:tr>
      <w:tr w:rsidR="009D0112" w:rsidRPr="009D0112" w14:paraId="7356B05E" w14:textId="77777777" w:rsidTr="00D33633">
        <w:trPr>
          <w:trHeight w:val="340"/>
        </w:trPr>
        <w:tc>
          <w:tcPr>
            <w:tcW w:w="1630" w:type="dxa"/>
            <w:shd w:val="clear" w:color="auto" w:fill="auto"/>
            <w:vAlign w:val="center"/>
          </w:tcPr>
          <w:p w14:paraId="3AC45741"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19542F6C"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4DABF316"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58997D5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uznania znaczenia wiedzy z zakresu ekonomiki i organizacji przedsiębiorstw i korzystanie z jej źródeł w literaturze i u doradców</w:t>
            </w:r>
          </w:p>
        </w:tc>
        <w:tc>
          <w:tcPr>
            <w:tcW w:w="1134" w:type="dxa"/>
            <w:tcBorders>
              <w:bottom w:val="single" w:sz="4" w:space="0" w:color="auto"/>
            </w:tcBorders>
            <w:shd w:val="clear" w:color="auto" w:fill="auto"/>
          </w:tcPr>
          <w:p w14:paraId="13695C9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4C12410F"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2</w:t>
            </w:r>
          </w:p>
        </w:tc>
      </w:tr>
      <w:tr w:rsidR="009D0112" w:rsidRPr="009D0112" w14:paraId="07BCBAE7" w14:textId="77777777" w:rsidTr="00D33633">
        <w:trPr>
          <w:trHeight w:val="340"/>
        </w:trPr>
        <w:tc>
          <w:tcPr>
            <w:tcW w:w="2197" w:type="dxa"/>
            <w:gridSpan w:val="2"/>
            <w:tcBorders>
              <w:bottom w:val="single" w:sz="4" w:space="0" w:color="auto"/>
            </w:tcBorders>
            <w:shd w:val="clear" w:color="auto" w:fill="auto"/>
            <w:vAlign w:val="center"/>
          </w:tcPr>
          <w:p w14:paraId="5FB8F0C5"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54F9A1B0" w14:textId="098EB196"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funkcjonowani</w:t>
            </w:r>
            <w:r w:rsidR="00B76D9F" w:rsidRPr="009D0112">
              <w:rPr>
                <w:rFonts w:ascii="Times New Roman" w:hAnsi="Times New Roman"/>
                <w:bCs/>
                <w:sz w:val="16"/>
                <w:szCs w:val="16"/>
              </w:rPr>
              <w:t>e</w:t>
            </w:r>
            <w:r w:rsidRPr="009D0112">
              <w:rPr>
                <w:rFonts w:ascii="Times New Roman" w:hAnsi="Times New Roman"/>
                <w:bCs/>
                <w:sz w:val="16"/>
                <w:szCs w:val="16"/>
              </w:rPr>
              <w:t xml:space="preserve"> gospodarstw i przedsiębiorstw rolniczych oraz ich związk</w:t>
            </w:r>
            <w:r w:rsidR="000924D0" w:rsidRPr="009D0112">
              <w:rPr>
                <w:rFonts w:ascii="Times New Roman" w:hAnsi="Times New Roman"/>
                <w:bCs/>
                <w:sz w:val="16"/>
                <w:szCs w:val="16"/>
              </w:rPr>
              <w:t>i</w:t>
            </w:r>
            <w:r w:rsidRPr="009D0112">
              <w:rPr>
                <w:rFonts w:ascii="Times New Roman" w:hAnsi="Times New Roman"/>
                <w:bCs/>
                <w:sz w:val="16"/>
                <w:szCs w:val="16"/>
              </w:rPr>
              <w:t xml:space="preserve"> z otoczeniem (rynkowym, środowiskowym, itp.), przedstawienie zagadnień ewolucji form społeczno-organizacyjnych i prawnych gospodarstw oraz przedsiębiorstw rolniczych, rol</w:t>
            </w:r>
            <w:r w:rsidR="000924D0" w:rsidRPr="009D0112">
              <w:rPr>
                <w:rFonts w:ascii="Times New Roman" w:hAnsi="Times New Roman"/>
                <w:bCs/>
                <w:sz w:val="16"/>
                <w:szCs w:val="16"/>
              </w:rPr>
              <w:t>a</w:t>
            </w:r>
            <w:r w:rsidRPr="009D0112">
              <w:rPr>
                <w:rFonts w:ascii="Times New Roman" w:hAnsi="Times New Roman"/>
                <w:bCs/>
                <w:sz w:val="16"/>
                <w:szCs w:val="16"/>
              </w:rPr>
              <w:t xml:space="preserve"> czynników produkcji, podstaw</w:t>
            </w:r>
            <w:r w:rsidR="000924D0" w:rsidRPr="009D0112">
              <w:rPr>
                <w:rFonts w:ascii="Times New Roman" w:hAnsi="Times New Roman"/>
                <w:bCs/>
                <w:sz w:val="16"/>
                <w:szCs w:val="16"/>
              </w:rPr>
              <w:t>y</w:t>
            </w:r>
            <w:r w:rsidRPr="009D0112">
              <w:rPr>
                <w:rFonts w:ascii="Times New Roman" w:hAnsi="Times New Roman"/>
                <w:bCs/>
                <w:sz w:val="16"/>
                <w:szCs w:val="16"/>
              </w:rPr>
              <w:t xml:space="preserve"> pomiaru efektów produkcyjnych i ekonomicznych, rachunku ekonomicznego, przydatnych przy podejmowaniu decyzji dotyczących doboru działalności produkcyjnych, wyboru technologii i poziomu intensywności produkcji.</w:t>
            </w:r>
          </w:p>
        </w:tc>
      </w:tr>
      <w:tr w:rsidR="009D0112" w:rsidRPr="009D0112" w14:paraId="2FDDDD75"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6E5ADAD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2E8ABA1C"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  Egzamin pisemny, kolokwium na zajęciach ćwiczeniowych , projekt indywidualny, projekt grupowy</w:t>
            </w:r>
          </w:p>
          <w:p w14:paraId="1B1280A4" w14:textId="77777777" w:rsidR="00102537" w:rsidRPr="009D0112" w:rsidRDefault="00102537" w:rsidP="00D33633">
            <w:pPr>
              <w:rPr>
                <w:rFonts w:ascii="Times New Roman" w:hAnsi="Times New Roman"/>
                <w:sz w:val="16"/>
                <w:szCs w:val="16"/>
              </w:rPr>
            </w:pPr>
          </w:p>
        </w:tc>
      </w:tr>
      <w:tr w:rsidR="009D0112" w:rsidRPr="009D0112" w14:paraId="3C9ADA2D"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D85AF16"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1BB0BB81"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02D729C9"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6615FE75"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74CFA9FD"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Praca projektowa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5DB946CB"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7DDCB90"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2</w:t>
            </w:r>
          </w:p>
        </w:tc>
      </w:tr>
      <w:tr w:rsidR="009D0112" w:rsidRPr="009D0112" w14:paraId="1FB85F93" w14:textId="77777777" w:rsidTr="00D33633">
        <w:trPr>
          <w:trHeight w:val="340"/>
        </w:trPr>
        <w:tc>
          <w:tcPr>
            <w:tcW w:w="2197" w:type="dxa"/>
            <w:gridSpan w:val="2"/>
            <w:tcBorders>
              <w:bottom w:val="single" w:sz="4" w:space="0" w:color="auto"/>
            </w:tcBorders>
            <w:shd w:val="clear" w:color="auto" w:fill="auto"/>
            <w:vAlign w:val="center"/>
          </w:tcPr>
          <w:p w14:paraId="136AA8A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7DD52E6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7662933D"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3EB77961"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6DFDF6B9" w14:textId="77777777" w:rsidTr="00D33633">
        <w:trPr>
          <w:trHeight w:val="340"/>
        </w:trPr>
        <w:tc>
          <w:tcPr>
            <w:tcW w:w="1630" w:type="dxa"/>
            <w:vMerge w:val="restart"/>
            <w:shd w:val="clear" w:color="auto" w:fill="auto"/>
            <w:vAlign w:val="center"/>
          </w:tcPr>
          <w:p w14:paraId="7F373C0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0505D5A6"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4BE1E85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349B43CC" w14:textId="423F81F0"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systemy, technologie, narzędzia, materiały oraz maszyny stosowane w rolnictwie</w:t>
            </w:r>
          </w:p>
        </w:tc>
        <w:tc>
          <w:tcPr>
            <w:tcW w:w="1134" w:type="dxa"/>
            <w:tcBorders>
              <w:bottom w:val="single" w:sz="4" w:space="0" w:color="auto"/>
            </w:tcBorders>
            <w:shd w:val="clear" w:color="auto" w:fill="auto"/>
          </w:tcPr>
          <w:p w14:paraId="4384BC0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 K_W04</w:t>
            </w:r>
          </w:p>
        </w:tc>
        <w:tc>
          <w:tcPr>
            <w:tcW w:w="708" w:type="dxa"/>
            <w:tcBorders>
              <w:bottom w:val="single" w:sz="4" w:space="0" w:color="auto"/>
            </w:tcBorders>
            <w:shd w:val="clear" w:color="auto" w:fill="auto"/>
          </w:tcPr>
          <w:p w14:paraId="562F41D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2, 1</w:t>
            </w:r>
          </w:p>
        </w:tc>
      </w:tr>
      <w:tr w:rsidR="009D0112" w:rsidRPr="009D0112" w14:paraId="5B1ED1D9" w14:textId="77777777" w:rsidTr="00D33633">
        <w:trPr>
          <w:trHeight w:val="340"/>
        </w:trPr>
        <w:tc>
          <w:tcPr>
            <w:tcW w:w="1630" w:type="dxa"/>
            <w:vMerge/>
            <w:shd w:val="clear" w:color="auto" w:fill="auto"/>
            <w:vAlign w:val="center"/>
          </w:tcPr>
          <w:p w14:paraId="42EF0FB1"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6839D62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0DD8D895" w14:textId="1968A1BE"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społeczne, prawne, ekonomiczne i środowiskowe uwarunkowania prowadzenia działalności rolniczej</w:t>
            </w:r>
          </w:p>
        </w:tc>
        <w:tc>
          <w:tcPr>
            <w:tcW w:w="1134" w:type="dxa"/>
            <w:tcBorders>
              <w:bottom w:val="single" w:sz="4" w:space="0" w:color="auto"/>
            </w:tcBorders>
            <w:shd w:val="clear" w:color="auto" w:fill="auto"/>
          </w:tcPr>
          <w:p w14:paraId="52F973C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46DB036A"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66F67851" w14:textId="77777777" w:rsidTr="00D33633">
        <w:trPr>
          <w:trHeight w:val="340"/>
        </w:trPr>
        <w:tc>
          <w:tcPr>
            <w:tcW w:w="1630" w:type="dxa"/>
            <w:vMerge w:val="restart"/>
            <w:shd w:val="clear" w:color="auto" w:fill="auto"/>
            <w:vAlign w:val="center"/>
          </w:tcPr>
          <w:p w14:paraId="4865519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71F7ECF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4F49A04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5696D5F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dokonywać analizy i syntezy danych służących rozwiązywaniu problemów w rolnictwie</w:t>
            </w:r>
          </w:p>
        </w:tc>
        <w:tc>
          <w:tcPr>
            <w:tcW w:w="1134" w:type="dxa"/>
            <w:tcBorders>
              <w:bottom w:val="single" w:sz="4" w:space="0" w:color="auto"/>
            </w:tcBorders>
            <w:shd w:val="clear" w:color="auto" w:fill="auto"/>
          </w:tcPr>
          <w:p w14:paraId="739BC04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K_U02</w:t>
            </w:r>
          </w:p>
        </w:tc>
        <w:tc>
          <w:tcPr>
            <w:tcW w:w="708" w:type="dxa"/>
            <w:tcBorders>
              <w:bottom w:val="single" w:sz="4" w:space="0" w:color="auto"/>
            </w:tcBorders>
            <w:shd w:val="clear" w:color="auto" w:fill="auto"/>
          </w:tcPr>
          <w:p w14:paraId="392BF8D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w:t>
            </w:r>
          </w:p>
        </w:tc>
      </w:tr>
      <w:tr w:rsidR="009D0112" w:rsidRPr="009D0112" w14:paraId="4574E271" w14:textId="77777777" w:rsidTr="00D33633">
        <w:trPr>
          <w:trHeight w:val="340"/>
        </w:trPr>
        <w:tc>
          <w:tcPr>
            <w:tcW w:w="1630" w:type="dxa"/>
            <w:vMerge/>
            <w:shd w:val="clear" w:color="auto" w:fill="auto"/>
            <w:vAlign w:val="center"/>
          </w:tcPr>
          <w:p w14:paraId="1872B350"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355CF85"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0E06D16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dokonywać krytycznej analizy sposobu funkcjonowania gospodarstw rolnych</w:t>
            </w:r>
          </w:p>
        </w:tc>
        <w:tc>
          <w:tcPr>
            <w:tcW w:w="1134" w:type="dxa"/>
            <w:tcBorders>
              <w:bottom w:val="single" w:sz="4" w:space="0" w:color="auto"/>
            </w:tcBorders>
            <w:shd w:val="clear" w:color="auto" w:fill="auto"/>
          </w:tcPr>
          <w:p w14:paraId="369CE73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K_U04</w:t>
            </w:r>
          </w:p>
        </w:tc>
        <w:tc>
          <w:tcPr>
            <w:tcW w:w="708" w:type="dxa"/>
            <w:tcBorders>
              <w:bottom w:val="single" w:sz="4" w:space="0" w:color="auto"/>
            </w:tcBorders>
            <w:shd w:val="clear" w:color="auto" w:fill="auto"/>
          </w:tcPr>
          <w:p w14:paraId="3C5FE22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w:t>
            </w:r>
          </w:p>
        </w:tc>
      </w:tr>
      <w:tr w:rsidR="009D0112" w:rsidRPr="009D0112" w14:paraId="2AEE9DD3" w14:textId="77777777" w:rsidTr="00D33633">
        <w:trPr>
          <w:trHeight w:val="340"/>
        </w:trPr>
        <w:tc>
          <w:tcPr>
            <w:tcW w:w="1630" w:type="dxa"/>
            <w:shd w:val="clear" w:color="auto" w:fill="auto"/>
            <w:vAlign w:val="center"/>
          </w:tcPr>
          <w:p w14:paraId="301FD9D3"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50F44626"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4633F91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52E8E18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prezentować aktywną postawę w zakresie samokształcenia</w:t>
            </w:r>
          </w:p>
        </w:tc>
        <w:tc>
          <w:tcPr>
            <w:tcW w:w="1134" w:type="dxa"/>
            <w:tcBorders>
              <w:bottom w:val="single" w:sz="4" w:space="0" w:color="auto"/>
            </w:tcBorders>
            <w:shd w:val="clear" w:color="auto" w:fill="auto"/>
          </w:tcPr>
          <w:p w14:paraId="4B207B3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3822D26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584FD87A" w14:textId="77777777" w:rsidTr="00D33633">
        <w:trPr>
          <w:trHeight w:val="340"/>
        </w:trPr>
        <w:tc>
          <w:tcPr>
            <w:tcW w:w="2197" w:type="dxa"/>
            <w:gridSpan w:val="2"/>
            <w:tcBorders>
              <w:bottom w:val="single" w:sz="4" w:space="0" w:color="auto"/>
            </w:tcBorders>
            <w:shd w:val="clear" w:color="auto" w:fill="auto"/>
            <w:vAlign w:val="center"/>
          </w:tcPr>
          <w:p w14:paraId="1F296A6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12E43848" w14:textId="440FB87C" w:rsidR="00102537" w:rsidRPr="009D0112" w:rsidRDefault="002A1468"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 xml:space="preserve">Zebranie </w:t>
            </w:r>
            <w:r w:rsidR="00102537" w:rsidRPr="009D0112">
              <w:rPr>
                <w:rFonts w:ascii="Times New Roman" w:hAnsi="Times New Roman" w:cs="Times New Roman"/>
                <w:sz w:val="16"/>
                <w:szCs w:val="16"/>
              </w:rPr>
              <w:t>przez studentów istotnych informacji o przedsiębiorstwie rolnym, w którym odbywali praktyki zawodowe lub indywidualnym gospodarstwie rolniczym. Kształtowanie umiejętności charakteryzowania gospodarstwa, opisu poszczególnych działów i działalności gospodarstwa oraz przeprowadzenie oceny rolniczej i ekonomicznej działu, działalności oraz projekt proponowanych zmian lub program naprawczy wybranego działu lub działalności.</w:t>
            </w:r>
          </w:p>
        </w:tc>
      </w:tr>
      <w:tr w:rsidR="009D0112" w:rsidRPr="009D0112" w14:paraId="187CDF79"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0A30B49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098D9AEB"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pisemny indywidualny projekt</w:t>
            </w:r>
          </w:p>
        </w:tc>
      </w:tr>
      <w:tr w:rsidR="009D0112" w:rsidRPr="009D0112" w14:paraId="5571A26D"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0995DDFB"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3710AF0" w14:textId="77777777" w:rsidR="00102537" w:rsidRPr="009D0112" w:rsidRDefault="00102537" w:rsidP="00102537">
      <w:pPr>
        <w:rPr>
          <w:rFonts w:ascii="Times New Roman" w:hAnsi="Times New Roman"/>
          <w:sz w:val="16"/>
          <w:szCs w:val="16"/>
        </w:rPr>
      </w:pPr>
    </w:p>
    <w:p w14:paraId="22BD5CC6" w14:textId="77777777" w:rsidR="00102537" w:rsidRPr="009D0112" w:rsidRDefault="00102537" w:rsidP="00102537">
      <w:pPr>
        <w:rPr>
          <w:rFonts w:ascii="Times New Roman" w:hAnsi="Times New Roman"/>
          <w:sz w:val="16"/>
          <w:szCs w:val="16"/>
        </w:rPr>
      </w:pPr>
    </w:p>
    <w:p w14:paraId="559CEBA0" w14:textId="77777777" w:rsidR="00102537" w:rsidRPr="009D0112" w:rsidRDefault="00102537" w:rsidP="00102537">
      <w:pPr>
        <w:rPr>
          <w:rFonts w:ascii="Times New Roman" w:hAnsi="Times New Roman"/>
          <w:sz w:val="16"/>
          <w:szCs w:val="16"/>
        </w:rPr>
        <w:sectPr w:rsidR="00102537" w:rsidRPr="009D0112" w:rsidSect="00F93C15">
          <w:pgSz w:w="11906" w:h="16838"/>
          <w:pgMar w:top="1417" w:right="1417" w:bottom="1417" w:left="1417" w:header="708" w:footer="708" w:gutter="0"/>
          <w:cols w:space="708"/>
          <w:docGrid w:linePitch="360"/>
        </w:sectPr>
      </w:pPr>
    </w:p>
    <w:p w14:paraId="00082ED9"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D596FEC"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54F9E684"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120D2BD3"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Zarządzanie i marketing w rolnictwie</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E5704E9"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0B642E86"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2</w:t>
            </w:r>
          </w:p>
        </w:tc>
      </w:tr>
      <w:tr w:rsidR="009D0112" w:rsidRPr="009D0112" w14:paraId="6D258ED0" w14:textId="77777777" w:rsidTr="00D33633">
        <w:trPr>
          <w:trHeight w:val="340"/>
        </w:trPr>
        <w:tc>
          <w:tcPr>
            <w:tcW w:w="2197" w:type="dxa"/>
            <w:gridSpan w:val="2"/>
            <w:tcBorders>
              <w:bottom w:val="single" w:sz="4" w:space="0" w:color="auto"/>
            </w:tcBorders>
            <w:shd w:val="clear" w:color="auto" w:fill="auto"/>
            <w:vAlign w:val="center"/>
          </w:tcPr>
          <w:p w14:paraId="0B276EC7"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02D18B0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3BD06BDB"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45C68D3F"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6CCD49FC" w14:textId="77777777" w:rsidTr="00D33633">
        <w:trPr>
          <w:trHeight w:val="340"/>
        </w:trPr>
        <w:tc>
          <w:tcPr>
            <w:tcW w:w="1630" w:type="dxa"/>
            <w:shd w:val="clear" w:color="auto" w:fill="auto"/>
            <w:vAlign w:val="center"/>
          </w:tcPr>
          <w:p w14:paraId="54E4B51A"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650483E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79443BF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49BE05F1" w14:textId="61529BFA"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funkcj</w:t>
            </w:r>
            <w:r w:rsidR="008522C7" w:rsidRPr="009D0112">
              <w:rPr>
                <w:rFonts w:ascii="Times New Roman" w:hAnsi="Times New Roman"/>
                <w:sz w:val="16"/>
                <w:szCs w:val="16"/>
              </w:rPr>
              <w:t>ę</w:t>
            </w:r>
            <w:r w:rsidRPr="009D0112">
              <w:rPr>
                <w:rFonts w:ascii="Times New Roman" w:hAnsi="Times New Roman"/>
                <w:sz w:val="16"/>
                <w:szCs w:val="16"/>
              </w:rPr>
              <w:t xml:space="preserve"> zarządzania i kluczowe obszary problemowe zarządzania i marketingu w przedsiębiorstwie rolniczym </w:t>
            </w:r>
          </w:p>
        </w:tc>
        <w:tc>
          <w:tcPr>
            <w:tcW w:w="1134" w:type="dxa"/>
            <w:tcBorders>
              <w:bottom w:val="single" w:sz="4" w:space="0" w:color="auto"/>
            </w:tcBorders>
            <w:shd w:val="clear" w:color="auto" w:fill="auto"/>
          </w:tcPr>
          <w:p w14:paraId="19F6CED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2C69AAE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121649C" w14:textId="77777777" w:rsidTr="00786A9E">
        <w:trPr>
          <w:trHeight w:val="461"/>
        </w:trPr>
        <w:tc>
          <w:tcPr>
            <w:tcW w:w="1630" w:type="dxa"/>
            <w:shd w:val="clear" w:color="auto" w:fill="auto"/>
            <w:vAlign w:val="center"/>
          </w:tcPr>
          <w:p w14:paraId="1A9C36FE"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75F67E38"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0C55234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39373B3A" w14:textId="3597BA41"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podejmowa</w:t>
            </w:r>
            <w:r w:rsidR="008522C7" w:rsidRPr="009D0112">
              <w:rPr>
                <w:rFonts w:ascii="Times New Roman" w:hAnsi="Times New Roman"/>
                <w:sz w:val="16"/>
                <w:szCs w:val="16"/>
              </w:rPr>
              <w:t>ć</w:t>
            </w:r>
            <w:r w:rsidRPr="009D0112">
              <w:rPr>
                <w:rFonts w:ascii="Times New Roman" w:hAnsi="Times New Roman"/>
                <w:sz w:val="16"/>
                <w:szCs w:val="16"/>
              </w:rPr>
              <w:t xml:space="preserve"> decyzj</w:t>
            </w:r>
            <w:r w:rsidR="008522C7" w:rsidRPr="009D0112">
              <w:rPr>
                <w:rFonts w:ascii="Times New Roman" w:hAnsi="Times New Roman"/>
                <w:sz w:val="16"/>
                <w:szCs w:val="16"/>
              </w:rPr>
              <w:t>e</w:t>
            </w:r>
            <w:r w:rsidRPr="009D0112">
              <w:rPr>
                <w:rFonts w:ascii="Times New Roman" w:hAnsi="Times New Roman"/>
                <w:sz w:val="16"/>
                <w:szCs w:val="16"/>
              </w:rPr>
              <w:t xml:space="preserve"> z obszaru zarządzania przedsiębiorstwem, w tym decyzj</w:t>
            </w:r>
            <w:r w:rsidR="002A1468" w:rsidRPr="009D0112">
              <w:rPr>
                <w:rFonts w:ascii="Times New Roman" w:hAnsi="Times New Roman"/>
                <w:sz w:val="16"/>
                <w:szCs w:val="16"/>
              </w:rPr>
              <w:t>e</w:t>
            </w:r>
            <w:r w:rsidRPr="009D0112">
              <w:rPr>
                <w:rFonts w:ascii="Times New Roman" w:hAnsi="Times New Roman"/>
                <w:sz w:val="16"/>
                <w:szCs w:val="16"/>
              </w:rPr>
              <w:t xml:space="preserve"> w obszarze marketingu mix</w:t>
            </w:r>
          </w:p>
        </w:tc>
        <w:tc>
          <w:tcPr>
            <w:tcW w:w="1134" w:type="dxa"/>
            <w:tcBorders>
              <w:bottom w:val="single" w:sz="4" w:space="0" w:color="auto"/>
            </w:tcBorders>
            <w:shd w:val="clear" w:color="auto" w:fill="auto"/>
          </w:tcPr>
          <w:p w14:paraId="16E7F12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K_U02, K_U06</w:t>
            </w:r>
          </w:p>
        </w:tc>
        <w:tc>
          <w:tcPr>
            <w:tcW w:w="708" w:type="dxa"/>
            <w:tcBorders>
              <w:bottom w:val="single" w:sz="4" w:space="0" w:color="auto"/>
            </w:tcBorders>
            <w:shd w:val="clear" w:color="auto" w:fill="auto"/>
          </w:tcPr>
          <w:p w14:paraId="5B1AE07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3143FD3" w14:textId="77777777" w:rsidTr="00D33633">
        <w:trPr>
          <w:trHeight w:val="340"/>
        </w:trPr>
        <w:tc>
          <w:tcPr>
            <w:tcW w:w="1630" w:type="dxa"/>
            <w:shd w:val="clear" w:color="auto" w:fill="auto"/>
            <w:vAlign w:val="center"/>
          </w:tcPr>
          <w:p w14:paraId="691D7D6D"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2B61A6C0"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5C46D9A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2518EDEE" w14:textId="5F5C353F"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określ</w:t>
            </w:r>
            <w:r w:rsidR="008522C7" w:rsidRPr="009D0112">
              <w:rPr>
                <w:rFonts w:ascii="Times New Roman" w:hAnsi="Times New Roman"/>
                <w:bCs/>
                <w:sz w:val="16"/>
                <w:szCs w:val="16"/>
              </w:rPr>
              <w:t>enia</w:t>
            </w:r>
            <w:r w:rsidRPr="009D0112">
              <w:rPr>
                <w:rFonts w:ascii="Times New Roman" w:hAnsi="Times New Roman"/>
                <w:bCs/>
                <w:sz w:val="16"/>
                <w:szCs w:val="16"/>
              </w:rPr>
              <w:t xml:space="preserve"> własn</w:t>
            </w:r>
            <w:r w:rsidR="008522C7" w:rsidRPr="009D0112">
              <w:rPr>
                <w:rFonts w:ascii="Times New Roman" w:hAnsi="Times New Roman"/>
                <w:bCs/>
                <w:sz w:val="16"/>
                <w:szCs w:val="16"/>
              </w:rPr>
              <w:t>ych</w:t>
            </w:r>
            <w:r w:rsidRPr="009D0112">
              <w:rPr>
                <w:rFonts w:ascii="Times New Roman" w:hAnsi="Times New Roman"/>
                <w:bCs/>
                <w:sz w:val="16"/>
                <w:szCs w:val="16"/>
              </w:rPr>
              <w:t xml:space="preserve"> predyspozycj</w:t>
            </w:r>
            <w:r w:rsidR="008522C7" w:rsidRPr="009D0112">
              <w:rPr>
                <w:rFonts w:ascii="Times New Roman" w:hAnsi="Times New Roman"/>
                <w:bCs/>
                <w:sz w:val="16"/>
                <w:szCs w:val="16"/>
              </w:rPr>
              <w:t>i</w:t>
            </w:r>
            <w:r w:rsidR="002A1468" w:rsidRPr="009D0112">
              <w:rPr>
                <w:rFonts w:ascii="Times New Roman" w:hAnsi="Times New Roman"/>
                <w:bCs/>
                <w:sz w:val="16"/>
                <w:szCs w:val="16"/>
              </w:rPr>
              <w:t xml:space="preserve"> i</w:t>
            </w:r>
            <w:r w:rsidRPr="009D0112">
              <w:rPr>
                <w:rFonts w:ascii="Times New Roman" w:hAnsi="Times New Roman"/>
                <w:bCs/>
                <w:sz w:val="16"/>
                <w:szCs w:val="16"/>
              </w:rPr>
              <w:t xml:space="preserve"> diagnoz</w:t>
            </w:r>
            <w:r w:rsidR="002A1468" w:rsidRPr="009D0112">
              <w:rPr>
                <w:rFonts w:ascii="Times New Roman" w:hAnsi="Times New Roman"/>
                <w:bCs/>
                <w:sz w:val="16"/>
                <w:szCs w:val="16"/>
              </w:rPr>
              <w:t>y</w:t>
            </w:r>
            <w:r w:rsidRPr="009D0112">
              <w:rPr>
                <w:rFonts w:ascii="Times New Roman" w:hAnsi="Times New Roman"/>
                <w:bCs/>
                <w:sz w:val="16"/>
                <w:szCs w:val="16"/>
              </w:rPr>
              <w:t xml:space="preserve"> wybran</w:t>
            </w:r>
            <w:r w:rsidR="002A1468" w:rsidRPr="009D0112">
              <w:rPr>
                <w:rFonts w:ascii="Times New Roman" w:hAnsi="Times New Roman"/>
                <w:bCs/>
                <w:sz w:val="16"/>
                <w:szCs w:val="16"/>
              </w:rPr>
              <w:t>ych</w:t>
            </w:r>
            <w:r w:rsidRPr="009D0112">
              <w:rPr>
                <w:rFonts w:ascii="Times New Roman" w:hAnsi="Times New Roman"/>
                <w:bCs/>
                <w:sz w:val="16"/>
                <w:szCs w:val="16"/>
              </w:rPr>
              <w:t xml:space="preserve"> </w:t>
            </w:r>
            <w:r w:rsidR="002A1468" w:rsidRPr="009D0112">
              <w:rPr>
                <w:rFonts w:ascii="Times New Roman" w:hAnsi="Times New Roman"/>
                <w:bCs/>
                <w:sz w:val="16"/>
                <w:szCs w:val="16"/>
              </w:rPr>
              <w:t xml:space="preserve">obszarów </w:t>
            </w:r>
            <w:r w:rsidRPr="009D0112">
              <w:rPr>
                <w:rFonts w:ascii="Times New Roman" w:hAnsi="Times New Roman"/>
                <w:bCs/>
                <w:sz w:val="16"/>
                <w:szCs w:val="16"/>
              </w:rPr>
              <w:t xml:space="preserve">własnego potencjału i </w:t>
            </w:r>
            <w:r w:rsidR="002A1468" w:rsidRPr="009D0112">
              <w:rPr>
                <w:rFonts w:ascii="Times New Roman" w:hAnsi="Times New Roman"/>
                <w:bCs/>
                <w:sz w:val="16"/>
                <w:szCs w:val="16"/>
              </w:rPr>
              <w:t xml:space="preserve">jego </w:t>
            </w:r>
            <w:r w:rsidRPr="009D0112">
              <w:rPr>
                <w:rFonts w:ascii="Times New Roman" w:hAnsi="Times New Roman"/>
                <w:bCs/>
                <w:sz w:val="16"/>
                <w:szCs w:val="16"/>
              </w:rPr>
              <w:t>doskonalenia</w:t>
            </w:r>
          </w:p>
        </w:tc>
        <w:tc>
          <w:tcPr>
            <w:tcW w:w="1134" w:type="dxa"/>
            <w:tcBorders>
              <w:bottom w:val="single" w:sz="4" w:space="0" w:color="auto"/>
            </w:tcBorders>
            <w:shd w:val="clear" w:color="auto" w:fill="auto"/>
          </w:tcPr>
          <w:p w14:paraId="486C8C8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 K_K02</w:t>
            </w:r>
          </w:p>
        </w:tc>
        <w:tc>
          <w:tcPr>
            <w:tcW w:w="708" w:type="dxa"/>
            <w:tcBorders>
              <w:bottom w:val="single" w:sz="4" w:space="0" w:color="auto"/>
            </w:tcBorders>
            <w:shd w:val="clear" w:color="auto" w:fill="auto"/>
          </w:tcPr>
          <w:p w14:paraId="0757819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B499652" w14:textId="77777777" w:rsidTr="00D33633">
        <w:trPr>
          <w:trHeight w:val="340"/>
        </w:trPr>
        <w:tc>
          <w:tcPr>
            <w:tcW w:w="2197" w:type="dxa"/>
            <w:gridSpan w:val="2"/>
            <w:tcBorders>
              <w:bottom w:val="single" w:sz="4" w:space="0" w:color="auto"/>
            </w:tcBorders>
            <w:shd w:val="clear" w:color="auto" w:fill="auto"/>
            <w:vAlign w:val="center"/>
          </w:tcPr>
          <w:p w14:paraId="7AE148A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FAE42E8" w14:textId="3EDBCFD5" w:rsidR="00102537" w:rsidRPr="009D0112" w:rsidRDefault="00102537" w:rsidP="00D33633">
            <w:pPr>
              <w:rPr>
                <w:rFonts w:ascii="Times New Roman" w:hAnsi="Times New Roman"/>
                <w:sz w:val="16"/>
                <w:szCs w:val="16"/>
              </w:rPr>
            </w:pPr>
            <w:r w:rsidRPr="009D0112">
              <w:rPr>
                <w:rFonts w:ascii="Times New Roman" w:hAnsi="Times New Roman"/>
                <w:bCs/>
                <w:sz w:val="16"/>
                <w:szCs w:val="16"/>
              </w:rPr>
              <w:t>zarządzani</w:t>
            </w:r>
            <w:r w:rsidR="001B1116" w:rsidRPr="009D0112">
              <w:rPr>
                <w:rFonts w:ascii="Times New Roman" w:hAnsi="Times New Roman"/>
                <w:bCs/>
                <w:sz w:val="16"/>
                <w:szCs w:val="16"/>
              </w:rPr>
              <w:t>e i</w:t>
            </w:r>
            <w:r w:rsidRPr="009D0112">
              <w:rPr>
                <w:rFonts w:ascii="Times New Roman" w:hAnsi="Times New Roman"/>
                <w:bCs/>
                <w:sz w:val="16"/>
                <w:szCs w:val="16"/>
              </w:rPr>
              <w:t xml:space="preserve"> marketing</w:t>
            </w:r>
            <w:r w:rsidR="001B1116" w:rsidRPr="009D0112">
              <w:rPr>
                <w:rFonts w:ascii="Times New Roman" w:hAnsi="Times New Roman"/>
                <w:bCs/>
                <w:sz w:val="16"/>
                <w:szCs w:val="16"/>
              </w:rPr>
              <w:t xml:space="preserve"> w agrobiznesie</w:t>
            </w:r>
            <w:r w:rsidRPr="009D0112">
              <w:rPr>
                <w:rFonts w:ascii="Times New Roman" w:hAnsi="Times New Roman"/>
                <w:bCs/>
                <w:sz w:val="16"/>
                <w:szCs w:val="16"/>
              </w:rPr>
              <w:t xml:space="preserve">. </w:t>
            </w:r>
            <w:r w:rsidR="00610157" w:rsidRPr="009D0112">
              <w:rPr>
                <w:rFonts w:ascii="Times New Roman" w:hAnsi="Times New Roman"/>
                <w:bCs/>
                <w:sz w:val="16"/>
                <w:szCs w:val="16"/>
              </w:rPr>
              <w:t xml:space="preserve">Funkcjonowanie </w:t>
            </w:r>
            <w:r w:rsidRPr="009D0112">
              <w:rPr>
                <w:rFonts w:ascii="Times New Roman" w:hAnsi="Times New Roman"/>
                <w:bCs/>
                <w:sz w:val="16"/>
                <w:szCs w:val="16"/>
              </w:rPr>
              <w:t>najważniejszych form jednostek agrobiznesu</w:t>
            </w:r>
            <w:r w:rsidR="000C2A36" w:rsidRPr="009D0112">
              <w:rPr>
                <w:rFonts w:ascii="Times New Roman" w:hAnsi="Times New Roman"/>
                <w:bCs/>
                <w:sz w:val="16"/>
                <w:szCs w:val="16"/>
              </w:rPr>
              <w:t>,</w:t>
            </w:r>
            <w:r w:rsidRPr="009D0112">
              <w:rPr>
                <w:rFonts w:ascii="Times New Roman" w:hAnsi="Times New Roman"/>
                <w:bCs/>
                <w:sz w:val="16"/>
                <w:szCs w:val="16"/>
              </w:rPr>
              <w:t xml:space="preserve"> ich </w:t>
            </w:r>
            <w:r w:rsidR="000C2A36" w:rsidRPr="009D0112">
              <w:rPr>
                <w:rFonts w:ascii="Times New Roman" w:hAnsi="Times New Roman"/>
                <w:bCs/>
                <w:sz w:val="16"/>
                <w:szCs w:val="16"/>
              </w:rPr>
              <w:t>struktura</w:t>
            </w:r>
            <w:r w:rsidRPr="009D0112">
              <w:rPr>
                <w:rFonts w:ascii="Times New Roman" w:hAnsi="Times New Roman"/>
                <w:bCs/>
                <w:sz w:val="16"/>
                <w:szCs w:val="16"/>
              </w:rPr>
              <w:t xml:space="preserve">, w szczególności zarządzanie jakością i kontrolą bezpieczeństwa żywności. </w:t>
            </w:r>
            <w:r w:rsidR="000C2A36" w:rsidRPr="009D0112">
              <w:rPr>
                <w:rFonts w:ascii="Times New Roman" w:hAnsi="Times New Roman"/>
                <w:bCs/>
                <w:sz w:val="16"/>
                <w:szCs w:val="16"/>
              </w:rPr>
              <w:t>A</w:t>
            </w:r>
            <w:r w:rsidRPr="009D0112">
              <w:rPr>
                <w:rFonts w:ascii="Times New Roman" w:hAnsi="Times New Roman"/>
                <w:bCs/>
                <w:sz w:val="16"/>
                <w:szCs w:val="16"/>
              </w:rPr>
              <w:t>naliz</w:t>
            </w:r>
            <w:r w:rsidR="000C2A36" w:rsidRPr="009D0112">
              <w:rPr>
                <w:rFonts w:ascii="Times New Roman" w:hAnsi="Times New Roman"/>
                <w:bCs/>
                <w:sz w:val="16"/>
                <w:szCs w:val="16"/>
              </w:rPr>
              <w:t>a</w:t>
            </w:r>
            <w:r w:rsidRPr="009D0112">
              <w:rPr>
                <w:rFonts w:ascii="Times New Roman" w:hAnsi="Times New Roman"/>
                <w:bCs/>
                <w:sz w:val="16"/>
                <w:szCs w:val="16"/>
              </w:rPr>
              <w:t xml:space="preserve"> marketingow</w:t>
            </w:r>
            <w:r w:rsidR="000C2A36" w:rsidRPr="009D0112">
              <w:rPr>
                <w:rFonts w:ascii="Times New Roman" w:hAnsi="Times New Roman"/>
                <w:bCs/>
                <w:sz w:val="16"/>
                <w:szCs w:val="16"/>
              </w:rPr>
              <w:t>a</w:t>
            </w:r>
            <w:r w:rsidRPr="009D0112">
              <w:rPr>
                <w:rFonts w:ascii="Times New Roman" w:hAnsi="Times New Roman"/>
                <w:bCs/>
                <w:sz w:val="16"/>
                <w:szCs w:val="16"/>
              </w:rPr>
              <w:t xml:space="preserve"> produktów i tworzenie strategii marketingowych.</w:t>
            </w:r>
          </w:p>
        </w:tc>
      </w:tr>
      <w:tr w:rsidR="009D0112" w:rsidRPr="009D0112" w14:paraId="53DAE757"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6118B20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0B72F2D7"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pisemny</w:t>
            </w:r>
          </w:p>
        </w:tc>
      </w:tr>
      <w:tr w:rsidR="009D0112" w:rsidRPr="009D0112" w14:paraId="16B047F4"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0FE9C827"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3C50F92"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8AE8D38"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39F302CC"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3ABF0CC6"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Przechowywanie produktów rolnictwa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4E59D867"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67CFC467"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3</w:t>
            </w:r>
          </w:p>
        </w:tc>
      </w:tr>
      <w:tr w:rsidR="009D0112" w:rsidRPr="009D0112" w14:paraId="4CD40E2D" w14:textId="77777777" w:rsidTr="00D33633">
        <w:trPr>
          <w:trHeight w:val="340"/>
        </w:trPr>
        <w:tc>
          <w:tcPr>
            <w:tcW w:w="2197" w:type="dxa"/>
            <w:gridSpan w:val="2"/>
            <w:tcBorders>
              <w:bottom w:val="single" w:sz="4" w:space="0" w:color="auto"/>
            </w:tcBorders>
            <w:shd w:val="clear" w:color="auto" w:fill="auto"/>
            <w:vAlign w:val="center"/>
          </w:tcPr>
          <w:p w14:paraId="4B6C631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1822BA6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0755F915"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0841512E"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12E85BF4" w14:textId="77777777" w:rsidTr="00D33633">
        <w:trPr>
          <w:trHeight w:val="340"/>
        </w:trPr>
        <w:tc>
          <w:tcPr>
            <w:tcW w:w="1630" w:type="dxa"/>
            <w:vMerge w:val="restart"/>
            <w:shd w:val="clear" w:color="auto" w:fill="auto"/>
            <w:vAlign w:val="center"/>
          </w:tcPr>
          <w:p w14:paraId="7E30C496"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2FF2B27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0CB46DF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00EAAF0A"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zna podstawy przechowywania produktów rolnictwa pochodzenia roślinnego</w:t>
            </w:r>
          </w:p>
        </w:tc>
        <w:tc>
          <w:tcPr>
            <w:tcW w:w="1134" w:type="dxa"/>
            <w:tcBorders>
              <w:bottom w:val="single" w:sz="4" w:space="0" w:color="auto"/>
            </w:tcBorders>
            <w:shd w:val="clear" w:color="auto" w:fill="auto"/>
          </w:tcPr>
          <w:p w14:paraId="4649C91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K_W04</w:t>
            </w:r>
          </w:p>
        </w:tc>
        <w:tc>
          <w:tcPr>
            <w:tcW w:w="708" w:type="dxa"/>
            <w:tcBorders>
              <w:bottom w:val="single" w:sz="4" w:space="0" w:color="auto"/>
            </w:tcBorders>
            <w:shd w:val="clear" w:color="auto" w:fill="auto"/>
          </w:tcPr>
          <w:p w14:paraId="17B4ECA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033EBB95" w14:textId="77777777" w:rsidTr="00D33633">
        <w:trPr>
          <w:trHeight w:val="340"/>
        </w:trPr>
        <w:tc>
          <w:tcPr>
            <w:tcW w:w="1630" w:type="dxa"/>
            <w:vMerge/>
            <w:shd w:val="clear" w:color="auto" w:fill="auto"/>
            <w:vAlign w:val="center"/>
          </w:tcPr>
          <w:p w14:paraId="771C4E78"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13FB3F97"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28C3503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rozumie znaczenie przechowywania  produktów rolnictwa pochodzenia roślinnego</w:t>
            </w:r>
          </w:p>
        </w:tc>
        <w:tc>
          <w:tcPr>
            <w:tcW w:w="1134" w:type="dxa"/>
            <w:tcBorders>
              <w:bottom w:val="single" w:sz="4" w:space="0" w:color="auto"/>
            </w:tcBorders>
            <w:shd w:val="clear" w:color="auto" w:fill="auto"/>
          </w:tcPr>
          <w:p w14:paraId="67E8DE9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K_W04</w:t>
            </w:r>
          </w:p>
        </w:tc>
        <w:tc>
          <w:tcPr>
            <w:tcW w:w="708" w:type="dxa"/>
            <w:tcBorders>
              <w:bottom w:val="single" w:sz="4" w:space="0" w:color="auto"/>
            </w:tcBorders>
            <w:shd w:val="clear" w:color="auto" w:fill="auto"/>
          </w:tcPr>
          <w:p w14:paraId="6BB1134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492C6005" w14:textId="77777777" w:rsidTr="00D33633">
        <w:trPr>
          <w:trHeight w:val="340"/>
        </w:trPr>
        <w:tc>
          <w:tcPr>
            <w:tcW w:w="1630" w:type="dxa"/>
            <w:vMerge w:val="restart"/>
            <w:shd w:val="clear" w:color="auto" w:fill="auto"/>
            <w:vAlign w:val="center"/>
          </w:tcPr>
          <w:p w14:paraId="18AEFC9A"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0C1D5FA4"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5DEAC9D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134DAD2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podjąć decyzję co do postępowania z przechowywanymi produktami rolnymi pochodzenia roślinnego</w:t>
            </w:r>
          </w:p>
        </w:tc>
        <w:tc>
          <w:tcPr>
            <w:tcW w:w="1134" w:type="dxa"/>
            <w:tcBorders>
              <w:bottom w:val="single" w:sz="4" w:space="0" w:color="auto"/>
            </w:tcBorders>
            <w:shd w:val="clear" w:color="auto" w:fill="auto"/>
          </w:tcPr>
          <w:p w14:paraId="25F84A3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41432D4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471698F" w14:textId="77777777" w:rsidTr="00D33633">
        <w:trPr>
          <w:trHeight w:val="340"/>
        </w:trPr>
        <w:tc>
          <w:tcPr>
            <w:tcW w:w="1630" w:type="dxa"/>
            <w:vMerge/>
            <w:shd w:val="clear" w:color="auto" w:fill="auto"/>
            <w:vAlign w:val="center"/>
          </w:tcPr>
          <w:p w14:paraId="466C833F"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BF3E326"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665E0BC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umie pracować w zespole</w:t>
            </w:r>
          </w:p>
        </w:tc>
        <w:tc>
          <w:tcPr>
            <w:tcW w:w="1134" w:type="dxa"/>
            <w:tcBorders>
              <w:bottom w:val="single" w:sz="4" w:space="0" w:color="auto"/>
            </w:tcBorders>
            <w:shd w:val="clear" w:color="auto" w:fill="auto"/>
          </w:tcPr>
          <w:p w14:paraId="40F6F5D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5D41E81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9256A43" w14:textId="77777777" w:rsidTr="00D33633">
        <w:trPr>
          <w:trHeight w:val="340"/>
        </w:trPr>
        <w:tc>
          <w:tcPr>
            <w:tcW w:w="1630" w:type="dxa"/>
            <w:shd w:val="clear" w:color="auto" w:fill="auto"/>
            <w:vAlign w:val="center"/>
          </w:tcPr>
          <w:p w14:paraId="4DEB7D6C"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5E377658"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10C3ED35"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476FB88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jest gotów uznać znaczenie wiedzy w pracy zawodowej</w:t>
            </w:r>
          </w:p>
        </w:tc>
        <w:tc>
          <w:tcPr>
            <w:tcW w:w="1134" w:type="dxa"/>
            <w:tcBorders>
              <w:bottom w:val="single" w:sz="4" w:space="0" w:color="auto"/>
            </w:tcBorders>
            <w:shd w:val="clear" w:color="auto" w:fill="auto"/>
          </w:tcPr>
          <w:p w14:paraId="2408298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682E093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5973B4D9" w14:textId="77777777" w:rsidTr="00D33633">
        <w:trPr>
          <w:trHeight w:val="340"/>
        </w:trPr>
        <w:tc>
          <w:tcPr>
            <w:tcW w:w="2197" w:type="dxa"/>
            <w:gridSpan w:val="2"/>
            <w:tcBorders>
              <w:bottom w:val="single" w:sz="4" w:space="0" w:color="auto"/>
            </w:tcBorders>
            <w:shd w:val="clear" w:color="auto" w:fill="auto"/>
            <w:vAlign w:val="center"/>
          </w:tcPr>
          <w:p w14:paraId="3B6A64E8"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7BADE694" w14:textId="79273D4A"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przechowywani</w:t>
            </w:r>
            <w:r w:rsidR="0098199A" w:rsidRPr="009D0112">
              <w:rPr>
                <w:rFonts w:ascii="Times New Roman" w:hAnsi="Times New Roman"/>
                <w:sz w:val="16"/>
                <w:szCs w:val="16"/>
              </w:rPr>
              <w:t>e</w:t>
            </w:r>
            <w:r w:rsidRPr="009D0112">
              <w:rPr>
                <w:rFonts w:ascii="Times New Roman" w:hAnsi="Times New Roman"/>
                <w:sz w:val="16"/>
                <w:szCs w:val="16"/>
              </w:rPr>
              <w:t xml:space="preserve"> produktów rolnictwa pochodzenia roślinnego. </w:t>
            </w:r>
            <w:r w:rsidR="0098199A" w:rsidRPr="009D0112">
              <w:rPr>
                <w:rFonts w:ascii="Times New Roman" w:hAnsi="Times New Roman"/>
                <w:sz w:val="16"/>
                <w:szCs w:val="16"/>
              </w:rPr>
              <w:t>Z</w:t>
            </w:r>
            <w:r w:rsidRPr="009D0112">
              <w:rPr>
                <w:rFonts w:ascii="Times New Roman" w:hAnsi="Times New Roman"/>
                <w:sz w:val="16"/>
                <w:szCs w:val="16"/>
              </w:rPr>
              <w:t>asad</w:t>
            </w:r>
            <w:r w:rsidR="0098199A" w:rsidRPr="009D0112">
              <w:rPr>
                <w:rFonts w:ascii="Times New Roman" w:hAnsi="Times New Roman"/>
                <w:sz w:val="16"/>
                <w:szCs w:val="16"/>
              </w:rPr>
              <w:t>y</w:t>
            </w:r>
            <w:r w:rsidRPr="009D0112">
              <w:rPr>
                <w:rFonts w:ascii="Times New Roman" w:hAnsi="Times New Roman"/>
                <w:sz w:val="16"/>
                <w:szCs w:val="16"/>
              </w:rPr>
              <w:t xml:space="preserve"> przechowywania ziarna zbóż, nasion rzepaku, bulw ziemniaka, korzeni buraka cukrowego, kiszonek i sianokiszonek oraz warzyw z uprawy polowej. </w:t>
            </w:r>
            <w:r w:rsidR="0098199A" w:rsidRPr="009D0112">
              <w:rPr>
                <w:rFonts w:ascii="Times New Roman" w:hAnsi="Times New Roman"/>
                <w:sz w:val="16"/>
                <w:szCs w:val="16"/>
              </w:rPr>
              <w:t>S</w:t>
            </w:r>
            <w:r w:rsidRPr="009D0112">
              <w:rPr>
                <w:rFonts w:ascii="Times New Roman" w:hAnsi="Times New Roman"/>
                <w:sz w:val="16"/>
                <w:szCs w:val="16"/>
              </w:rPr>
              <w:t>posób</w:t>
            </w:r>
            <w:r w:rsidR="0098199A" w:rsidRPr="009D0112">
              <w:rPr>
                <w:rFonts w:ascii="Times New Roman" w:hAnsi="Times New Roman"/>
                <w:sz w:val="16"/>
                <w:szCs w:val="16"/>
              </w:rPr>
              <w:t>y</w:t>
            </w:r>
            <w:r w:rsidRPr="009D0112">
              <w:rPr>
                <w:rFonts w:ascii="Times New Roman" w:hAnsi="Times New Roman"/>
                <w:sz w:val="16"/>
                <w:szCs w:val="16"/>
              </w:rPr>
              <w:t xml:space="preserve"> ogranicz</w:t>
            </w:r>
            <w:r w:rsidR="0098199A" w:rsidRPr="009D0112">
              <w:rPr>
                <w:rFonts w:ascii="Times New Roman" w:hAnsi="Times New Roman"/>
                <w:sz w:val="16"/>
                <w:szCs w:val="16"/>
              </w:rPr>
              <w:t>ania</w:t>
            </w:r>
            <w:r w:rsidRPr="009D0112">
              <w:rPr>
                <w:rFonts w:ascii="Times New Roman" w:hAnsi="Times New Roman"/>
                <w:sz w:val="16"/>
                <w:szCs w:val="16"/>
              </w:rPr>
              <w:t xml:space="preserve"> strat ilościow</w:t>
            </w:r>
            <w:r w:rsidR="0098199A" w:rsidRPr="009D0112">
              <w:rPr>
                <w:rFonts w:ascii="Times New Roman" w:hAnsi="Times New Roman"/>
                <w:sz w:val="16"/>
                <w:szCs w:val="16"/>
              </w:rPr>
              <w:t>ych</w:t>
            </w:r>
            <w:r w:rsidRPr="009D0112">
              <w:rPr>
                <w:rFonts w:ascii="Times New Roman" w:hAnsi="Times New Roman"/>
                <w:sz w:val="16"/>
                <w:szCs w:val="16"/>
              </w:rPr>
              <w:t xml:space="preserve"> i jakościow</w:t>
            </w:r>
            <w:r w:rsidR="0098199A" w:rsidRPr="009D0112">
              <w:rPr>
                <w:rFonts w:ascii="Times New Roman" w:hAnsi="Times New Roman"/>
                <w:sz w:val="16"/>
                <w:szCs w:val="16"/>
              </w:rPr>
              <w:t>ych</w:t>
            </w:r>
            <w:r w:rsidRPr="009D0112">
              <w:rPr>
                <w:rFonts w:ascii="Times New Roman" w:hAnsi="Times New Roman"/>
                <w:sz w:val="16"/>
                <w:szCs w:val="16"/>
              </w:rPr>
              <w:t xml:space="preserve"> zachodząc</w:t>
            </w:r>
            <w:r w:rsidR="0098199A" w:rsidRPr="009D0112">
              <w:rPr>
                <w:rFonts w:ascii="Times New Roman" w:hAnsi="Times New Roman"/>
                <w:sz w:val="16"/>
                <w:szCs w:val="16"/>
              </w:rPr>
              <w:t>ych</w:t>
            </w:r>
            <w:r w:rsidRPr="009D0112">
              <w:rPr>
                <w:rFonts w:ascii="Times New Roman" w:hAnsi="Times New Roman"/>
                <w:sz w:val="16"/>
                <w:szCs w:val="16"/>
              </w:rPr>
              <w:t xml:space="preserve"> podczas przechowywania surowców.</w:t>
            </w:r>
          </w:p>
        </w:tc>
      </w:tr>
      <w:tr w:rsidR="009D0112" w:rsidRPr="009D0112" w14:paraId="7DC1A01C"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6EDD70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2D5FEEF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Egzamin testowy, projekt grupowy</w:t>
            </w:r>
          </w:p>
          <w:p w14:paraId="545FE42E" w14:textId="77777777" w:rsidR="00102537" w:rsidRPr="009D0112" w:rsidRDefault="00102537" w:rsidP="00D33633">
            <w:pPr>
              <w:rPr>
                <w:rFonts w:ascii="Times New Roman" w:hAnsi="Times New Roman"/>
                <w:sz w:val="16"/>
                <w:szCs w:val="16"/>
              </w:rPr>
            </w:pPr>
          </w:p>
        </w:tc>
      </w:tr>
      <w:tr w:rsidR="009D0112" w:rsidRPr="009D0112" w14:paraId="0BFE94DF"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0828457E"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40A1D4ED" w14:textId="77777777" w:rsidR="00102537" w:rsidRPr="009D0112" w:rsidRDefault="00102537" w:rsidP="00102537">
      <w:pPr>
        <w:rPr>
          <w:rFonts w:ascii="Times New Roman" w:hAnsi="Times New Roman"/>
          <w:sz w:val="16"/>
          <w:szCs w:val="16"/>
        </w:rPr>
      </w:pPr>
    </w:p>
    <w:p w14:paraId="1B725E7E" w14:textId="77777777" w:rsidR="00102537" w:rsidRPr="009D0112" w:rsidRDefault="00102537" w:rsidP="00102537">
      <w:pPr>
        <w:rPr>
          <w:rFonts w:ascii="Times New Roman" w:hAnsi="Times New Roman"/>
          <w:sz w:val="16"/>
          <w:szCs w:val="16"/>
        </w:rPr>
      </w:pPr>
      <w:r w:rsidRPr="009D0112">
        <w:rPr>
          <w:rFonts w:ascii="Times New Roman" w:hAnsi="Times New Roman"/>
          <w:sz w:val="16"/>
          <w:szCs w:val="16"/>
        </w:rPr>
        <w:br w:type="page"/>
      </w:r>
    </w:p>
    <w:p w14:paraId="0D9FCBD0"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4D871194"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465A9B57"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1D063BF6"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Standaryzacja płodów rolnych</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33720AA"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44ECDA7F"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3</w:t>
            </w:r>
          </w:p>
        </w:tc>
      </w:tr>
      <w:tr w:rsidR="009D0112" w:rsidRPr="009D0112" w14:paraId="5738AE71" w14:textId="77777777" w:rsidTr="00D33633">
        <w:trPr>
          <w:trHeight w:val="340"/>
        </w:trPr>
        <w:tc>
          <w:tcPr>
            <w:tcW w:w="2197" w:type="dxa"/>
            <w:gridSpan w:val="2"/>
            <w:tcBorders>
              <w:bottom w:val="single" w:sz="4" w:space="0" w:color="auto"/>
            </w:tcBorders>
            <w:shd w:val="clear" w:color="auto" w:fill="auto"/>
            <w:vAlign w:val="center"/>
          </w:tcPr>
          <w:p w14:paraId="51BA33A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6F5B91A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26EFE8FF"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5CCA47FD"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1C87DDA2" w14:textId="77777777" w:rsidTr="00D33633">
        <w:trPr>
          <w:trHeight w:val="340"/>
        </w:trPr>
        <w:tc>
          <w:tcPr>
            <w:tcW w:w="1630" w:type="dxa"/>
            <w:vMerge w:val="restart"/>
            <w:shd w:val="clear" w:color="auto" w:fill="auto"/>
            <w:vAlign w:val="center"/>
          </w:tcPr>
          <w:p w14:paraId="348916B8"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0A39596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55268B1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42B3F68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zna podstawowe właściwości surowców roślinnych, posiada wiedzę o skali ich produkcji i organizacji rynków  </w:t>
            </w:r>
          </w:p>
        </w:tc>
        <w:tc>
          <w:tcPr>
            <w:tcW w:w="1134" w:type="dxa"/>
            <w:tcBorders>
              <w:bottom w:val="single" w:sz="4" w:space="0" w:color="auto"/>
            </w:tcBorders>
            <w:shd w:val="clear" w:color="auto" w:fill="auto"/>
          </w:tcPr>
          <w:p w14:paraId="0D05AA2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K_W02, K_W06</w:t>
            </w:r>
          </w:p>
        </w:tc>
        <w:tc>
          <w:tcPr>
            <w:tcW w:w="708" w:type="dxa"/>
            <w:tcBorders>
              <w:bottom w:val="single" w:sz="4" w:space="0" w:color="auto"/>
            </w:tcBorders>
            <w:shd w:val="clear" w:color="auto" w:fill="auto"/>
          </w:tcPr>
          <w:p w14:paraId="2D5E7A55"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0DCD3A0" w14:textId="77777777" w:rsidTr="00D33633">
        <w:trPr>
          <w:trHeight w:val="340"/>
        </w:trPr>
        <w:tc>
          <w:tcPr>
            <w:tcW w:w="1630" w:type="dxa"/>
            <w:vMerge/>
            <w:shd w:val="clear" w:color="auto" w:fill="auto"/>
            <w:vAlign w:val="center"/>
          </w:tcPr>
          <w:p w14:paraId="234E3FA8"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BECE587"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1A2E293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zna organoleptyczne i analityczne metody określania jakości surowców roślinnych, standardy handlowe oraz  </w:t>
            </w:r>
          </w:p>
          <w:p w14:paraId="77EED24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posiada wiedzę o kształtowaniu jakości surowców roślinnych </w:t>
            </w:r>
          </w:p>
        </w:tc>
        <w:tc>
          <w:tcPr>
            <w:tcW w:w="1134" w:type="dxa"/>
            <w:tcBorders>
              <w:bottom w:val="single" w:sz="4" w:space="0" w:color="auto"/>
            </w:tcBorders>
            <w:shd w:val="clear" w:color="auto" w:fill="auto"/>
          </w:tcPr>
          <w:p w14:paraId="2006D93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K_W04</w:t>
            </w:r>
          </w:p>
        </w:tc>
        <w:tc>
          <w:tcPr>
            <w:tcW w:w="708" w:type="dxa"/>
            <w:tcBorders>
              <w:bottom w:val="single" w:sz="4" w:space="0" w:color="auto"/>
            </w:tcBorders>
            <w:shd w:val="clear" w:color="auto" w:fill="auto"/>
          </w:tcPr>
          <w:p w14:paraId="41C72B8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BE22459" w14:textId="77777777" w:rsidTr="00D33633">
        <w:trPr>
          <w:trHeight w:val="340"/>
        </w:trPr>
        <w:tc>
          <w:tcPr>
            <w:tcW w:w="1630" w:type="dxa"/>
            <w:vMerge w:val="restart"/>
            <w:shd w:val="clear" w:color="auto" w:fill="auto"/>
            <w:vAlign w:val="center"/>
          </w:tcPr>
          <w:p w14:paraId="02AF59DA"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1C16A09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2B1AA02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377E37C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potrafi rozpoznać surowce roślinne  i ocenić ich jakość</w:t>
            </w:r>
          </w:p>
        </w:tc>
        <w:tc>
          <w:tcPr>
            <w:tcW w:w="1134" w:type="dxa"/>
            <w:tcBorders>
              <w:bottom w:val="single" w:sz="4" w:space="0" w:color="auto"/>
            </w:tcBorders>
            <w:shd w:val="clear" w:color="auto" w:fill="auto"/>
          </w:tcPr>
          <w:p w14:paraId="002FB28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40E1A77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50A734C" w14:textId="77777777" w:rsidTr="00D33633">
        <w:trPr>
          <w:trHeight w:val="340"/>
        </w:trPr>
        <w:tc>
          <w:tcPr>
            <w:tcW w:w="1630" w:type="dxa"/>
            <w:vMerge/>
            <w:shd w:val="clear" w:color="auto" w:fill="auto"/>
            <w:vAlign w:val="center"/>
          </w:tcPr>
          <w:p w14:paraId="1D994154"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1B6BE29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14DFD79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wykorzystać wiedzę o surowcach roślinnych do  rozwiązywania zadań z tego zakresu</w:t>
            </w:r>
          </w:p>
        </w:tc>
        <w:tc>
          <w:tcPr>
            <w:tcW w:w="1134" w:type="dxa"/>
            <w:tcBorders>
              <w:bottom w:val="single" w:sz="4" w:space="0" w:color="auto"/>
            </w:tcBorders>
            <w:shd w:val="clear" w:color="auto" w:fill="auto"/>
          </w:tcPr>
          <w:p w14:paraId="6A5E08C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w:t>
            </w:r>
          </w:p>
        </w:tc>
        <w:tc>
          <w:tcPr>
            <w:tcW w:w="708" w:type="dxa"/>
            <w:tcBorders>
              <w:bottom w:val="single" w:sz="4" w:space="0" w:color="auto"/>
            </w:tcBorders>
            <w:shd w:val="clear" w:color="auto" w:fill="auto"/>
          </w:tcPr>
          <w:p w14:paraId="3482B29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353B258" w14:textId="77777777" w:rsidTr="00D33633">
        <w:trPr>
          <w:trHeight w:val="340"/>
        </w:trPr>
        <w:tc>
          <w:tcPr>
            <w:tcW w:w="1630" w:type="dxa"/>
            <w:shd w:val="clear" w:color="auto" w:fill="auto"/>
            <w:vAlign w:val="center"/>
          </w:tcPr>
          <w:p w14:paraId="4CF5EAAC"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1138ADF1"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4675A7C7"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2AB26419" w14:textId="2015691F"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odpowiedzialności za bezpieczeństwo żywności  (surowców) i pasz</w:t>
            </w:r>
            <w:r w:rsidRPr="009D0112">
              <w:rPr>
                <w:rFonts w:ascii="Times New Roman" w:hAnsi="Times New Roman"/>
                <w:b/>
                <w:bCs/>
                <w:sz w:val="16"/>
                <w:szCs w:val="16"/>
              </w:rPr>
              <w:t xml:space="preserve"> </w:t>
            </w:r>
          </w:p>
        </w:tc>
        <w:tc>
          <w:tcPr>
            <w:tcW w:w="1134" w:type="dxa"/>
            <w:tcBorders>
              <w:bottom w:val="single" w:sz="4" w:space="0" w:color="auto"/>
            </w:tcBorders>
            <w:shd w:val="clear" w:color="auto" w:fill="auto"/>
          </w:tcPr>
          <w:p w14:paraId="18B6CEA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K_K02 </w:t>
            </w:r>
          </w:p>
        </w:tc>
        <w:tc>
          <w:tcPr>
            <w:tcW w:w="708" w:type="dxa"/>
            <w:tcBorders>
              <w:bottom w:val="single" w:sz="4" w:space="0" w:color="auto"/>
            </w:tcBorders>
            <w:shd w:val="clear" w:color="auto" w:fill="auto"/>
          </w:tcPr>
          <w:p w14:paraId="38229FA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47B90549" w14:textId="77777777" w:rsidTr="00D33633">
        <w:trPr>
          <w:trHeight w:val="340"/>
        </w:trPr>
        <w:tc>
          <w:tcPr>
            <w:tcW w:w="2197" w:type="dxa"/>
            <w:gridSpan w:val="2"/>
            <w:tcBorders>
              <w:bottom w:val="single" w:sz="4" w:space="0" w:color="auto"/>
            </w:tcBorders>
            <w:shd w:val="clear" w:color="auto" w:fill="auto"/>
            <w:vAlign w:val="center"/>
          </w:tcPr>
          <w:p w14:paraId="5CEDAA4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4AACE4C" w14:textId="21F8E802" w:rsidR="00102537" w:rsidRPr="009D0112" w:rsidRDefault="00102537" w:rsidP="00D33633">
            <w:pPr>
              <w:pStyle w:val="Tekstpodstawowy"/>
              <w:rPr>
                <w:sz w:val="16"/>
                <w:szCs w:val="16"/>
              </w:rPr>
            </w:pPr>
            <w:r w:rsidRPr="009D0112">
              <w:rPr>
                <w:sz w:val="16"/>
                <w:szCs w:val="16"/>
              </w:rPr>
              <w:t>kierunk</w:t>
            </w:r>
            <w:r w:rsidR="005F1839" w:rsidRPr="009D0112">
              <w:rPr>
                <w:sz w:val="16"/>
                <w:szCs w:val="16"/>
              </w:rPr>
              <w:t>i</w:t>
            </w:r>
            <w:r w:rsidRPr="009D0112">
              <w:rPr>
                <w:sz w:val="16"/>
                <w:szCs w:val="16"/>
              </w:rPr>
              <w:t xml:space="preserve"> użytkowania produktów rolnictwa pochodzenia roślinnego, wymaga</w:t>
            </w:r>
            <w:r w:rsidR="00BA26B1" w:rsidRPr="009D0112">
              <w:rPr>
                <w:sz w:val="16"/>
                <w:szCs w:val="16"/>
              </w:rPr>
              <w:t>nia</w:t>
            </w:r>
            <w:r w:rsidRPr="009D0112">
              <w:rPr>
                <w:sz w:val="16"/>
                <w:szCs w:val="16"/>
              </w:rPr>
              <w:t xml:space="preserve"> jakościow</w:t>
            </w:r>
            <w:r w:rsidR="00BA26B1" w:rsidRPr="009D0112">
              <w:rPr>
                <w:sz w:val="16"/>
                <w:szCs w:val="16"/>
              </w:rPr>
              <w:t>e</w:t>
            </w:r>
            <w:r w:rsidRPr="009D0112">
              <w:rPr>
                <w:sz w:val="16"/>
                <w:szCs w:val="16"/>
              </w:rPr>
              <w:t xml:space="preserve"> stawian</w:t>
            </w:r>
            <w:r w:rsidR="00BA26B1" w:rsidRPr="009D0112">
              <w:rPr>
                <w:sz w:val="16"/>
                <w:szCs w:val="16"/>
              </w:rPr>
              <w:t>e</w:t>
            </w:r>
            <w:r w:rsidRPr="009D0112">
              <w:rPr>
                <w:sz w:val="16"/>
                <w:szCs w:val="16"/>
              </w:rPr>
              <w:t xml:space="preserve"> surowcom roślinnym, metod</w:t>
            </w:r>
            <w:r w:rsidR="00BA26B1" w:rsidRPr="009D0112">
              <w:rPr>
                <w:sz w:val="16"/>
                <w:szCs w:val="16"/>
              </w:rPr>
              <w:t>y</w:t>
            </w:r>
            <w:r w:rsidRPr="009D0112">
              <w:rPr>
                <w:sz w:val="16"/>
                <w:szCs w:val="16"/>
              </w:rPr>
              <w:t xml:space="preserve"> określania ich jakości, norm</w:t>
            </w:r>
            <w:r w:rsidR="00BA26B1" w:rsidRPr="009D0112">
              <w:rPr>
                <w:sz w:val="16"/>
                <w:szCs w:val="16"/>
              </w:rPr>
              <w:t>y</w:t>
            </w:r>
            <w:r w:rsidRPr="009D0112">
              <w:rPr>
                <w:sz w:val="16"/>
                <w:szCs w:val="16"/>
              </w:rPr>
              <w:t xml:space="preserve"> i standard</w:t>
            </w:r>
            <w:r w:rsidR="00BA26B1" w:rsidRPr="009D0112">
              <w:rPr>
                <w:sz w:val="16"/>
                <w:szCs w:val="16"/>
              </w:rPr>
              <w:t>y</w:t>
            </w:r>
            <w:r w:rsidRPr="009D0112">
              <w:rPr>
                <w:sz w:val="16"/>
                <w:szCs w:val="16"/>
              </w:rPr>
              <w:t xml:space="preserve"> handlow</w:t>
            </w:r>
            <w:r w:rsidR="00BA26B1" w:rsidRPr="009D0112">
              <w:rPr>
                <w:sz w:val="16"/>
                <w:szCs w:val="16"/>
              </w:rPr>
              <w:t>e</w:t>
            </w:r>
            <w:r w:rsidRPr="009D0112">
              <w:rPr>
                <w:sz w:val="16"/>
                <w:szCs w:val="16"/>
              </w:rPr>
              <w:t xml:space="preserve"> stosowan</w:t>
            </w:r>
            <w:r w:rsidR="00BA26B1" w:rsidRPr="009D0112">
              <w:rPr>
                <w:sz w:val="16"/>
                <w:szCs w:val="16"/>
              </w:rPr>
              <w:t>e</w:t>
            </w:r>
            <w:r w:rsidRPr="009D0112">
              <w:rPr>
                <w:sz w:val="16"/>
                <w:szCs w:val="16"/>
              </w:rPr>
              <w:t xml:space="preserve"> w ich obrocie towarowym oraz zapoznanie studentów ze skalą produkcji i organizacją rynków surowców roślinnych, a także kształtowaniem wielkości i jakości plonu w procesie produkcji (zarządzanie jakością surowców). </w:t>
            </w:r>
          </w:p>
        </w:tc>
      </w:tr>
      <w:tr w:rsidR="009D0112" w:rsidRPr="009D0112" w14:paraId="506E3E86"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00CACE5"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21518BD5" w14:textId="191F5C4D"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Egzamin pisemny, kolokwium ,  prezentacj</w:t>
            </w:r>
            <w:r w:rsidR="005F1839" w:rsidRPr="009D0112">
              <w:rPr>
                <w:rFonts w:ascii="Times New Roman" w:hAnsi="Times New Roman"/>
                <w:sz w:val="16"/>
                <w:szCs w:val="16"/>
              </w:rPr>
              <w:t>a</w:t>
            </w:r>
            <w:r w:rsidRPr="009D0112">
              <w:rPr>
                <w:rFonts w:ascii="Times New Roman" w:hAnsi="Times New Roman"/>
                <w:sz w:val="16"/>
                <w:szCs w:val="16"/>
              </w:rPr>
              <w:t xml:space="preserve"> norm ,  ocena eksperymentów , praca pisemna (studium przypadku), sprawozdanie z wyjazdu przygotowane w ramach pracy własnej studenta</w:t>
            </w:r>
          </w:p>
        </w:tc>
      </w:tr>
      <w:tr w:rsidR="009D0112" w:rsidRPr="009D0112" w14:paraId="25A6052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06173D8"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6D208148"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4230336"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30C9860"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653E6008"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Seminarium dyplomowe 1</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24F705D9"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3A821BC"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2</w:t>
            </w:r>
          </w:p>
        </w:tc>
      </w:tr>
      <w:tr w:rsidR="009D0112" w:rsidRPr="009D0112" w14:paraId="4543D350" w14:textId="77777777" w:rsidTr="00D33633">
        <w:trPr>
          <w:trHeight w:val="340"/>
        </w:trPr>
        <w:tc>
          <w:tcPr>
            <w:tcW w:w="2197" w:type="dxa"/>
            <w:gridSpan w:val="2"/>
            <w:tcBorders>
              <w:bottom w:val="single" w:sz="4" w:space="0" w:color="auto"/>
            </w:tcBorders>
            <w:shd w:val="clear" w:color="auto" w:fill="auto"/>
            <w:vAlign w:val="center"/>
          </w:tcPr>
          <w:p w14:paraId="5E3F074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3306443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1274F37D"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2BADCAA5"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0D3715EE" w14:textId="77777777" w:rsidTr="00D33633">
        <w:trPr>
          <w:trHeight w:val="340"/>
        </w:trPr>
        <w:tc>
          <w:tcPr>
            <w:tcW w:w="1630" w:type="dxa"/>
            <w:shd w:val="clear" w:color="auto" w:fill="auto"/>
            <w:vAlign w:val="center"/>
          </w:tcPr>
          <w:p w14:paraId="560E86D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0656E934"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4F3D2B3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78B0713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podstawowe przepisy związane z przygotowaniem pracy i prawem autorskim</w:t>
            </w:r>
          </w:p>
        </w:tc>
        <w:tc>
          <w:tcPr>
            <w:tcW w:w="1134" w:type="dxa"/>
            <w:tcBorders>
              <w:bottom w:val="single" w:sz="4" w:space="0" w:color="auto"/>
            </w:tcBorders>
            <w:shd w:val="clear" w:color="auto" w:fill="auto"/>
          </w:tcPr>
          <w:p w14:paraId="23F52633"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K_W7</w:t>
            </w:r>
          </w:p>
        </w:tc>
        <w:tc>
          <w:tcPr>
            <w:tcW w:w="708" w:type="dxa"/>
            <w:tcBorders>
              <w:bottom w:val="single" w:sz="4" w:space="0" w:color="auto"/>
            </w:tcBorders>
            <w:shd w:val="clear" w:color="auto" w:fill="auto"/>
          </w:tcPr>
          <w:p w14:paraId="0EC741E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7DB16FD8" w14:textId="77777777" w:rsidTr="00D33633">
        <w:trPr>
          <w:trHeight w:val="340"/>
        </w:trPr>
        <w:tc>
          <w:tcPr>
            <w:tcW w:w="1630" w:type="dxa"/>
            <w:vMerge w:val="restart"/>
            <w:shd w:val="clear" w:color="auto" w:fill="auto"/>
            <w:vAlign w:val="center"/>
          </w:tcPr>
          <w:p w14:paraId="1550FFF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5F794D0C"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4B8DB1C8"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15EA192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zebrać, opracować i przedstawić przegląd literatury,  potrafi opracować wyniki analiz (badań), opisać  je i zaprezentować</w:t>
            </w:r>
          </w:p>
        </w:tc>
        <w:tc>
          <w:tcPr>
            <w:tcW w:w="1134" w:type="dxa"/>
            <w:tcBorders>
              <w:bottom w:val="single" w:sz="4" w:space="0" w:color="auto"/>
            </w:tcBorders>
            <w:shd w:val="clear" w:color="auto" w:fill="auto"/>
          </w:tcPr>
          <w:p w14:paraId="50D2C7CD"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K_U2, K_U7</w:t>
            </w:r>
          </w:p>
        </w:tc>
        <w:tc>
          <w:tcPr>
            <w:tcW w:w="708" w:type="dxa"/>
            <w:tcBorders>
              <w:bottom w:val="single" w:sz="4" w:space="0" w:color="auto"/>
            </w:tcBorders>
            <w:shd w:val="clear" w:color="auto" w:fill="auto"/>
          </w:tcPr>
          <w:p w14:paraId="4147E1E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2, 1</w:t>
            </w:r>
          </w:p>
        </w:tc>
      </w:tr>
      <w:tr w:rsidR="009D0112" w:rsidRPr="009D0112" w14:paraId="4A1EE804" w14:textId="77777777" w:rsidTr="00D33633">
        <w:trPr>
          <w:trHeight w:val="340"/>
        </w:trPr>
        <w:tc>
          <w:tcPr>
            <w:tcW w:w="1630" w:type="dxa"/>
            <w:vMerge/>
            <w:shd w:val="clear" w:color="auto" w:fill="auto"/>
            <w:vAlign w:val="center"/>
          </w:tcPr>
          <w:p w14:paraId="1B1C9C05"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39A2AA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3C643E4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zaplanować prosty eksperyment oraz przeprowadzić  analizy w gospodarstwie</w:t>
            </w:r>
          </w:p>
        </w:tc>
        <w:tc>
          <w:tcPr>
            <w:tcW w:w="1134" w:type="dxa"/>
            <w:tcBorders>
              <w:bottom w:val="single" w:sz="4" w:space="0" w:color="auto"/>
            </w:tcBorders>
            <w:shd w:val="clear" w:color="auto" w:fill="auto"/>
          </w:tcPr>
          <w:p w14:paraId="6CB55D2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K_U3</w:t>
            </w:r>
          </w:p>
        </w:tc>
        <w:tc>
          <w:tcPr>
            <w:tcW w:w="708" w:type="dxa"/>
            <w:tcBorders>
              <w:bottom w:val="single" w:sz="4" w:space="0" w:color="auto"/>
            </w:tcBorders>
            <w:shd w:val="clear" w:color="auto" w:fill="auto"/>
          </w:tcPr>
          <w:p w14:paraId="04C30EE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AD3826B" w14:textId="77777777" w:rsidTr="00D33633">
        <w:trPr>
          <w:trHeight w:val="340"/>
        </w:trPr>
        <w:tc>
          <w:tcPr>
            <w:tcW w:w="1630" w:type="dxa"/>
            <w:vMerge w:val="restart"/>
            <w:shd w:val="clear" w:color="auto" w:fill="auto"/>
            <w:vAlign w:val="center"/>
          </w:tcPr>
          <w:p w14:paraId="1EB7BB38"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09961E0D"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5F0B8FD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599B2BD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poszerzania wiedzy, korzystania ze źródeł w literaturze zawodowej</w:t>
            </w:r>
          </w:p>
        </w:tc>
        <w:tc>
          <w:tcPr>
            <w:tcW w:w="1134" w:type="dxa"/>
            <w:tcBorders>
              <w:bottom w:val="single" w:sz="4" w:space="0" w:color="auto"/>
            </w:tcBorders>
            <w:shd w:val="clear" w:color="auto" w:fill="auto"/>
          </w:tcPr>
          <w:p w14:paraId="30EE8C8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K_K1</w:t>
            </w:r>
          </w:p>
        </w:tc>
        <w:tc>
          <w:tcPr>
            <w:tcW w:w="708" w:type="dxa"/>
            <w:tcBorders>
              <w:bottom w:val="single" w:sz="4" w:space="0" w:color="auto"/>
            </w:tcBorders>
            <w:shd w:val="clear" w:color="auto" w:fill="auto"/>
          </w:tcPr>
          <w:p w14:paraId="4A932A8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928DE77" w14:textId="77777777" w:rsidTr="00D33633">
        <w:trPr>
          <w:trHeight w:val="340"/>
        </w:trPr>
        <w:tc>
          <w:tcPr>
            <w:tcW w:w="1630" w:type="dxa"/>
            <w:vMerge/>
            <w:shd w:val="clear" w:color="auto" w:fill="auto"/>
            <w:vAlign w:val="center"/>
          </w:tcPr>
          <w:p w14:paraId="6F3F02A2" w14:textId="77777777" w:rsidR="00102537" w:rsidRPr="009D0112" w:rsidRDefault="00102537" w:rsidP="00D33633">
            <w:pPr>
              <w:jc w:val="right"/>
              <w:rPr>
                <w:rFonts w:ascii="Times New Roman" w:hAnsi="Times New Roman"/>
                <w:bCs/>
                <w:sz w:val="16"/>
                <w:szCs w:val="16"/>
              </w:rPr>
            </w:pPr>
          </w:p>
        </w:tc>
        <w:tc>
          <w:tcPr>
            <w:tcW w:w="567" w:type="dxa"/>
            <w:tcBorders>
              <w:bottom w:val="single" w:sz="4" w:space="0" w:color="auto"/>
            </w:tcBorders>
            <w:shd w:val="clear" w:color="auto" w:fill="auto"/>
            <w:vAlign w:val="center"/>
          </w:tcPr>
          <w:p w14:paraId="5F54F0C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K2</w:t>
            </w:r>
          </w:p>
        </w:tc>
        <w:tc>
          <w:tcPr>
            <w:tcW w:w="5670" w:type="dxa"/>
            <w:tcBorders>
              <w:bottom w:val="single" w:sz="4" w:space="0" w:color="auto"/>
            </w:tcBorders>
            <w:shd w:val="clear" w:color="auto" w:fill="auto"/>
          </w:tcPr>
          <w:p w14:paraId="58A683F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obiektywnej oceny i opisu zjawisk oraz upowszechniania wiedzy</w:t>
            </w:r>
          </w:p>
        </w:tc>
        <w:tc>
          <w:tcPr>
            <w:tcW w:w="1134" w:type="dxa"/>
            <w:tcBorders>
              <w:bottom w:val="single" w:sz="4" w:space="0" w:color="auto"/>
            </w:tcBorders>
            <w:shd w:val="clear" w:color="auto" w:fill="auto"/>
          </w:tcPr>
          <w:p w14:paraId="0721B45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K_K2</w:t>
            </w:r>
          </w:p>
        </w:tc>
        <w:tc>
          <w:tcPr>
            <w:tcW w:w="708" w:type="dxa"/>
            <w:tcBorders>
              <w:bottom w:val="single" w:sz="4" w:space="0" w:color="auto"/>
            </w:tcBorders>
            <w:shd w:val="clear" w:color="auto" w:fill="auto"/>
          </w:tcPr>
          <w:p w14:paraId="331008A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21C81B4" w14:textId="77777777" w:rsidTr="00D33633">
        <w:trPr>
          <w:trHeight w:val="340"/>
        </w:trPr>
        <w:tc>
          <w:tcPr>
            <w:tcW w:w="2197" w:type="dxa"/>
            <w:gridSpan w:val="2"/>
            <w:tcBorders>
              <w:bottom w:val="single" w:sz="4" w:space="0" w:color="auto"/>
            </w:tcBorders>
            <w:shd w:val="clear" w:color="auto" w:fill="auto"/>
            <w:vAlign w:val="center"/>
          </w:tcPr>
          <w:p w14:paraId="7FEB2F0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7C7726E8" w14:textId="1C23B4AE" w:rsidR="00102537" w:rsidRPr="009D0112" w:rsidRDefault="00A63BE5" w:rsidP="00D33633">
            <w:pPr>
              <w:jc w:val="both"/>
              <w:rPr>
                <w:rFonts w:ascii="Times New Roman" w:hAnsi="Times New Roman"/>
                <w:sz w:val="16"/>
                <w:szCs w:val="16"/>
              </w:rPr>
            </w:pPr>
            <w:r w:rsidRPr="009D0112">
              <w:rPr>
                <w:rFonts w:ascii="Times New Roman" w:hAnsi="Times New Roman"/>
                <w:sz w:val="16"/>
                <w:szCs w:val="16"/>
              </w:rPr>
              <w:t xml:space="preserve">Typy i </w:t>
            </w:r>
            <w:r w:rsidR="00102537" w:rsidRPr="009D0112">
              <w:rPr>
                <w:rFonts w:ascii="Times New Roman" w:hAnsi="Times New Roman"/>
                <w:sz w:val="16"/>
                <w:szCs w:val="16"/>
              </w:rPr>
              <w:t xml:space="preserve"> rodzaj</w:t>
            </w:r>
            <w:r w:rsidRPr="009D0112">
              <w:rPr>
                <w:rFonts w:ascii="Times New Roman" w:hAnsi="Times New Roman"/>
                <w:sz w:val="16"/>
                <w:szCs w:val="16"/>
              </w:rPr>
              <w:t>e</w:t>
            </w:r>
            <w:r w:rsidR="00102537" w:rsidRPr="009D0112">
              <w:rPr>
                <w:rFonts w:ascii="Times New Roman" w:hAnsi="Times New Roman"/>
                <w:sz w:val="16"/>
                <w:szCs w:val="16"/>
              </w:rPr>
              <w:t xml:space="preserve"> prac inżynierskich, specyfik</w:t>
            </w:r>
            <w:r w:rsidRPr="009D0112">
              <w:rPr>
                <w:rFonts w:ascii="Times New Roman" w:hAnsi="Times New Roman"/>
                <w:sz w:val="16"/>
                <w:szCs w:val="16"/>
              </w:rPr>
              <w:t>a</w:t>
            </w:r>
            <w:r w:rsidR="00102537" w:rsidRPr="009D0112">
              <w:rPr>
                <w:rFonts w:ascii="Times New Roman" w:hAnsi="Times New Roman"/>
                <w:sz w:val="16"/>
                <w:szCs w:val="16"/>
              </w:rPr>
              <w:t xml:space="preserve"> prac przyrodniczych, plan i treści poszczególnych rozdziałów pracy. </w:t>
            </w:r>
            <w:r w:rsidR="00DA44BE" w:rsidRPr="009D0112">
              <w:rPr>
                <w:rFonts w:ascii="Times New Roman" w:hAnsi="Times New Roman"/>
                <w:sz w:val="16"/>
                <w:szCs w:val="16"/>
              </w:rPr>
              <w:t>P</w:t>
            </w:r>
            <w:r w:rsidR="00102537" w:rsidRPr="009D0112">
              <w:rPr>
                <w:rFonts w:ascii="Times New Roman" w:hAnsi="Times New Roman"/>
                <w:sz w:val="16"/>
                <w:szCs w:val="16"/>
              </w:rPr>
              <w:t xml:space="preserve">rzeprowadzenie dyskusji nad celem pracy oraz sposobem zebrania materiałów i przygotowania przeglądu literatury. Opracowanie i zaprezentowanie przez studentów spodziewanych rezultatów pracy, metod analizy, przeglądu literatury. Przygotowanie prezentacji multimedialnej tez pracy. Udzielenie studentom konsultacji oraz nadzór w przygotowaniu prezentacji tez pracy inżynierskiej. </w:t>
            </w:r>
          </w:p>
        </w:tc>
      </w:tr>
      <w:tr w:rsidR="009D0112" w:rsidRPr="009D0112" w14:paraId="4AE14B7F"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1AA88DC4"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4F53549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ocena prezentacji, przeglądu literatury, celów i metodyki</w:t>
            </w:r>
          </w:p>
        </w:tc>
      </w:tr>
      <w:tr w:rsidR="009D0112" w:rsidRPr="009D0112" w14:paraId="4541EA90"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401A1FC7"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CD064EA" w14:textId="77777777" w:rsidR="00102537" w:rsidRPr="009D0112" w:rsidRDefault="00102537" w:rsidP="00102537">
      <w:pPr>
        <w:rPr>
          <w:rFonts w:ascii="Times New Roman" w:hAnsi="Times New Roman"/>
          <w:sz w:val="16"/>
          <w:szCs w:val="16"/>
        </w:rPr>
      </w:pPr>
    </w:p>
    <w:p w14:paraId="31BC2D3D" w14:textId="77777777" w:rsidR="00102537" w:rsidRPr="009D0112" w:rsidRDefault="00102537" w:rsidP="00102537">
      <w:pPr>
        <w:rPr>
          <w:rFonts w:ascii="Times New Roman" w:hAnsi="Times New Roman"/>
          <w:sz w:val="16"/>
          <w:szCs w:val="16"/>
        </w:rPr>
      </w:pPr>
    </w:p>
    <w:p w14:paraId="1B205AE6" w14:textId="77777777" w:rsidR="00102537" w:rsidRPr="009D0112" w:rsidRDefault="00102537" w:rsidP="00102537">
      <w:pPr>
        <w:rPr>
          <w:rFonts w:ascii="Times New Roman" w:hAnsi="Times New Roman"/>
          <w:sz w:val="16"/>
          <w:szCs w:val="16"/>
        </w:rPr>
      </w:pPr>
    </w:p>
    <w:p w14:paraId="434BE5F2" w14:textId="77777777" w:rsidR="00102537" w:rsidRPr="009D0112" w:rsidRDefault="00102537" w:rsidP="00102537">
      <w:pPr>
        <w:rPr>
          <w:rFonts w:ascii="Times New Roman" w:hAnsi="Times New Roman"/>
          <w:sz w:val="16"/>
          <w:szCs w:val="16"/>
        </w:rPr>
        <w:sectPr w:rsidR="00102537" w:rsidRPr="009D0112" w:rsidSect="00F93C15">
          <w:pgSz w:w="11906" w:h="16838"/>
          <w:pgMar w:top="1417" w:right="1417" w:bottom="1417" w:left="1417" w:header="708" w:footer="708" w:gutter="0"/>
          <w:cols w:space="708"/>
          <w:docGrid w:linePitch="360"/>
        </w:sectPr>
      </w:pPr>
    </w:p>
    <w:p w14:paraId="51C15E30"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5111AF37"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2473926"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016814E4"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 xml:space="preserve">Praktyka zawodowa </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10F61725"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4BE2A646"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12</w:t>
            </w:r>
          </w:p>
        </w:tc>
      </w:tr>
      <w:tr w:rsidR="009D0112" w:rsidRPr="009D0112" w14:paraId="46A6098E" w14:textId="77777777" w:rsidTr="00D33633">
        <w:trPr>
          <w:trHeight w:val="340"/>
        </w:trPr>
        <w:tc>
          <w:tcPr>
            <w:tcW w:w="2197" w:type="dxa"/>
            <w:gridSpan w:val="2"/>
            <w:tcBorders>
              <w:bottom w:val="single" w:sz="4" w:space="0" w:color="auto"/>
            </w:tcBorders>
            <w:shd w:val="clear" w:color="auto" w:fill="auto"/>
            <w:vAlign w:val="center"/>
          </w:tcPr>
          <w:p w14:paraId="2E7BB097"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5A32620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59E68F56"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7D15C150"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4D231A6" w14:textId="77777777" w:rsidTr="00D33633">
        <w:trPr>
          <w:trHeight w:val="340"/>
        </w:trPr>
        <w:tc>
          <w:tcPr>
            <w:tcW w:w="1630" w:type="dxa"/>
            <w:vMerge w:val="restart"/>
            <w:shd w:val="clear" w:color="auto" w:fill="auto"/>
            <w:vAlign w:val="center"/>
          </w:tcPr>
          <w:p w14:paraId="6AC97136"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4D0922A5"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728301D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26EB40A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Podstawowe czynniki agroklimatu oraz czynniki i procesy determinujące środowisko glebowe, jego cechy, a także zależności występujące w ekosystemach rolniczych.</w:t>
            </w:r>
          </w:p>
        </w:tc>
        <w:tc>
          <w:tcPr>
            <w:tcW w:w="1134" w:type="dxa"/>
            <w:tcBorders>
              <w:bottom w:val="single" w:sz="4" w:space="0" w:color="auto"/>
            </w:tcBorders>
            <w:shd w:val="clear" w:color="auto" w:fill="auto"/>
          </w:tcPr>
          <w:p w14:paraId="2A1CC1C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K_W03</w:t>
            </w:r>
          </w:p>
        </w:tc>
        <w:tc>
          <w:tcPr>
            <w:tcW w:w="708" w:type="dxa"/>
            <w:tcBorders>
              <w:bottom w:val="single" w:sz="4" w:space="0" w:color="auto"/>
            </w:tcBorders>
            <w:shd w:val="clear" w:color="auto" w:fill="auto"/>
          </w:tcPr>
          <w:p w14:paraId="2C41D697"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2</w:t>
            </w:r>
          </w:p>
        </w:tc>
      </w:tr>
      <w:tr w:rsidR="009D0112" w:rsidRPr="009D0112" w14:paraId="7D46A31B" w14:textId="77777777" w:rsidTr="00D33633">
        <w:trPr>
          <w:trHeight w:val="340"/>
        </w:trPr>
        <w:tc>
          <w:tcPr>
            <w:tcW w:w="1630" w:type="dxa"/>
            <w:vMerge/>
            <w:shd w:val="clear" w:color="auto" w:fill="auto"/>
            <w:vAlign w:val="center"/>
          </w:tcPr>
          <w:p w14:paraId="3EC7A27E"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BB198E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3743F40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Metody i systemy, techniki i technologie, narzędzia i materiały oraz maszyny i systemy techniczne, stosowane w rolnictwie, a także agrofagi oraz metody i środki  regulacji ich występowania.</w:t>
            </w:r>
          </w:p>
        </w:tc>
        <w:tc>
          <w:tcPr>
            <w:tcW w:w="1134" w:type="dxa"/>
            <w:tcBorders>
              <w:bottom w:val="single" w:sz="4" w:space="0" w:color="auto"/>
            </w:tcBorders>
            <w:shd w:val="clear" w:color="auto" w:fill="auto"/>
          </w:tcPr>
          <w:p w14:paraId="44F5215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K_W04</w:t>
            </w:r>
          </w:p>
        </w:tc>
        <w:tc>
          <w:tcPr>
            <w:tcW w:w="708" w:type="dxa"/>
            <w:tcBorders>
              <w:bottom w:val="single" w:sz="4" w:space="0" w:color="auto"/>
            </w:tcBorders>
            <w:shd w:val="clear" w:color="auto" w:fill="auto"/>
          </w:tcPr>
          <w:p w14:paraId="0B0C9898"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2</w:t>
            </w:r>
          </w:p>
        </w:tc>
      </w:tr>
      <w:tr w:rsidR="009D0112" w:rsidRPr="009D0112" w14:paraId="4F3833B4" w14:textId="77777777" w:rsidTr="00D33633">
        <w:trPr>
          <w:trHeight w:val="340"/>
        </w:trPr>
        <w:tc>
          <w:tcPr>
            <w:tcW w:w="1630" w:type="dxa"/>
            <w:vMerge w:val="restart"/>
            <w:shd w:val="clear" w:color="auto" w:fill="auto"/>
            <w:vAlign w:val="center"/>
          </w:tcPr>
          <w:p w14:paraId="19EC433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17DC3B8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76E45EA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320FA70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Stosować standardowe techniki, technologie i materiały pozwalające na optymalizację warunków i uzyskiwanych rezultatów produkcji w  rolnictwie oraz dokonywać krytycznej analizy sposobu funkcjonowania istniejących rozwiązań technicznych i oceniać te rozwiązania.</w:t>
            </w:r>
          </w:p>
        </w:tc>
        <w:tc>
          <w:tcPr>
            <w:tcW w:w="1134" w:type="dxa"/>
            <w:tcBorders>
              <w:bottom w:val="single" w:sz="4" w:space="0" w:color="auto"/>
            </w:tcBorders>
            <w:shd w:val="clear" w:color="auto" w:fill="auto"/>
          </w:tcPr>
          <w:p w14:paraId="1D885FB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K_U04</w:t>
            </w:r>
          </w:p>
        </w:tc>
        <w:tc>
          <w:tcPr>
            <w:tcW w:w="708" w:type="dxa"/>
            <w:tcBorders>
              <w:bottom w:val="single" w:sz="4" w:space="0" w:color="auto"/>
            </w:tcBorders>
            <w:shd w:val="clear" w:color="auto" w:fill="auto"/>
          </w:tcPr>
          <w:p w14:paraId="13CD8A1D"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2</w:t>
            </w:r>
          </w:p>
        </w:tc>
      </w:tr>
      <w:tr w:rsidR="009D0112" w:rsidRPr="009D0112" w14:paraId="636A0247" w14:textId="77777777" w:rsidTr="00D33633">
        <w:trPr>
          <w:trHeight w:val="340"/>
        </w:trPr>
        <w:tc>
          <w:tcPr>
            <w:tcW w:w="1630" w:type="dxa"/>
            <w:vMerge/>
            <w:shd w:val="clear" w:color="auto" w:fill="auto"/>
            <w:vAlign w:val="center"/>
          </w:tcPr>
          <w:p w14:paraId="3A2470EF"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230D53E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5159491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Planować i organizować pracę indywidualną oraz w zespole przyjmując w nim różne funkcje, zmierzając do osiągnięcia założonego celu.</w:t>
            </w:r>
          </w:p>
        </w:tc>
        <w:tc>
          <w:tcPr>
            <w:tcW w:w="1134" w:type="dxa"/>
            <w:tcBorders>
              <w:bottom w:val="single" w:sz="4" w:space="0" w:color="auto"/>
            </w:tcBorders>
            <w:shd w:val="clear" w:color="auto" w:fill="auto"/>
          </w:tcPr>
          <w:p w14:paraId="6955043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K_U06</w:t>
            </w:r>
          </w:p>
        </w:tc>
        <w:tc>
          <w:tcPr>
            <w:tcW w:w="708" w:type="dxa"/>
            <w:tcBorders>
              <w:bottom w:val="single" w:sz="4" w:space="0" w:color="auto"/>
            </w:tcBorders>
            <w:shd w:val="clear" w:color="auto" w:fill="auto"/>
          </w:tcPr>
          <w:p w14:paraId="7D8E9EAB"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2</w:t>
            </w:r>
          </w:p>
        </w:tc>
      </w:tr>
      <w:tr w:rsidR="009D0112" w:rsidRPr="009D0112" w14:paraId="457B90A8" w14:textId="77777777" w:rsidTr="00D33633">
        <w:trPr>
          <w:trHeight w:val="340"/>
        </w:trPr>
        <w:tc>
          <w:tcPr>
            <w:tcW w:w="1630" w:type="dxa"/>
            <w:vMerge/>
            <w:shd w:val="clear" w:color="auto" w:fill="auto"/>
            <w:vAlign w:val="center"/>
          </w:tcPr>
          <w:p w14:paraId="74E636E1"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3ED454D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U3</w:t>
            </w:r>
          </w:p>
        </w:tc>
        <w:tc>
          <w:tcPr>
            <w:tcW w:w="5670" w:type="dxa"/>
            <w:tcBorders>
              <w:bottom w:val="single" w:sz="4" w:space="0" w:color="auto"/>
            </w:tcBorders>
            <w:shd w:val="clear" w:color="auto" w:fill="auto"/>
          </w:tcPr>
          <w:p w14:paraId="72C6B229"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samodzielnie planować i realizować własne uczenie się przez całe życie oraz podnosić wiedzę i kompetencje zawodowe</w:t>
            </w:r>
          </w:p>
        </w:tc>
        <w:tc>
          <w:tcPr>
            <w:tcW w:w="1134" w:type="dxa"/>
            <w:tcBorders>
              <w:bottom w:val="single" w:sz="4" w:space="0" w:color="auto"/>
            </w:tcBorders>
            <w:shd w:val="clear" w:color="auto" w:fill="auto"/>
          </w:tcPr>
          <w:p w14:paraId="4BADBFBC"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K_U07</w:t>
            </w:r>
          </w:p>
        </w:tc>
        <w:tc>
          <w:tcPr>
            <w:tcW w:w="708" w:type="dxa"/>
            <w:tcBorders>
              <w:bottom w:val="single" w:sz="4" w:space="0" w:color="auto"/>
            </w:tcBorders>
            <w:shd w:val="clear" w:color="auto" w:fill="auto"/>
          </w:tcPr>
          <w:p w14:paraId="63A17E6A" w14:textId="77777777" w:rsidR="00102537" w:rsidRPr="009D0112" w:rsidRDefault="00102537" w:rsidP="00D33633">
            <w:pPr>
              <w:rPr>
                <w:rFonts w:ascii="Times New Roman" w:hAnsi="Times New Roman"/>
                <w:bCs/>
                <w:sz w:val="16"/>
                <w:szCs w:val="16"/>
              </w:rPr>
            </w:pPr>
            <w:r w:rsidRPr="009D0112">
              <w:rPr>
                <w:rFonts w:ascii="Times New Roman" w:hAnsi="Times New Roman"/>
                <w:sz w:val="16"/>
                <w:szCs w:val="16"/>
              </w:rPr>
              <w:t>2</w:t>
            </w:r>
          </w:p>
        </w:tc>
      </w:tr>
      <w:tr w:rsidR="009D0112" w:rsidRPr="009D0112" w14:paraId="187D5A06" w14:textId="77777777" w:rsidTr="00D33633">
        <w:trPr>
          <w:trHeight w:val="340"/>
        </w:trPr>
        <w:tc>
          <w:tcPr>
            <w:tcW w:w="1630" w:type="dxa"/>
            <w:shd w:val="clear" w:color="auto" w:fill="auto"/>
            <w:vAlign w:val="center"/>
          </w:tcPr>
          <w:p w14:paraId="3069694E"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56F99ADE"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40B72611"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4D3C37D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Wypełniania zobowiązań społecznych oraz działania w sposób przedsiębiorczy uwzględniając interes publiczny, odpowiedzialnego pełnienia ról zawodowych, przestrzegania zasad etyki zawodowej oraz poszanowania dorobku i tradycji zawodu.</w:t>
            </w:r>
          </w:p>
        </w:tc>
        <w:tc>
          <w:tcPr>
            <w:tcW w:w="1134" w:type="dxa"/>
            <w:tcBorders>
              <w:bottom w:val="single" w:sz="4" w:space="0" w:color="auto"/>
            </w:tcBorders>
            <w:shd w:val="clear" w:color="auto" w:fill="auto"/>
            <w:vAlign w:val="center"/>
          </w:tcPr>
          <w:p w14:paraId="1A36E88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K_K02</w:t>
            </w:r>
          </w:p>
        </w:tc>
        <w:tc>
          <w:tcPr>
            <w:tcW w:w="708" w:type="dxa"/>
            <w:tcBorders>
              <w:bottom w:val="single" w:sz="4" w:space="0" w:color="auto"/>
            </w:tcBorders>
            <w:shd w:val="clear" w:color="auto" w:fill="auto"/>
            <w:vAlign w:val="center"/>
          </w:tcPr>
          <w:p w14:paraId="4783707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5C2DA483" w14:textId="77777777" w:rsidTr="00D33633">
        <w:trPr>
          <w:trHeight w:val="340"/>
        </w:trPr>
        <w:tc>
          <w:tcPr>
            <w:tcW w:w="2197" w:type="dxa"/>
            <w:gridSpan w:val="2"/>
            <w:tcBorders>
              <w:bottom w:val="single" w:sz="4" w:space="0" w:color="auto"/>
            </w:tcBorders>
            <w:shd w:val="clear" w:color="auto" w:fill="auto"/>
            <w:vAlign w:val="center"/>
          </w:tcPr>
          <w:p w14:paraId="1BF349C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5F6260EF" w14:textId="77777777" w:rsidR="00102537" w:rsidRPr="009D0112" w:rsidRDefault="00102537" w:rsidP="00D33633">
            <w:pPr>
              <w:jc w:val="both"/>
              <w:rPr>
                <w:rFonts w:ascii="Times New Roman" w:hAnsi="Times New Roman"/>
                <w:b/>
                <w:sz w:val="16"/>
                <w:szCs w:val="16"/>
              </w:rPr>
            </w:pPr>
            <w:r w:rsidRPr="009D0112">
              <w:rPr>
                <w:rFonts w:ascii="Times New Roman" w:hAnsi="Times New Roman"/>
                <w:sz w:val="16"/>
                <w:szCs w:val="16"/>
              </w:rPr>
              <w:t>Kształcenie praktyczne studentów kierunku Rolnictwa w zakresie produkcji roślinnej i zwierzęcej oraz praktyki instytucjonalnej odbywa się w wakacje po semestrze letnim (IV) i w semestrze zimowym (V), po 2 roku studiów i uwzględnia niski poziom przygotowania praktycznego w zakresie znajomości roślin uprawnych, produkcji rolniczych i obsługi administracyjnej rolnictwa. Celem tej praktyki jest zapewnienie studentom przygotowania praktycznego przydatnego w dalszym toku studiów I i II stopnia oraz w pracy zawodowej. Praktyka Zawodowa II kończy się egzaminem ustnym przed Komisją złożoną z pracowników Instytutu Rolnictwa.</w:t>
            </w:r>
          </w:p>
        </w:tc>
      </w:tr>
      <w:tr w:rsidR="009D0112" w:rsidRPr="009D0112" w14:paraId="6B5BD6DF"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5E0D20D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38B0A2A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Egzamin ustny przed komisją</w:t>
            </w:r>
          </w:p>
        </w:tc>
      </w:tr>
      <w:tr w:rsidR="009D0112" w:rsidRPr="009D0112" w14:paraId="20B6571D"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3D4F27CA"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E38A823"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77F9240"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2E970DD3"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73FA1996"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Techniki negocjacji i metodyka doradztwa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5CB489B3"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15137BC3"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2</w:t>
            </w:r>
          </w:p>
        </w:tc>
      </w:tr>
      <w:tr w:rsidR="009D0112" w:rsidRPr="009D0112" w14:paraId="0E469B51" w14:textId="77777777" w:rsidTr="00D33633">
        <w:trPr>
          <w:trHeight w:val="340"/>
        </w:trPr>
        <w:tc>
          <w:tcPr>
            <w:tcW w:w="2197" w:type="dxa"/>
            <w:gridSpan w:val="2"/>
            <w:tcBorders>
              <w:bottom w:val="single" w:sz="4" w:space="0" w:color="auto"/>
            </w:tcBorders>
            <w:shd w:val="clear" w:color="auto" w:fill="auto"/>
            <w:vAlign w:val="center"/>
          </w:tcPr>
          <w:p w14:paraId="641A73BF"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65D73FB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0DB3A3A7"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3F99E72E"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9EC4194" w14:textId="77777777" w:rsidTr="00D33633">
        <w:trPr>
          <w:trHeight w:val="340"/>
        </w:trPr>
        <w:tc>
          <w:tcPr>
            <w:tcW w:w="1630" w:type="dxa"/>
            <w:vMerge w:val="restart"/>
            <w:shd w:val="clear" w:color="auto" w:fill="auto"/>
            <w:vAlign w:val="center"/>
          </w:tcPr>
          <w:p w14:paraId="45C1307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1F6D2E5B"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3A982CD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7AFC9DB3" w14:textId="2518BB40"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istotę i znaczenie procesu negocjacji</w:t>
            </w:r>
          </w:p>
        </w:tc>
        <w:tc>
          <w:tcPr>
            <w:tcW w:w="1134" w:type="dxa"/>
            <w:tcBorders>
              <w:bottom w:val="single" w:sz="4" w:space="0" w:color="auto"/>
            </w:tcBorders>
            <w:shd w:val="clear" w:color="auto" w:fill="auto"/>
          </w:tcPr>
          <w:p w14:paraId="483AD051"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 K_W07</w:t>
            </w:r>
          </w:p>
        </w:tc>
        <w:tc>
          <w:tcPr>
            <w:tcW w:w="708" w:type="dxa"/>
            <w:tcBorders>
              <w:bottom w:val="single" w:sz="4" w:space="0" w:color="auto"/>
            </w:tcBorders>
            <w:shd w:val="clear" w:color="auto" w:fill="auto"/>
          </w:tcPr>
          <w:p w14:paraId="135689A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w:t>
            </w:r>
          </w:p>
        </w:tc>
      </w:tr>
      <w:tr w:rsidR="009D0112" w:rsidRPr="009D0112" w14:paraId="229E7B53" w14:textId="77777777" w:rsidTr="00D33633">
        <w:trPr>
          <w:trHeight w:val="340"/>
        </w:trPr>
        <w:tc>
          <w:tcPr>
            <w:tcW w:w="1630" w:type="dxa"/>
            <w:vMerge/>
            <w:shd w:val="clear" w:color="auto" w:fill="auto"/>
            <w:vAlign w:val="center"/>
          </w:tcPr>
          <w:p w14:paraId="779CD082"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5F81445"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292E7D73" w14:textId="41D0E9B4"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istotę i znaczenie procesu doradczego</w:t>
            </w:r>
          </w:p>
        </w:tc>
        <w:tc>
          <w:tcPr>
            <w:tcW w:w="1134" w:type="dxa"/>
            <w:tcBorders>
              <w:bottom w:val="single" w:sz="4" w:space="0" w:color="auto"/>
            </w:tcBorders>
            <w:shd w:val="clear" w:color="auto" w:fill="auto"/>
          </w:tcPr>
          <w:p w14:paraId="778F6B3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 K_W07</w:t>
            </w:r>
          </w:p>
        </w:tc>
        <w:tc>
          <w:tcPr>
            <w:tcW w:w="708" w:type="dxa"/>
            <w:tcBorders>
              <w:bottom w:val="single" w:sz="4" w:space="0" w:color="auto"/>
            </w:tcBorders>
            <w:shd w:val="clear" w:color="auto" w:fill="auto"/>
          </w:tcPr>
          <w:p w14:paraId="5410C691"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5B56C59D" w14:textId="77777777" w:rsidTr="00D33633">
        <w:trPr>
          <w:trHeight w:val="340"/>
        </w:trPr>
        <w:tc>
          <w:tcPr>
            <w:tcW w:w="1630" w:type="dxa"/>
            <w:vMerge w:val="restart"/>
            <w:shd w:val="clear" w:color="auto" w:fill="auto"/>
            <w:vAlign w:val="center"/>
          </w:tcPr>
          <w:p w14:paraId="34EDE00B"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24B8C50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5F6AD4B6"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206F350B" w14:textId="232A52C1"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zastosować odpowiednie taktyki i techniki negocjacyjne w zależności od  zdiagnozowanych uwarunkowań wewnętrznych i zewnętrznych</w:t>
            </w:r>
          </w:p>
        </w:tc>
        <w:tc>
          <w:tcPr>
            <w:tcW w:w="1134" w:type="dxa"/>
            <w:tcBorders>
              <w:bottom w:val="single" w:sz="4" w:space="0" w:color="auto"/>
            </w:tcBorders>
            <w:shd w:val="clear" w:color="auto" w:fill="auto"/>
          </w:tcPr>
          <w:p w14:paraId="6552A230"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K_U02, K_U06</w:t>
            </w:r>
          </w:p>
        </w:tc>
        <w:tc>
          <w:tcPr>
            <w:tcW w:w="708" w:type="dxa"/>
            <w:tcBorders>
              <w:bottom w:val="single" w:sz="4" w:space="0" w:color="auto"/>
            </w:tcBorders>
            <w:shd w:val="clear" w:color="auto" w:fill="auto"/>
          </w:tcPr>
          <w:p w14:paraId="2E24F84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w:t>
            </w:r>
          </w:p>
        </w:tc>
      </w:tr>
      <w:tr w:rsidR="009D0112" w:rsidRPr="009D0112" w14:paraId="01C577B4" w14:textId="77777777" w:rsidTr="00D33633">
        <w:trPr>
          <w:trHeight w:val="340"/>
        </w:trPr>
        <w:tc>
          <w:tcPr>
            <w:tcW w:w="1630" w:type="dxa"/>
            <w:vMerge/>
            <w:shd w:val="clear" w:color="auto" w:fill="auto"/>
            <w:vAlign w:val="center"/>
          </w:tcPr>
          <w:p w14:paraId="2AE80CDA"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2341C17E"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2CA8BE6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Posiada umiejętność stosowania odpowiednich metod doradczych</w:t>
            </w:r>
          </w:p>
        </w:tc>
        <w:tc>
          <w:tcPr>
            <w:tcW w:w="1134" w:type="dxa"/>
            <w:tcBorders>
              <w:bottom w:val="single" w:sz="4" w:space="0" w:color="auto"/>
            </w:tcBorders>
            <w:shd w:val="clear" w:color="auto" w:fill="auto"/>
          </w:tcPr>
          <w:p w14:paraId="609CBDF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K_U02, K_U06</w:t>
            </w:r>
          </w:p>
        </w:tc>
        <w:tc>
          <w:tcPr>
            <w:tcW w:w="708" w:type="dxa"/>
            <w:tcBorders>
              <w:bottom w:val="single" w:sz="4" w:space="0" w:color="auto"/>
            </w:tcBorders>
            <w:shd w:val="clear" w:color="auto" w:fill="auto"/>
          </w:tcPr>
          <w:p w14:paraId="7830C36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0ADA8A70" w14:textId="77777777" w:rsidTr="00D33633">
        <w:trPr>
          <w:trHeight w:val="340"/>
        </w:trPr>
        <w:tc>
          <w:tcPr>
            <w:tcW w:w="1630" w:type="dxa"/>
            <w:shd w:val="clear" w:color="auto" w:fill="auto"/>
            <w:vAlign w:val="center"/>
          </w:tcPr>
          <w:p w14:paraId="0F8DDEE1"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50AC10D7"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740EF44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7CBF12E6" w14:textId="29B56C10"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rozwiązywania sytuacji problemowych z zastosowaniem  wiedzy z zakresu negocjacji i doradztwa</w:t>
            </w:r>
          </w:p>
        </w:tc>
        <w:tc>
          <w:tcPr>
            <w:tcW w:w="1134" w:type="dxa"/>
            <w:tcBorders>
              <w:bottom w:val="single" w:sz="4" w:space="0" w:color="auto"/>
            </w:tcBorders>
            <w:shd w:val="clear" w:color="auto" w:fill="auto"/>
          </w:tcPr>
          <w:p w14:paraId="4944F52B"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757E56F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3376D0A0" w14:textId="77777777" w:rsidTr="00D33633">
        <w:trPr>
          <w:trHeight w:val="340"/>
        </w:trPr>
        <w:tc>
          <w:tcPr>
            <w:tcW w:w="2197" w:type="dxa"/>
            <w:gridSpan w:val="2"/>
            <w:tcBorders>
              <w:bottom w:val="single" w:sz="4" w:space="0" w:color="auto"/>
            </w:tcBorders>
            <w:shd w:val="clear" w:color="auto" w:fill="auto"/>
            <w:vAlign w:val="center"/>
          </w:tcPr>
          <w:p w14:paraId="7CFD9C5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8648609" w14:textId="63530B16" w:rsidR="00102537" w:rsidRPr="009D0112" w:rsidRDefault="00102537" w:rsidP="00D33633">
            <w:pPr>
              <w:rPr>
                <w:rFonts w:ascii="Times New Roman" w:hAnsi="Times New Roman"/>
                <w:sz w:val="16"/>
                <w:szCs w:val="16"/>
              </w:rPr>
            </w:pPr>
            <w:r w:rsidRPr="009D0112">
              <w:rPr>
                <w:rFonts w:ascii="Times New Roman" w:hAnsi="Times New Roman"/>
                <w:sz w:val="16"/>
                <w:szCs w:val="16"/>
              </w:rPr>
              <w:t>isto</w:t>
            </w:r>
            <w:r w:rsidR="00A63BE5" w:rsidRPr="009D0112">
              <w:rPr>
                <w:rFonts w:ascii="Times New Roman" w:hAnsi="Times New Roman"/>
                <w:sz w:val="16"/>
                <w:szCs w:val="16"/>
              </w:rPr>
              <w:t>ta</w:t>
            </w:r>
            <w:r w:rsidRPr="009D0112">
              <w:rPr>
                <w:rFonts w:ascii="Times New Roman" w:hAnsi="Times New Roman"/>
                <w:sz w:val="16"/>
                <w:szCs w:val="16"/>
              </w:rPr>
              <w:t xml:space="preserve"> i czynnik</w:t>
            </w:r>
            <w:r w:rsidR="00A63BE5" w:rsidRPr="009D0112">
              <w:rPr>
                <w:rFonts w:ascii="Times New Roman" w:hAnsi="Times New Roman"/>
                <w:sz w:val="16"/>
                <w:szCs w:val="16"/>
              </w:rPr>
              <w:t>i</w:t>
            </w:r>
            <w:r w:rsidRPr="009D0112">
              <w:rPr>
                <w:rFonts w:ascii="Times New Roman" w:hAnsi="Times New Roman"/>
                <w:sz w:val="16"/>
                <w:szCs w:val="16"/>
              </w:rPr>
              <w:t xml:space="preserve"> skutecznego negocjowania, isto</w:t>
            </w:r>
            <w:r w:rsidR="00A63BE5" w:rsidRPr="009D0112">
              <w:rPr>
                <w:rFonts w:ascii="Times New Roman" w:hAnsi="Times New Roman"/>
                <w:sz w:val="16"/>
                <w:szCs w:val="16"/>
              </w:rPr>
              <w:t>ta</w:t>
            </w:r>
            <w:r w:rsidRPr="009D0112">
              <w:rPr>
                <w:rFonts w:ascii="Times New Roman" w:hAnsi="Times New Roman"/>
                <w:sz w:val="16"/>
                <w:szCs w:val="16"/>
              </w:rPr>
              <w:t xml:space="preserve"> cel</w:t>
            </w:r>
            <w:r w:rsidR="00AC35A0" w:rsidRPr="009D0112">
              <w:rPr>
                <w:rFonts w:ascii="Times New Roman" w:hAnsi="Times New Roman"/>
                <w:sz w:val="16"/>
                <w:szCs w:val="16"/>
              </w:rPr>
              <w:t>ów</w:t>
            </w:r>
            <w:r w:rsidRPr="009D0112">
              <w:rPr>
                <w:rFonts w:ascii="Times New Roman" w:hAnsi="Times New Roman"/>
                <w:sz w:val="16"/>
                <w:szCs w:val="16"/>
              </w:rPr>
              <w:t xml:space="preserve"> i zada</w:t>
            </w:r>
            <w:r w:rsidR="00AC35A0" w:rsidRPr="009D0112">
              <w:rPr>
                <w:rFonts w:ascii="Times New Roman" w:hAnsi="Times New Roman"/>
                <w:sz w:val="16"/>
                <w:szCs w:val="16"/>
              </w:rPr>
              <w:t>ń</w:t>
            </w:r>
            <w:r w:rsidRPr="009D0112">
              <w:rPr>
                <w:rFonts w:ascii="Times New Roman" w:hAnsi="Times New Roman"/>
                <w:sz w:val="16"/>
                <w:szCs w:val="16"/>
              </w:rPr>
              <w:t xml:space="preserve"> doradztwa rolniczego oraz kształtowanie umiejętności diagnozowania, sposobach rozwiązywania problemów zawodowych rolników i posługiwania technikami negocjacyjnymi</w:t>
            </w:r>
          </w:p>
        </w:tc>
      </w:tr>
      <w:tr w:rsidR="009D0112" w:rsidRPr="009D0112" w14:paraId="3BDC949D"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702E5D4B"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3DBDF7E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Egzamin pisemny</w:t>
            </w:r>
          </w:p>
        </w:tc>
      </w:tr>
      <w:tr w:rsidR="009D0112" w:rsidRPr="009D0112" w14:paraId="2327D667"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83E2540"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4A58F234" w14:textId="77777777" w:rsidR="00102537" w:rsidRPr="009D0112" w:rsidRDefault="00102537" w:rsidP="00102537">
      <w:pPr>
        <w:rPr>
          <w:rFonts w:ascii="Times New Roman" w:hAnsi="Times New Roman"/>
          <w:sz w:val="16"/>
          <w:szCs w:val="16"/>
        </w:rPr>
      </w:pPr>
    </w:p>
    <w:p w14:paraId="515084FD" w14:textId="77777777" w:rsidR="00102537" w:rsidRPr="009D0112" w:rsidRDefault="00102537" w:rsidP="00102537">
      <w:pPr>
        <w:rPr>
          <w:rFonts w:ascii="Times New Roman" w:hAnsi="Times New Roman"/>
          <w:sz w:val="16"/>
          <w:szCs w:val="16"/>
        </w:rPr>
      </w:pPr>
    </w:p>
    <w:p w14:paraId="190ABE6C" w14:textId="77777777" w:rsidR="00102537" w:rsidRPr="009D0112" w:rsidRDefault="00102537" w:rsidP="00102537">
      <w:pPr>
        <w:rPr>
          <w:rFonts w:ascii="Times New Roman" w:hAnsi="Times New Roman"/>
          <w:sz w:val="16"/>
          <w:szCs w:val="16"/>
        </w:rPr>
        <w:sectPr w:rsidR="00102537" w:rsidRPr="009D0112" w:rsidSect="00F93C15">
          <w:pgSz w:w="11906" w:h="16838"/>
          <w:pgMar w:top="1417" w:right="1417" w:bottom="1417" w:left="1417" w:header="708" w:footer="708" w:gutter="0"/>
          <w:cols w:space="708"/>
          <w:docGrid w:linePitch="360"/>
        </w:sectPr>
      </w:pPr>
    </w:p>
    <w:p w14:paraId="4C37E6E9"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421C7BF"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17A262E5"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4BB8B465"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Ochrona własności intelektualnej</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07ED724B"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B46546E"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1</w:t>
            </w:r>
          </w:p>
        </w:tc>
      </w:tr>
      <w:tr w:rsidR="009D0112" w:rsidRPr="009D0112" w14:paraId="4AB62756" w14:textId="77777777" w:rsidTr="00D33633">
        <w:trPr>
          <w:trHeight w:val="340"/>
        </w:trPr>
        <w:tc>
          <w:tcPr>
            <w:tcW w:w="2197" w:type="dxa"/>
            <w:gridSpan w:val="2"/>
            <w:tcBorders>
              <w:bottom w:val="single" w:sz="4" w:space="0" w:color="auto"/>
            </w:tcBorders>
            <w:shd w:val="clear" w:color="auto" w:fill="auto"/>
            <w:vAlign w:val="center"/>
          </w:tcPr>
          <w:p w14:paraId="6EF89E4F"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52DE382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321E23BD"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494DDA22"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21EA331" w14:textId="77777777" w:rsidTr="00D33633">
        <w:trPr>
          <w:trHeight w:val="340"/>
        </w:trPr>
        <w:tc>
          <w:tcPr>
            <w:tcW w:w="1630" w:type="dxa"/>
            <w:vMerge w:val="restart"/>
            <w:shd w:val="clear" w:color="auto" w:fill="auto"/>
            <w:vAlign w:val="center"/>
          </w:tcPr>
          <w:p w14:paraId="490FF80A"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04AB83C2"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42EA611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349AE73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Zna podstawy prawne ochrony własności intelektualnej </w:t>
            </w:r>
            <w:r w:rsidRPr="009D0112">
              <w:rPr>
                <w:rFonts w:ascii="Times New Roman" w:hAnsi="Times New Roman"/>
                <w:sz w:val="16"/>
                <w:szCs w:val="16"/>
              </w:rPr>
              <w:br/>
              <w:t>w Polsce</w:t>
            </w:r>
          </w:p>
        </w:tc>
        <w:tc>
          <w:tcPr>
            <w:tcW w:w="1134" w:type="dxa"/>
            <w:tcBorders>
              <w:bottom w:val="single" w:sz="4" w:space="0" w:color="auto"/>
            </w:tcBorders>
            <w:shd w:val="clear" w:color="auto" w:fill="auto"/>
          </w:tcPr>
          <w:p w14:paraId="35A46C70"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7FE0E78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6554836F" w14:textId="77777777" w:rsidTr="00D33633">
        <w:trPr>
          <w:trHeight w:val="340"/>
        </w:trPr>
        <w:tc>
          <w:tcPr>
            <w:tcW w:w="1630" w:type="dxa"/>
            <w:vMerge/>
            <w:shd w:val="clear" w:color="auto" w:fill="auto"/>
            <w:vAlign w:val="center"/>
          </w:tcPr>
          <w:p w14:paraId="1C6792E7"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C7B6462"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34C6F3D8"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ogólne zasady i warunki przyznania (utrzymania) praw własności przemysłowej oraz prawa autorskiego</w:t>
            </w:r>
          </w:p>
        </w:tc>
        <w:tc>
          <w:tcPr>
            <w:tcW w:w="1134" w:type="dxa"/>
            <w:tcBorders>
              <w:bottom w:val="single" w:sz="4" w:space="0" w:color="auto"/>
            </w:tcBorders>
            <w:shd w:val="clear" w:color="auto" w:fill="auto"/>
          </w:tcPr>
          <w:p w14:paraId="4F85830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K_W07</w:t>
            </w:r>
          </w:p>
        </w:tc>
        <w:tc>
          <w:tcPr>
            <w:tcW w:w="708" w:type="dxa"/>
            <w:tcBorders>
              <w:bottom w:val="single" w:sz="4" w:space="0" w:color="auto"/>
            </w:tcBorders>
            <w:shd w:val="clear" w:color="auto" w:fill="auto"/>
          </w:tcPr>
          <w:p w14:paraId="500184E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58182D8A" w14:textId="77777777" w:rsidTr="00D33633">
        <w:trPr>
          <w:trHeight w:val="340"/>
        </w:trPr>
        <w:tc>
          <w:tcPr>
            <w:tcW w:w="1630" w:type="dxa"/>
            <w:vMerge w:val="restart"/>
            <w:shd w:val="clear" w:color="auto" w:fill="auto"/>
            <w:vAlign w:val="center"/>
          </w:tcPr>
          <w:p w14:paraId="76431A47"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075417A6"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401BE68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09680E8F"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określić możliwe formy ochrony prawnej efektów swojej pracy badawczej</w:t>
            </w:r>
          </w:p>
        </w:tc>
        <w:tc>
          <w:tcPr>
            <w:tcW w:w="1134" w:type="dxa"/>
            <w:tcBorders>
              <w:bottom w:val="single" w:sz="4" w:space="0" w:color="auto"/>
            </w:tcBorders>
            <w:shd w:val="clear" w:color="auto" w:fill="auto"/>
          </w:tcPr>
          <w:p w14:paraId="78032FEE"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2D52AF3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089C3460" w14:textId="77777777" w:rsidTr="00D33633">
        <w:trPr>
          <w:trHeight w:val="340"/>
        </w:trPr>
        <w:tc>
          <w:tcPr>
            <w:tcW w:w="1630" w:type="dxa"/>
            <w:vMerge/>
            <w:shd w:val="clear" w:color="auto" w:fill="auto"/>
            <w:vAlign w:val="center"/>
          </w:tcPr>
          <w:p w14:paraId="3297E432"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081A1C92"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6CC6CEAD"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zidentyfikować niedozwolone praktyki w zakresie wykorzystywania cudzej własności intelektualnej</w:t>
            </w:r>
          </w:p>
        </w:tc>
        <w:tc>
          <w:tcPr>
            <w:tcW w:w="1134" w:type="dxa"/>
            <w:tcBorders>
              <w:bottom w:val="single" w:sz="4" w:space="0" w:color="auto"/>
            </w:tcBorders>
            <w:shd w:val="clear" w:color="auto" w:fill="auto"/>
          </w:tcPr>
          <w:p w14:paraId="21F3A12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K_U03</w:t>
            </w:r>
          </w:p>
        </w:tc>
        <w:tc>
          <w:tcPr>
            <w:tcW w:w="708" w:type="dxa"/>
            <w:tcBorders>
              <w:bottom w:val="single" w:sz="4" w:space="0" w:color="auto"/>
            </w:tcBorders>
            <w:shd w:val="clear" w:color="auto" w:fill="auto"/>
          </w:tcPr>
          <w:p w14:paraId="1A7B55E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568B28EF" w14:textId="77777777" w:rsidTr="00D33633">
        <w:trPr>
          <w:trHeight w:val="340"/>
        </w:trPr>
        <w:tc>
          <w:tcPr>
            <w:tcW w:w="1630" w:type="dxa"/>
            <w:shd w:val="clear" w:color="auto" w:fill="auto"/>
            <w:vAlign w:val="center"/>
          </w:tcPr>
          <w:p w14:paraId="6B920118"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5B40D4BA"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612DC9B2"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349FA19C" w14:textId="6CB249F4" w:rsidR="00102537" w:rsidRPr="009D0112" w:rsidRDefault="0024749E" w:rsidP="00D33633">
            <w:pPr>
              <w:jc w:val="both"/>
              <w:rPr>
                <w:rFonts w:ascii="Times New Roman" w:hAnsi="Times New Roman"/>
                <w:sz w:val="16"/>
                <w:szCs w:val="16"/>
              </w:rPr>
            </w:pPr>
            <w:r w:rsidRPr="009D0112">
              <w:rPr>
                <w:rFonts w:ascii="Times New Roman" w:hAnsi="Times New Roman"/>
                <w:sz w:val="16"/>
                <w:szCs w:val="16"/>
              </w:rPr>
              <w:t>Planowania i</w:t>
            </w:r>
            <w:r w:rsidR="00102537" w:rsidRPr="009D0112">
              <w:rPr>
                <w:rFonts w:ascii="Times New Roman" w:hAnsi="Times New Roman"/>
                <w:sz w:val="16"/>
                <w:szCs w:val="16"/>
              </w:rPr>
              <w:t xml:space="preserve"> wdr</w:t>
            </w:r>
            <w:r w:rsidRPr="009D0112">
              <w:rPr>
                <w:rFonts w:ascii="Times New Roman" w:hAnsi="Times New Roman"/>
                <w:sz w:val="16"/>
                <w:szCs w:val="16"/>
              </w:rPr>
              <w:t>a</w:t>
            </w:r>
            <w:r w:rsidR="00102537" w:rsidRPr="009D0112">
              <w:rPr>
                <w:rFonts w:ascii="Times New Roman" w:hAnsi="Times New Roman"/>
                <w:sz w:val="16"/>
                <w:szCs w:val="16"/>
              </w:rPr>
              <w:t>ż</w:t>
            </w:r>
            <w:r w:rsidRPr="009D0112">
              <w:rPr>
                <w:rFonts w:ascii="Times New Roman" w:hAnsi="Times New Roman"/>
                <w:sz w:val="16"/>
                <w:szCs w:val="16"/>
              </w:rPr>
              <w:t>a</w:t>
            </w:r>
            <w:r w:rsidR="00102537" w:rsidRPr="009D0112">
              <w:rPr>
                <w:rFonts w:ascii="Times New Roman" w:hAnsi="Times New Roman"/>
                <w:sz w:val="16"/>
                <w:szCs w:val="16"/>
              </w:rPr>
              <w:t>ni</w:t>
            </w:r>
            <w:r w:rsidRPr="009D0112">
              <w:rPr>
                <w:rFonts w:ascii="Times New Roman" w:hAnsi="Times New Roman"/>
                <w:sz w:val="16"/>
                <w:szCs w:val="16"/>
              </w:rPr>
              <w:t>a</w:t>
            </w:r>
            <w:r w:rsidR="00102537" w:rsidRPr="009D0112">
              <w:rPr>
                <w:rFonts w:ascii="Times New Roman" w:hAnsi="Times New Roman"/>
                <w:sz w:val="16"/>
                <w:szCs w:val="16"/>
              </w:rPr>
              <w:t xml:space="preserve"> wyników prac B+R dbając o przysługujące prawa własności przemysłowej i prawa autorskie</w:t>
            </w:r>
          </w:p>
        </w:tc>
        <w:tc>
          <w:tcPr>
            <w:tcW w:w="1134" w:type="dxa"/>
            <w:tcBorders>
              <w:bottom w:val="single" w:sz="4" w:space="0" w:color="auto"/>
            </w:tcBorders>
            <w:shd w:val="clear" w:color="auto" w:fill="auto"/>
          </w:tcPr>
          <w:p w14:paraId="6B079F62"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K_K02</w:t>
            </w:r>
          </w:p>
        </w:tc>
        <w:tc>
          <w:tcPr>
            <w:tcW w:w="708" w:type="dxa"/>
            <w:tcBorders>
              <w:bottom w:val="single" w:sz="4" w:space="0" w:color="auto"/>
            </w:tcBorders>
            <w:shd w:val="clear" w:color="auto" w:fill="auto"/>
          </w:tcPr>
          <w:p w14:paraId="1E7A57E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BAEE569" w14:textId="77777777" w:rsidTr="00D33633">
        <w:trPr>
          <w:trHeight w:val="340"/>
        </w:trPr>
        <w:tc>
          <w:tcPr>
            <w:tcW w:w="2197" w:type="dxa"/>
            <w:gridSpan w:val="2"/>
            <w:tcBorders>
              <w:bottom w:val="single" w:sz="4" w:space="0" w:color="auto"/>
            </w:tcBorders>
            <w:shd w:val="clear" w:color="auto" w:fill="auto"/>
            <w:vAlign w:val="center"/>
          </w:tcPr>
          <w:p w14:paraId="33AE47DE"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4007F0D5" w14:textId="1D3DEF83" w:rsidR="00102537" w:rsidRPr="009D0112" w:rsidRDefault="00102537" w:rsidP="00D33633">
            <w:pPr>
              <w:rPr>
                <w:rFonts w:ascii="Times New Roman" w:hAnsi="Times New Roman"/>
                <w:sz w:val="16"/>
                <w:szCs w:val="16"/>
              </w:rPr>
            </w:pPr>
            <w:r w:rsidRPr="009D0112">
              <w:rPr>
                <w:rFonts w:ascii="Times New Roman" w:hAnsi="Times New Roman"/>
                <w:sz w:val="16"/>
                <w:szCs w:val="16"/>
              </w:rPr>
              <w:t>form</w:t>
            </w:r>
            <w:r w:rsidR="00AC35A0" w:rsidRPr="009D0112">
              <w:rPr>
                <w:rFonts w:ascii="Times New Roman" w:hAnsi="Times New Roman"/>
                <w:sz w:val="16"/>
                <w:szCs w:val="16"/>
              </w:rPr>
              <w:t>y</w:t>
            </w:r>
            <w:r w:rsidRPr="009D0112">
              <w:rPr>
                <w:rFonts w:ascii="Times New Roman" w:hAnsi="Times New Roman"/>
                <w:sz w:val="16"/>
                <w:szCs w:val="16"/>
              </w:rPr>
              <w:t xml:space="preserve"> ochrony własności intelektualnej. Zadaniem przedmiotu jest przekazanie praktycznej wiedzy służącej ochronie efektów pracy badawczo-rozwojowej (B+R).</w:t>
            </w:r>
          </w:p>
        </w:tc>
      </w:tr>
      <w:tr w:rsidR="009D0112" w:rsidRPr="009D0112" w14:paraId="456DAAE9"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4FA3B24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55FC26E9"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  egzamin pisemny</w:t>
            </w:r>
          </w:p>
        </w:tc>
      </w:tr>
      <w:tr w:rsidR="009D0112" w:rsidRPr="009D0112" w14:paraId="6230F496"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1B428690"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0B241A21"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06679ECD"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30B0C3B"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59E0D54D"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Seminarium dyplomowe 2</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2163C8B6"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0C17C184"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2</w:t>
            </w:r>
          </w:p>
        </w:tc>
      </w:tr>
      <w:tr w:rsidR="009D0112" w:rsidRPr="009D0112" w14:paraId="71ED11E3" w14:textId="77777777" w:rsidTr="00D33633">
        <w:trPr>
          <w:trHeight w:val="340"/>
        </w:trPr>
        <w:tc>
          <w:tcPr>
            <w:tcW w:w="2197" w:type="dxa"/>
            <w:gridSpan w:val="2"/>
            <w:tcBorders>
              <w:bottom w:val="single" w:sz="4" w:space="0" w:color="auto"/>
            </w:tcBorders>
            <w:shd w:val="clear" w:color="auto" w:fill="auto"/>
            <w:vAlign w:val="center"/>
          </w:tcPr>
          <w:p w14:paraId="5043DAA4"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562799F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4849C6FC"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516384DE"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56E66316" w14:textId="77777777" w:rsidTr="00D33633">
        <w:trPr>
          <w:trHeight w:val="340"/>
        </w:trPr>
        <w:tc>
          <w:tcPr>
            <w:tcW w:w="1630" w:type="dxa"/>
            <w:shd w:val="clear" w:color="auto" w:fill="auto"/>
            <w:vAlign w:val="center"/>
          </w:tcPr>
          <w:p w14:paraId="2ED4181E"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19AE0B0C"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44EA7E2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72F6CA9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podstawowe przepisy związane z przygotowaniem pracy i prawem autorskim</w:t>
            </w:r>
          </w:p>
        </w:tc>
        <w:tc>
          <w:tcPr>
            <w:tcW w:w="1134" w:type="dxa"/>
            <w:tcBorders>
              <w:bottom w:val="single" w:sz="4" w:space="0" w:color="auto"/>
            </w:tcBorders>
            <w:shd w:val="clear" w:color="auto" w:fill="auto"/>
          </w:tcPr>
          <w:p w14:paraId="00C667E3"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K_W7</w:t>
            </w:r>
          </w:p>
        </w:tc>
        <w:tc>
          <w:tcPr>
            <w:tcW w:w="708" w:type="dxa"/>
            <w:tcBorders>
              <w:bottom w:val="single" w:sz="4" w:space="0" w:color="auto"/>
            </w:tcBorders>
            <w:shd w:val="clear" w:color="auto" w:fill="auto"/>
          </w:tcPr>
          <w:p w14:paraId="568C13F4"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75446621" w14:textId="77777777" w:rsidTr="00D33633">
        <w:trPr>
          <w:trHeight w:val="340"/>
        </w:trPr>
        <w:tc>
          <w:tcPr>
            <w:tcW w:w="1630" w:type="dxa"/>
            <w:vMerge w:val="restart"/>
            <w:shd w:val="clear" w:color="auto" w:fill="auto"/>
            <w:vAlign w:val="center"/>
          </w:tcPr>
          <w:p w14:paraId="5F743A6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08F255F9"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53D8D3E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4046F3D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zebrać, opracować i przedstawić przegląd literatury,  potrafi opracować wyniki analiz (badań), opisać  je i zaprezentować</w:t>
            </w:r>
          </w:p>
        </w:tc>
        <w:tc>
          <w:tcPr>
            <w:tcW w:w="1134" w:type="dxa"/>
            <w:tcBorders>
              <w:bottom w:val="single" w:sz="4" w:space="0" w:color="auto"/>
            </w:tcBorders>
            <w:shd w:val="clear" w:color="auto" w:fill="auto"/>
          </w:tcPr>
          <w:p w14:paraId="7D05DA5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K_U2, K_U7</w:t>
            </w:r>
          </w:p>
        </w:tc>
        <w:tc>
          <w:tcPr>
            <w:tcW w:w="708" w:type="dxa"/>
            <w:tcBorders>
              <w:bottom w:val="single" w:sz="4" w:space="0" w:color="auto"/>
            </w:tcBorders>
            <w:shd w:val="clear" w:color="auto" w:fill="auto"/>
          </w:tcPr>
          <w:p w14:paraId="64964E3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2, 1</w:t>
            </w:r>
          </w:p>
        </w:tc>
      </w:tr>
      <w:tr w:rsidR="009D0112" w:rsidRPr="009D0112" w14:paraId="215CE1A0" w14:textId="77777777" w:rsidTr="00D33633">
        <w:trPr>
          <w:trHeight w:val="340"/>
        </w:trPr>
        <w:tc>
          <w:tcPr>
            <w:tcW w:w="1630" w:type="dxa"/>
            <w:vMerge/>
            <w:shd w:val="clear" w:color="auto" w:fill="auto"/>
            <w:vAlign w:val="center"/>
          </w:tcPr>
          <w:p w14:paraId="5C0EF660"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50E9A6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5C46B0A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zaplanować prosty eksperyment oraz przeprowadzić  analizy w gospodarstwie</w:t>
            </w:r>
          </w:p>
        </w:tc>
        <w:tc>
          <w:tcPr>
            <w:tcW w:w="1134" w:type="dxa"/>
            <w:tcBorders>
              <w:bottom w:val="single" w:sz="4" w:space="0" w:color="auto"/>
            </w:tcBorders>
            <w:shd w:val="clear" w:color="auto" w:fill="auto"/>
          </w:tcPr>
          <w:p w14:paraId="1EF479F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K_U3</w:t>
            </w:r>
          </w:p>
        </w:tc>
        <w:tc>
          <w:tcPr>
            <w:tcW w:w="708" w:type="dxa"/>
            <w:tcBorders>
              <w:bottom w:val="single" w:sz="4" w:space="0" w:color="auto"/>
            </w:tcBorders>
            <w:shd w:val="clear" w:color="auto" w:fill="auto"/>
          </w:tcPr>
          <w:p w14:paraId="23F8F85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4B33DC8" w14:textId="77777777" w:rsidTr="00D33633">
        <w:trPr>
          <w:trHeight w:val="340"/>
        </w:trPr>
        <w:tc>
          <w:tcPr>
            <w:tcW w:w="1630" w:type="dxa"/>
            <w:vMerge w:val="restart"/>
            <w:shd w:val="clear" w:color="auto" w:fill="auto"/>
            <w:vAlign w:val="center"/>
          </w:tcPr>
          <w:p w14:paraId="034888CD"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10B4D381"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0422A3B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3FEFF953"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poszerzania wiedzy, korzystania ze źródeł w literaturze zawodowej</w:t>
            </w:r>
          </w:p>
        </w:tc>
        <w:tc>
          <w:tcPr>
            <w:tcW w:w="1134" w:type="dxa"/>
            <w:tcBorders>
              <w:bottom w:val="single" w:sz="4" w:space="0" w:color="auto"/>
            </w:tcBorders>
            <w:shd w:val="clear" w:color="auto" w:fill="auto"/>
          </w:tcPr>
          <w:p w14:paraId="743CCE6C"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K_K1</w:t>
            </w:r>
          </w:p>
        </w:tc>
        <w:tc>
          <w:tcPr>
            <w:tcW w:w="708" w:type="dxa"/>
            <w:tcBorders>
              <w:bottom w:val="single" w:sz="4" w:space="0" w:color="auto"/>
            </w:tcBorders>
            <w:shd w:val="clear" w:color="auto" w:fill="auto"/>
          </w:tcPr>
          <w:p w14:paraId="5BC80D4E"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0C741C86" w14:textId="77777777" w:rsidTr="00D33633">
        <w:trPr>
          <w:trHeight w:val="340"/>
        </w:trPr>
        <w:tc>
          <w:tcPr>
            <w:tcW w:w="1630" w:type="dxa"/>
            <w:vMerge/>
            <w:shd w:val="clear" w:color="auto" w:fill="auto"/>
            <w:vAlign w:val="center"/>
          </w:tcPr>
          <w:p w14:paraId="0B55F056" w14:textId="77777777" w:rsidR="00102537" w:rsidRPr="009D0112" w:rsidRDefault="00102537" w:rsidP="00D33633">
            <w:pPr>
              <w:jc w:val="right"/>
              <w:rPr>
                <w:rFonts w:ascii="Times New Roman" w:hAnsi="Times New Roman"/>
                <w:bCs/>
                <w:sz w:val="16"/>
                <w:szCs w:val="16"/>
              </w:rPr>
            </w:pPr>
          </w:p>
        </w:tc>
        <w:tc>
          <w:tcPr>
            <w:tcW w:w="567" w:type="dxa"/>
            <w:tcBorders>
              <w:bottom w:val="single" w:sz="4" w:space="0" w:color="auto"/>
            </w:tcBorders>
            <w:shd w:val="clear" w:color="auto" w:fill="auto"/>
            <w:vAlign w:val="center"/>
          </w:tcPr>
          <w:p w14:paraId="7AF1BC13"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K2</w:t>
            </w:r>
          </w:p>
        </w:tc>
        <w:tc>
          <w:tcPr>
            <w:tcW w:w="5670" w:type="dxa"/>
            <w:tcBorders>
              <w:bottom w:val="single" w:sz="4" w:space="0" w:color="auto"/>
            </w:tcBorders>
            <w:shd w:val="clear" w:color="auto" w:fill="auto"/>
          </w:tcPr>
          <w:p w14:paraId="26C924E2"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obiektywnej oceny i opisu zjawisk oraz upowszechniania wiedzy</w:t>
            </w:r>
          </w:p>
        </w:tc>
        <w:tc>
          <w:tcPr>
            <w:tcW w:w="1134" w:type="dxa"/>
            <w:tcBorders>
              <w:bottom w:val="single" w:sz="4" w:space="0" w:color="auto"/>
            </w:tcBorders>
            <w:shd w:val="clear" w:color="auto" w:fill="auto"/>
          </w:tcPr>
          <w:p w14:paraId="0D98AED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K_K2</w:t>
            </w:r>
          </w:p>
        </w:tc>
        <w:tc>
          <w:tcPr>
            <w:tcW w:w="708" w:type="dxa"/>
            <w:tcBorders>
              <w:bottom w:val="single" w:sz="4" w:space="0" w:color="auto"/>
            </w:tcBorders>
            <w:shd w:val="clear" w:color="auto" w:fill="auto"/>
          </w:tcPr>
          <w:p w14:paraId="35796067"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3D66576B" w14:textId="77777777" w:rsidTr="00D33633">
        <w:trPr>
          <w:trHeight w:val="340"/>
        </w:trPr>
        <w:tc>
          <w:tcPr>
            <w:tcW w:w="2197" w:type="dxa"/>
            <w:gridSpan w:val="2"/>
            <w:tcBorders>
              <w:bottom w:val="single" w:sz="4" w:space="0" w:color="auto"/>
            </w:tcBorders>
            <w:shd w:val="clear" w:color="auto" w:fill="auto"/>
            <w:vAlign w:val="center"/>
          </w:tcPr>
          <w:p w14:paraId="5D76F0A2"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36FA5A48" w14:textId="15C37B59"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Opracowanie i zaprezentowanie przez studentów, uzyskanych danych oraz dyskusja nad ich interpretacją.. Przygotowanie studentów do publicznej obrony pracy dyplomowej i zapoznanie ich z przebiegiem egzaminu dyplomowego. Udzielenie studentom konsultacji oraz nadzór w przygotowaniu prezentacji tez pracy inżynierskiej. </w:t>
            </w:r>
          </w:p>
        </w:tc>
      </w:tr>
      <w:tr w:rsidR="009D0112" w:rsidRPr="009D0112" w14:paraId="12CA18F8"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1A3486DB"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6C263102" w14:textId="77777777" w:rsidR="00102537" w:rsidRPr="009D0112" w:rsidRDefault="00102537" w:rsidP="00D33633">
            <w:pPr>
              <w:jc w:val="both"/>
              <w:rPr>
                <w:rFonts w:ascii="Times New Roman" w:hAnsi="Times New Roman"/>
                <w:strike/>
                <w:sz w:val="16"/>
                <w:szCs w:val="16"/>
              </w:rPr>
            </w:pPr>
            <w:r w:rsidRPr="009D0112">
              <w:rPr>
                <w:rFonts w:ascii="Times New Roman" w:hAnsi="Times New Roman"/>
                <w:sz w:val="16"/>
                <w:szCs w:val="16"/>
              </w:rPr>
              <w:t xml:space="preserve"> Ocena prezentacji, wyników analizy w trakcie zajęć </w:t>
            </w:r>
          </w:p>
          <w:p w14:paraId="1033157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Ocena prezentacji przedstawiającej wyniki pracy dyplomowej </w:t>
            </w:r>
          </w:p>
        </w:tc>
      </w:tr>
      <w:tr w:rsidR="009D0112" w:rsidRPr="009D0112" w14:paraId="42FC4AF9"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6E2CAD2B"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63D51223" w14:textId="77777777" w:rsidR="00102537" w:rsidRPr="009D0112" w:rsidRDefault="00102537" w:rsidP="00102537">
      <w:pPr>
        <w:rPr>
          <w:rFonts w:ascii="Times New Roman" w:hAnsi="Times New Roman"/>
          <w:sz w:val="16"/>
          <w:szCs w:val="16"/>
        </w:rPr>
      </w:pPr>
    </w:p>
    <w:p w14:paraId="0025C733" w14:textId="77777777" w:rsidR="00102537" w:rsidRPr="009D0112" w:rsidRDefault="00102537" w:rsidP="00102537">
      <w:pPr>
        <w:rPr>
          <w:rFonts w:ascii="Times New Roman" w:hAnsi="Times New Roman"/>
          <w:sz w:val="16"/>
          <w:szCs w:val="16"/>
        </w:rPr>
      </w:pPr>
      <w:r w:rsidRPr="009D0112">
        <w:rPr>
          <w:rFonts w:ascii="Times New Roman" w:hAnsi="Times New Roman"/>
          <w:sz w:val="16"/>
          <w:szCs w:val="16"/>
        </w:rPr>
        <w:br w:type="page"/>
      </w:r>
    </w:p>
    <w:p w14:paraId="44579404"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617EE476"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6ED648E6"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2DB799EA"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Przyrodnicze wykorzystanie odpadów i ścieków</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798714F"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2E3FD298"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3</w:t>
            </w:r>
          </w:p>
        </w:tc>
      </w:tr>
      <w:tr w:rsidR="009D0112" w:rsidRPr="009D0112" w14:paraId="04859621" w14:textId="77777777" w:rsidTr="00D33633">
        <w:trPr>
          <w:trHeight w:val="340"/>
        </w:trPr>
        <w:tc>
          <w:tcPr>
            <w:tcW w:w="2197" w:type="dxa"/>
            <w:gridSpan w:val="2"/>
            <w:tcBorders>
              <w:bottom w:val="single" w:sz="4" w:space="0" w:color="auto"/>
            </w:tcBorders>
            <w:shd w:val="clear" w:color="auto" w:fill="auto"/>
            <w:vAlign w:val="center"/>
          </w:tcPr>
          <w:p w14:paraId="5C0F7B8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5901C84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346CF90D"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539B3679"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03E879B2" w14:textId="77777777" w:rsidTr="00D33633">
        <w:trPr>
          <w:trHeight w:val="340"/>
        </w:trPr>
        <w:tc>
          <w:tcPr>
            <w:tcW w:w="1630" w:type="dxa"/>
            <w:vMerge w:val="restart"/>
            <w:shd w:val="clear" w:color="auto" w:fill="auto"/>
            <w:vAlign w:val="center"/>
          </w:tcPr>
          <w:p w14:paraId="13DD1F1F"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24FFA568"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7E7942A5"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0CFEB92B" w14:textId="6441D89A"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zakres gospodarki odpadami ze szczególnym uwzględnieniem odpadów przydatnych do przyrodniczego wykorzystania</w:t>
            </w:r>
          </w:p>
        </w:tc>
        <w:tc>
          <w:tcPr>
            <w:tcW w:w="1134" w:type="dxa"/>
            <w:tcBorders>
              <w:bottom w:val="single" w:sz="4" w:space="0" w:color="auto"/>
            </w:tcBorders>
            <w:shd w:val="clear" w:color="auto" w:fill="auto"/>
          </w:tcPr>
          <w:p w14:paraId="2312589A"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K_W01, K_W03</w:t>
            </w:r>
          </w:p>
        </w:tc>
        <w:tc>
          <w:tcPr>
            <w:tcW w:w="708" w:type="dxa"/>
            <w:tcBorders>
              <w:bottom w:val="single" w:sz="4" w:space="0" w:color="auto"/>
            </w:tcBorders>
            <w:shd w:val="clear" w:color="auto" w:fill="auto"/>
          </w:tcPr>
          <w:p w14:paraId="11DDC55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 xml:space="preserve">2, 1, </w:t>
            </w:r>
          </w:p>
        </w:tc>
      </w:tr>
      <w:tr w:rsidR="009D0112" w:rsidRPr="009D0112" w14:paraId="6B099230" w14:textId="77777777" w:rsidTr="00D33633">
        <w:trPr>
          <w:trHeight w:val="340"/>
        </w:trPr>
        <w:tc>
          <w:tcPr>
            <w:tcW w:w="1630" w:type="dxa"/>
            <w:vMerge/>
            <w:shd w:val="clear" w:color="auto" w:fill="auto"/>
            <w:vAlign w:val="center"/>
          </w:tcPr>
          <w:p w14:paraId="08914209"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79F18B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3D848005" w14:textId="28542CEF"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technologi</w:t>
            </w:r>
            <w:r w:rsidR="00B118E8" w:rsidRPr="009D0112">
              <w:rPr>
                <w:rFonts w:ascii="Times New Roman" w:hAnsi="Times New Roman"/>
                <w:bCs/>
                <w:sz w:val="16"/>
                <w:szCs w:val="16"/>
              </w:rPr>
              <w:t>e</w:t>
            </w:r>
            <w:r w:rsidRPr="009D0112">
              <w:rPr>
                <w:rFonts w:ascii="Times New Roman" w:hAnsi="Times New Roman"/>
                <w:bCs/>
                <w:sz w:val="16"/>
                <w:szCs w:val="16"/>
              </w:rPr>
              <w:t xml:space="preserve"> uzdatniania i przygotowywania odpadów do przyrodniczego wykorzystania, a także zna warunki i kryteria dopuszczenia odpadów do ich wykorzystania w przestrzeni przyrodniczej</w:t>
            </w:r>
          </w:p>
        </w:tc>
        <w:tc>
          <w:tcPr>
            <w:tcW w:w="1134" w:type="dxa"/>
            <w:tcBorders>
              <w:bottom w:val="single" w:sz="4" w:space="0" w:color="auto"/>
            </w:tcBorders>
            <w:shd w:val="clear" w:color="auto" w:fill="auto"/>
          </w:tcPr>
          <w:p w14:paraId="1F30219A"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K_W06, K_W07</w:t>
            </w:r>
          </w:p>
        </w:tc>
        <w:tc>
          <w:tcPr>
            <w:tcW w:w="708" w:type="dxa"/>
            <w:tcBorders>
              <w:bottom w:val="single" w:sz="4" w:space="0" w:color="auto"/>
            </w:tcBorders>
            <w:shd w:val="clear" w:color="auto" w:fill="auto"/>
          </w:tcPr>
          <w:p w14:paraId="1485C5F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1, 1</w:t>
            </w:r>
          </w:p>
        </w:tc>
      </w:tr>
      <w:tr w:rsidR="009D0112" w:rsidRPr="009D0112" w14:paraId="28766C52" w14:textId="77777777" w:rsidTr="00D33633">
        <w:trPr>
          <w:trHeight w:val="340"/>
        </w:trPr>
        <w:tc>
          <w:tcPr>
            <w:tcW w:w="1630" w:type="dxa"/>
            <w:vMerge w:val="restart"/>
            <w:shd w:val="clear" w:color="auto" w:fill="auto"/>
            <w:vAlign w:val="center"/>
          </w:tcPr>
          <w:p w14:paraId="693A315F"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7885061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2248895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53CA6DF4"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zaplanować i przeprowadzić proste badania dotyczące oceny składu chemicznego wybranych odpadów oraz na tej podstawie określić ich przydatność do przyrodniczego wykorzystania</w:t>
            </w:r>
          </w:p>
        </w:tc>
        <w:tc>
          <w:tcPr>
            <w:tcW w:w="1134" w:type="dxa"/>
            <w:tcBorders>
              <w:bottom w:val="single" w:sz="4" w:space="0" w:color="auto"/>
            </w:tcBorders>
            <w:shd w:val="clear" w:color="auto" w:fill="auto"/>
          </w:tcPr>
          <w:p w14:paraId="17E91A30"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K_U03</w:t>
            </w:r>
          </w:p>
        </w:tc>
        <w:tc>
          <w:tcPr>
            <w:tcW w:w="708" w:type="dxa"/>
            <w:tcBorders>
              <w:bottom w:val="single" w:sz="4" w:space="0" w:color="auto"/>
            </w:tcBorders>
            <w:shd w:val="clear" w:color="auto" w:fill="auto"/>
          </w:tcPr>
          <w:p w14:paraId="649E502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1, 2</w:t>
            </w:r>
          </w:p>
        </w:tc>
      </w:tr>
      <w:tr w:rsidR="009D0112" w:rsidRPr="009D0112" w14:paraId="71832369" w14:textId="77777777" w:rsidTr="00D33633">
        <w:trPr>
          <w:trHeight w:val="340"/>
        </w:trPr>
        <w:tc>
          <w:tcPr>
            <w:tcW w:w="1630" w:type="dxa"/>
            <w:vMerge/>
            <w:shd w:val="clear" w:color="auto" w:fill="auto"/>
            <w:vAlign w:val="center"/>
          </w:tcPr>
          <w:p w14:paraId="62265270"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73358BE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6845B28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Potrafi rozwiązać proste zadanie inżynierskie związane z przyrodniczym zagospodarowaniem odpadów</w:t>
            </w:r>
          </w:p>
        </w:tc>
        <w:tc>
          <w:tcPr>
            <w:tcW w:w="1134" w:type="dxa"/>
            <w:tcBorders>
              <w:bottom w:val="single" w:sz="4" w:space="0" w:color="auto"/>
            </w:tcBorders>
            <w:shd w:val="clear" w:color="auto" w:fill="auto"/>
          </w:tcPr>
          <w:p w14:paraId="54DEBE22"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K_U03</w:t>
            </w:r>
          </w:p>
        </w:tc>
        <w:tc>
          <w:tcPr>
            <w:tcW w:w="708" w:type="dxa"/>
            <w:tcBorders>
              <w:bottom w:val="single" w:sz="4" w:space="0" w:color="auto"/>
            </w:tcBorders>
            <w:shd w:val="clear" w:color="auto" w:fill="auto"/>
          </w:tcPr>
          <w:p w14:paraId="0030F71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1, 2</w:t>
            </w:r>
          </w:p>
        </w:tc>
      </w:tr>
      <w:tr w:rsidR="009D0112" w:rsidRPr="009D0112" w14:paraId="7589EA4F" w14:textId="77777777" w:rsidTr="00D33633">
        <w:trPr>
          <w:trHeight w:val="340"/>
        </w:trPr>
        <w:tc>
          <w:tcPr>
            <w:tcW w:w="1630" w:type="dxa"/>
            <w:shd w:val="clear" w:color="auto" w:fill="auto"/>
            <w:vAlign w:val="center"/>
          </w:tcPr>
          <w:p w14:paraId="4EF263FD"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43F2B7E7"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5185EE56"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1A1535C8" w14:textId="7125A79C" w:rsidR="00102537" w:rsidRPr="009D0112" w:rsidRDefault="00142074" w:rsidP="00D33633">
            <w:pPr>
              <w:jc w:val="both"/>
              <w:rPr>
                <w:rFonts w:ascii="Times New Roman" w:hAnsi="Times New Roman"/>
                <w:sz w:val="16"/>
                <w:szCs w:val="16"/>
              </w:rPr>
            </w:pPr>
            <w:r w:rsidRPr="009D0112">
              <w:rPr>
                <w:rFonts w:ascii="Times New Roman" w:hAnsi="Times New Roman"/>
                <w:bCs/>
                <w:sz w:val="16"/>
                <w:szCs w:val="16"/>
              </w:rPr>
              <w:t>Jest gotów do o</w:t>
            </w:r>
            <w:r w:rsidR="00102537" w:rsidRPr="009D0112">
              <w:rPr>
                <w:rFonts w:ascii="Times New Roman" w:hAnsi="Times New Roman"/>
                <w:bCs/>
                <w:sz w:val="16"/>
                <w:szCs w:val="16"/>
              </w:rPr>
              <w:t>cen</w:t>
            </w:r>
            <w:r w:rsidRPr="009D0112">
              <w:rPr>
                <w:rFonts w:ascii="Times New Roman" w:hAnsi="Times New Roman"/>
                <w:bCs/>
                <w:sz w:val="16"/>
                <w:szCs w:val="16"/>
              </w:rPr>
              <w:t>y</w:t>
            </w:r>
            <w:r w:rsidR="00102537" w:rsidRPr="009D0112">
              <w:rPr>
                <w:rFonts w:ascii="Times New Roman" w:hAnsi="Times New Roman"/>
                <w:bCs/>
                <w:sz w:val="16"/>
                <w:szCs w:val="16"/>
              </w:rPr>
              <w:t xml:space="preserve"> korzyści i zagroże</w:t>
            </w:r>
            <w:r w:rsidRPr="009D0112">
              <w:rPr>
                <w:rFonts w:ascii="Times New Roman" w:hAnsi="Times New Roman"/>
                <w:bCs/>
                <w:sz w:val="16"/>
                <w:szCs w:val="16"/>
              </w:rPr>
              <w:t>ń</w:t>
            </w:r>
            <w:r w:rsidR="00102537" w:rsidRPr="009D0112">
              <w:rPr>
                <w:rFonts w:ascii="Times New Roman" w:hAnsi="Times New Roman"/>
                <w:bCs/>
                <w:sz w:val="16"/>
                <w:szCs w:val="16"/>
              </w:rPr>
              <w:t xml:space="preserve"> związan</w:t>
            </w:r>
            <w:r w:rsidRPr="009D0112">
              <w:rPr>
                <w:rFonts w:ascii="Times New Roman" w:hAnsi="Times New Roman"/>
                <w:bCs/>
                <w:sz w:val="16"/>
                <w:szCs w:val="16"/>
              </w:rPr>
              <w:t>ych</w:t>
            </w:r>
            <w:r w:rsidR="00102537" w:rsidRPr="009D0112">
              <w:rPr>
                <w:rFonts w:ascii="Times New Roman" w:hAnsi="Times New Roman"/>
                <w:bCs/>
                <w:sz w:val="16"/>
                <w:szCs w:val="16"/>
              </w:rPr>
              <w:t xml:space="preserve"> z przyrodniczym wykorzystaniem odpadów w oparciu o obowiązujące kryteria i normy</w:t>
            </w:r>
          </w:p>
        </w:tc>
        <w:tc>
          <w:tcPr>
            <w:tcW w:w="1134" w:type="dxa"/>
            <w:tcBorders>
              <w:bottom w:val="single" w:sz="4" w:space="0" w:color="auto"/>
            </w:tcBorders>
            <w:shd w:val="clear" w:color="auto" w:fill="auto"/>
          </w:tcPr>
          <w:p w14:paraId="3ABCF9A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w:t>
            </w:r>
          </w:p>
        </w:tc>
        <w:tc>
          <w:tcPr>
            <w:tcW w:w="708" w:type="dxa"/>
            <w:tcBorders>
              <w:bottom w:val="single" w:sz="4" w:space="0" w:color="auto"/>
            </w:tcBorders>
            <w:shd w:val="clear" w:color="auto" w:fill="auto"/>
          </w:tcPr>
          <w:p w14:paraId="7EC20D6C"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063CFABB" w14:textId="77777777" w:rsidTr="00D33633">
        <w:trPr>
          <w:trHeight w:val="340"/>
        </w:trPr>
        <w:tc>
          <w:tcPr>
            <w:tcW w:w="2197" w:type="dxa"/>
            <w:gridSpan w:val="2"/>
            <w:tcBorders>
              <w:bottom w:val="single" w:sz="4" w:space="0" w:color="auto"/>
            </w:tcBorders>
            <w:shd w:val="clear" w:color="auto" w:fill="auto"/>
            <w:vAlign w:val="center"/>
          </w:tcPr>
          <w:p w14:paraId="46EEBF2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50271427" w14:textId="14B54E58" w:rsidR="00102537" w:rsidRPr="009D0112" w:rsidRDefault="00142074" w:rsidP="00D33633">
            <w:pPr>
              <w:jc w:val="both"/>
              <w:rPr>
                <w:rFonts w:ascii="Times New Roman" w:hAnsi="Times New Roman"/>
                <w:sz w:val="16"/>
                <w:szCs w:val="16"/>
              </w:rPr>
            </w:pPr>
            <w:r w:rsidRPr="009D0112">
              <w:rPr>
                <w:rFonts w:ascii="Times New Roman" w:hAnsi="Times New Roman"/>
                <w:sz w:val="16"/>
                <w:szCs w:val="16"/>
              </w:rPr>
              <w:t xml:space="preserve">Przepływ substancji odpadowych w skali </w:t>
            </w:r>
            <w:r w:rsidR="00102537" w:rsidRPr="009D0112">
              <w:rPr>
                <w:rFonts w:ascii="Times New Roman" w:hAnsi="Times New Roman"/>
                <w:sz w:val="16"/>
                <w:szCs w:val="16"/>
              </w:rPr>
              <w:t>lokaln</w:t>
            </w:r>
            <w:r w:rsidRPr="009D0112">
              <w:rPr>
                <w:rFonts w:ascii="Times New Roman" w:hAnsi="Times New Roman"/>
                <w:sz w:val="16"/>
                <w:szCs w:val="16"/>
              </w:rPr>
              <w:t>ej</w:t>
            </w:r>
            <w:r w:rsidR="00102537" w:rsidRPr="009D0112">
              <w:rPr>
                <w:rFonts w:ascii="Times New Roman" w:hAnsi="Times New Roman"/>
                <w:sz w:val="16"/>
                <w:szCs w:val="16"/>
              </w:rPr>
              <w:t xml:space="preserve"> i globaln</w:t>
            </w:r>
            <w:r w:rsidRPr="009D0112">
              <w:rPr>
                <w:rFonts w:ascii="Times New Roman" w:hAnsi="Times New Roman"/>
                <w:sz w:val="16"/>
                <w:szCs w:val="16"/>
              </w:rPr>
              <w:t>ej</w:t>
            </w:r>
            <w:r w:rsidR="00102537" w:rsidRPr="009D0112">
              <w:rPr>
                <w:rFonts w:ascii="Times New Roman" w:hAnsi="Times New Roman"/>
                <w:sz w:val="16"/>
                <w:szCs w:val="16"/>
              </w:rPr>
              <w:t xml:space="preserve"> jako atrybut współczesnej cywilizacji. Charakterystyka wybranych grup odpadów pod względem ich przydatności do przyrodniczego wykorzystania (odpady komunalne, odpady z rolnictwa, odpady z przemysłu rolno-spożywczego, przemysłowe odpady wapniowe i in.). Ocena korzyści i zagrożeń związanych z przyrodniczym wykorzystaniem odpadów. Zaprezentowanie optymalnych rozwiązań dotyczących metod i sposobów przyrodniczego zagospodarowania różnych odpadów organicznych i mineralnych.</w:t>
            </w:r>
          </w:p>
        </w:tc>
      </w:tr>
      <w:tr w:rsidR="009D0112" w:rsidRPr="009D0112" w14:paraId="40FD566A"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6C6B9440"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tcPr>
          <w:p w14:paraId="76233D8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  Egzamin pisemny, sprawozdanie z ćwiczeń, pisemna praca projektowa oraz kolokwium pisemne z ćwiczeń</w:t>
            </w:r>
          </w:p>
        </w:tc>
      </w:tr>
      <w:tr w:rsidR="009D0112" w:rsidRPr="009D0112" w14:paraId="70FE83D4"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51E8F4A7"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6F14620F"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145A6904"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7C02D800"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14257043"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Grafika inżynierska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7B508258"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5AA55929"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3</w:t>
            </w:r>
          </w:p>
        </w:tc>
      </w:tr>
      <w:tr w:rsidR="009D0112" w:rsidRPr="009D0112" w14:paraId="6FFD0D3D" w14:textId="77777777" w:rsidTr="00D33633">
        <w:trPr>
          <w:trHeight w:val="340"/>
        </w:trPr>
        <w:tc>
          <w:tcPr>
            <w:tcW w:w="2197" w:type="dxa"/>
            <w:gridSpan w:val="2"/>
            <w:tcBorders>
              <w:bottom w:val="single" w:sz="4" w:space="0" w:color="auto"/>
            </w:tcBorders>
            <w:shd w:val="clear" w:color="auto" w:fill="auto"/>
            <w:vAlign w:val="center"/>
          </w:tcPr>
          <w:p w14:paraId="6B7B803D"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7BF3906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49F8B7EF"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65B51BEC"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54127587" w14:textId="77777777" w:rsidTr="00D33633">
        <w:trPr>
          <w:trHeight w:val="340"/>
        </w:trPr>
        <w:tc>
          <w:tcPr>
            <w:tcW w:w="1630" w:type="dxa"/>
            <w:vMerge w:val="restart"/>
            <w:shd w:val="clear" w:color="auto" w:fill="auto"/>
            <w:vAlign w:val="center"/>
          </w:tcPr>
          <w:p w14:paraId="59F1DB90"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2E810DA3"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27F4F66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7B9D1B70"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zastosowanie technik CAD w działaniach inżynierii ekologicznej</w:t>
            </w:r>
          </w:p>
        </w:tc>
        <w:tc>
          <w:tcPr>
            <w:tcW w:w="1134" w:type="dxa"/>
            <w:tcBorders>
              <w:bottom w:val="single" w:sz="4" w:space="0" w:color="auto"/>
            </w:tcBorders>
            <w:shd w:val="clear" w:color="auto" w:fill="auto"/>
          </w:tcPr>
          <w:p w14:paraId="553291F8"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K_W05</w:t>
            </w:r>
          </w:p>
        </w:tc>
        <w:tc>
          <w:tcPr>
            <w:tcW w:w="708" w:type="dxa"/>
            <w:tcBorders>
              <w:bottom w:val="single" w:sz="4" w:space="0" w:color="auto"/>
            </w:tcBorders>
            <w:shd w:val="clear" w:color="auto" w:fill="auto"/>
          </w:tcPr>
          <w:p w14:paraId="1016C1B8"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89DC0CA" w14:textId="77777777" w:rsidTr="00D33633">
        <w:trPr>
          <w:trHeight w:val="340"/>
        </w:trPr>
        <w:tc>
          <w:tcPr>
            <w:tcW w:w="1630" w:type="dxa"/>
            <w:vMerge/>
            <w:shd w:val="clear" w:color="auto" w:fill="auto"/>
            <w:vAlign w:val="center"/>
          </w:tcPr>
          <w:p w14:paraId="63339308"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4C9C95B0"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W2</w:t>
            </w:r>
          </w:p>
        </w:tc>
        <w:tc>
          <w:tcPr>
            <w:tcW w:w="5670" w:type="dxa"/>
            <w:tcBorders>
              <w:bottom w:val="single" w:sz="4" w:space="0" w:color="auto"/>
            </w:tcBorders>
            <w:shd w:val="clear" w:color="auto" w:fill="auto"/>
          </w:tcPr>
          <w:p w14:paraId="2E275D7A"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zna techniki tworzenia grafiki i prezentacji wyników</w:t>
            </w:r>
          </w:p>
        </w:tc>
        <w:tc>
          <w:tcPr>
            <w:tcW w:w="1134" w:type="dxa"/>
            <w:tcBorders>
              <w:bottom w:val="single" w:sz="4" w:space="0" w:color="auto"/>
            </w:tcBorders>
            <w:shd w:val="clear" w:color="auto" w:fill="auto"/>
          </w:tcPr>
          <w:p w14:paraId="3739D14F"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K_W04, K_W05</w:t>
            </w:r>
          </w:p>
        </w:tc>
        <w:tc>
          <w:tcPr>
            <w:tcW w:w="708" w:type="dxa"/>
            <w:tcBorders>
              <w:bottom w:val="single" w:sz="4" w:space="0" w:color="auto"/>
            </w:tcBorders>
            <w:shd w:val="clear" w:color="auto" w:fill="auto"/>
          </w:tcPr>
          <w:p w14:paraId="401FA22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5D949E6A" w14:textId="77777777" w:rsidTr="00D33633">
        <w:trPr>
          <w:trHeight w:val="340"/>
        </w:trPr>
        <w:tc>
          <w:tcPr>
            <w:tcW w:w="1630" w:type="dxa"/>
            <w:vMerge w:val="restart"/>
            <w:shd w:val="clear" w:color="auto" w:fill="auto"/>
            <w:vAlign w:val="center"/>
          </w:tcPr>
          <w:p w14:paraId="76F9C572"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67188BD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33BA9B64"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18E819B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 xml:space="preserve">potrafi przygotować oraz zmodyfikować prosty projekt 2D </w:t>
            </w:r>
          </w:p>
        </w:tc>
        <w:tc>
          <w:tcPr>
            <w:tcW w:w="1134" w:type="dxa"/>
            <w:tcBorders>
              <w:bottom w:val="single" w:sz="4" w:space="0" w:color="auto"/>
            </w:tcBorders>
            <w:shd w:val="clear" w:color="auto" w:fill="auto"/>
          </w:tcPr>
          <w:p w14:paraId="1B2EE815"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K_U03, K_U04</w:t>
            </w:r>
          </w:p>
        </w:tc>
        <w:tc>
          <w:tcPr>
            <w:tcW w:w="708" w:type="dxa"/>
            <w:tcBorders>
              <w:bottom w:val="single" w:sz="4" w:space="0" w:color="auto"/>
            </w:tcBorders>
            <w:shd w:val="clear" w:color="auto" w:fill="auto"/>
          </w:tcPr>
          <w:p w14:paraId="718A315D"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3AC10D8" w14:textId="77777777" w:rsidTr="00D33633">
        <w:trPr>
          <w:trHeight w:val="340"/>
        </w:trPr>
        <w:tc>
          <w:tcPr>
            <w:tcW w:w="1630" w:type="dxa"/>
            <w:vMerge/>
            <w:shd w:val="clear" w:color="auto" w:fill="auto"/>
            <w:vAlign w:val="center"/>
          </w:tcPr>
          <w:p w14:paraId="298E3C6C"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50B0D4FF"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2AE82BB5"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potrafi dobrać formę przekazu informacji do odbiorcy oraz właściwie wykorzystać materiały multimedialne</w:t>
            </w:r>
          </w:p>
        </w:tc>
        <w:tc>
          <w:tcPr>
            <w:tcW w:w="1134" w:type="dxa"/>
            <w:tcBorders>
              <w:bottom w:val="single" w:sz="4" w:space="0" w:color="auto"/>
            </w:tcBorders>
            <w:shd w:val="clear" w:color="auto" w:fill="auto"/>
          </w:tcPr>
          <w:p w14:paraId="27E175E7"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K_U01, K_U02, K_U04</w:t>
            </w:r>
          </w:p>
        </w:tc>
        <w:tc>
          <w:tcPr>
            <w:tcW w:w="708" w:type="dxa"/>
            <w:tcBorders>
              <w:bottom w:val="single" w:sz="4" w:space="0" w:color="auto"/>
            </w:tcBorders>
            <w:shd w:val="clear" w:color="auto" w:fill="auto"/>
          </w:tcPr>
          <w:p w14:paraId="0F74ECC6"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17E146C8" w14:textId="77777777" w:rsidTr="00D33633">
        <w:trPr>
          <w:trHeight w:val="340"/>
        </w:trPr>
        <w:tc>
          <w:tcPr>
            <w:tcW w:w="1630" w:type="dxa"/>
            <w:vMerge w:val="restart"/>
            <w:shd w:val="clear" w:color="auto" w:fill="auto"/>
            <w:vAlign w:val="center"/>
          </w:tcPr>
          <w:p w14:paraId="4B0EE8B0"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160186F3"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53A2D80A"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2946E794" w14:textId="72DB22D9"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zaplanowa</w:t>
            </w:r>
            <w:r w:rsidR="00C96D66" w:rsidRPr="009D0112">
              <w:rPr>
                <w:rFonts w:ascii="Times New Roman" w:hAnsi="Times New Roman"/>
                <w:sz w:val="16"/>
                <w:szCs w:val="16"/>
              </w:rPr>
              <w:t>nia  i</w:t>
            </w:r>
            <w:r w:rsidRPr="009D0112">
              <w:rPr>
                <w:rFonts w:ascii="Times New Roman" w:hAnsi="Times New Roman"/>
                <w:sz w:val="16"/>
                <w:szCs w:val="16"/>
              </w:rPr>
              <w:t xml:space="preserve"> rozwiązani</w:t>
            </w:r>
            <w:r w:rsidR="00C96D66" w:rsidRPr="009D0112">
              <w:rPr>
                <w:rFonts w:ascii="Times New Roman" w:hAnsi="Times New Roman"/>
                <w:sz w:val="16"/>
                <w:szCs w:val="16"/>
              </w:rPr>
              <w:t>a</w:t>
            </w:r>
            <w:r w:rsidRPr="009D0112">
              <w:rPr>
                <w:rFonts w:ascii="Times New Roman" w:hAnsi="Times New Roman"/>
                <w:sz w:val="16"/>
                <w:szCs w:val="16"/>
              </w:rPr>
              <w:t xml:space="preserve"> problemu z wykorzystaniem technik CAD i zaprezentować efekty pracy</w:t>
            </w:r>
          </w:p>
        </w:tc>
        <w:tc>
          <w:tcPr>
            <w:tcW w:w="1134" w:type="dxa"/>
            <w:tcBorders>
              <w:bottom w:val="single" w:sz="4" w:space="0" w:color="auto"/>
            </w:tcBorders>
            <w:shd w:val="clear" w:color="auto" w:fill="auto"/>
          </w:tcPr>
          <w:p w14:paraId="202EDA7B"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 K_K02</w:t>
            </w:r>
          </w:p>
        </w:tc>
        <w:tc>
          <w:tcPr>
            <w:tcW w:w="708" w:type="dxa"/>
            <w:tcBorders>
              <w:bottom w:val="single" w:sz="4" w:space="0" w:color="auto"/>
            </w:tcBorders>
            <w:shd w:val="clear" w:color="auto" w:fill="auto"/>
          </w:tcPr>
          <w:p w14:paraId="40805FA0"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404E1501" w14:textId="77777777" w:rsidTr="00D33633">
        <w:trPr>
          <w:trHeight w:val="340"/>
        </w:trPr>
        <w:tc>
          <w:tcPr>
            <w:tcW w:w="1630" w:type="dxa"/>
            <w:vMerge/>
            <w:shd w:val="clear" w:color="auto" w:fill="auto"/>
            <w:vAlign w:val="center"/>
          </w:tcPr>
          <w:p w14:paraId="38652F56" w14:textId="77777777" w:rsidR="00102537" w:rsidRPr="009D0112" w:rsidRDefault="00102537" w:rsidP="00D33633">
            <w:pPr>
              <w:jc w:val="right"/>
              <w:rPr>
                <w:rFonts w:ascii="Times New Roman" w:hAnsi="Times New Roman"/>
                <w:bCs/>
                <w:sz w:val="16"/>
                <w:szCs w:val="16"/>
              </w:rPr>
            </w:pPr>
          </w:p>
        </w:tc>
        <w:tc>
          <w:tcPr>
            <w:tcW w:w="567" w:type="dxa"/>
            <w:tcBorders>
              <w:bottom w:val="single" w:sz="4" w:space="0" w:color="auto"/>
            </w:tcBorders>
            <w:shd w:val="clear" w:color="auto" w:fill="auto"/>
            <w:vAlign w:val="center"/>
          </w:tcPr>
          <w:p w14:paraId="1CD5D76D"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K2</w:t>
            </w:r>
          </w:p>
        </w:tc>
        <w:tc>
          <w:tcPr>
            <w:tcW w:w="5670" w:type="dxa"/>
            <w:tcBorders>
              <w:bottom w:val="single" w:sz="4" w:space="0" w:color="auto"/>
            </w:tcBorders>
            <w:shd w:val="clear" w:color="auto" w:fill="auto"/>
          </w:tcPr>
          <w:p w14:paraId="52B63AA0" w14:textId="0BF10279"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rozwiązani</w:t>
            </w:r>
            <w:r w:rsidR="004B3827" w:rsidRPr="009D0112">
              <w:rPr>
                <w:rFonts w:ascii="Times New Roman" w:hAnsi="Times New Roman"/>
                <w:bCs/>
                <w:sz w:val="16"/>
                <w:szCs w:val="16"/>
              </w:rPr>
              <w:t>a wyzwań</w:t>
            </w:r>
            <w:r w:rsidRPr="009D0112">
              <w:rPr>
                <w:rFonts w:ascii="Times New Roman" w:hAnsi="Times New Roman"/>
                <w:bCs/>
                <w:sz w:val="16"/>
                <w:szCs w:val="16"/>
              </w:rPr>
              <w:t xml:space="preserve"> z wykorzystaniem znanych technik informatycznych w oparciu o wiedzę z zakresu rolnictwa</w:t>
            </w:r>
          </w:p>
        </w:tc>
        <w:tc>
          <w:tcPr>
            <w:tcW w:w="1134" w:type="dxa"/>
            <w:tcBorders>
              <w:bottom w:val="single" w:sz="4" w:space="0" w:color="auto"/>
            </w:tcBorders>
            <w:shd w:val="clear" w:color="auto" w:fill="auto"/>
          </w:tcPr>
          <w:p w14:paraId="33F3F7A6" w14:textId="77777777" w:rsidR="00102537" w:rsidRPr="009D0112" w:rsidRDefault="00102537" w:rsidP="00D33633">
            <w:pPr>
              <w:jc w:val="both"/>
              <w:rPr>
                <w:rFonts w:ascii="Times New Roman" w:hAnsi="Times New Roman"/>
                <w:sz w:val="16"/>
                <w:szCs w:val="16"/>
              </w:rPr>
            </w:pPr>
            <w:r w:rsidRPr="009D0112">
              <w:rPr>
                <w:rFonts w:ascii="Times New Roman" w:hAnsi="Times New Roman"/>
                <w:bCs/>
                <w:sz w:val="16"/>
                <w:szCs w:val="16"/>
              </w:rPr>
              <w:t>K_K01, K_K02</w:t>
            </w:r>
          </w:p>
        </w:tc>
        <w:tc>
          <w:tcPr>
            <w:tcW w:w="708" w:type="dxa"/>
            <w:tcBorders>
              <w:bottom w:val="single" w:sz="4" w:space="0" w:color="auto"/>
            </w:tcBorders>
            <w:shd w:val="clear" w:color="auto" w:fill="auto"/>
          </w:tcPr>
          <w:p w14:paraId="317067E2"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5630EC97" w14:textId="77777777" w:rsidTr="00D33633">
        <w:trPr>
          <w:trHeight w:val="340"/>
        </w:trPr>
        <w:tc>
          <w:tcPr>
            <w:tcW w:w="2197" w:type="dxa"/>
            <w:gridSpan w:val="2"/>
            <w:tcBorders>
              <w:bottom w:val="single" w:sz="4" w:space="0" w:color="auto"/>
            </w:tcBorders>
            <w:shd w:val="clear" w:color="auto" w:fill="auto"/>
            <w:vAlign w:val="center"/>
          </w:tcPr>
          <w:p w14:paraId="0E88A148"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2A9FF96F" w14:textId="069EEC03"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grafik</w:t>
            </w:r>
            <w:r w:rsidR="00C96D66" w:rsidRPr="009D0112">
              <w:rPr>
                <w:rFonts w:ascii="Times New Roman" w:hAnsi="Times New Roman"/>
                <w:sz w:val="16"/>
                <w:szCs w:val="16"/>
              </w:rPr>
              <w:t>a</w:t>
            </w:r>
            <w:r w:rsidRPr="009D0112">
              <w:rPr>
                <w:rFonts w:ascii="Times New Roman" w:hAnsi="Times New Roman"/>
                <w:sz w:val="16"/>
                <w:szCs w:val="16"/>
              </w:rPr>
              <w:t xml:space="preserve"> inżyniersk</w:t>
            </w:r>
            <w:r w:rsidR="00C96D66" w:rsidRPr="009D0112">
              <w:rPr>
                <w:rFonts w:ascii="Times New Roman" w:hAnsi="Times New Roman"/>
                <w:sz w:val="16"/>
                <w:szCs w:val="16"/>
              </w:rPr>
              <w:t>a</w:t>
            </w:r>
            <w:r w:rsidRPr="009D0112">
              <w:rPr>
                <w:rFonts w:ascii="Times New Roman" w:hAnsi="Times New Roman"/>
                <w:sz w:val="16"/>
                <w:szCs w:val="16"/>
              </w:rPr>
              <w:t xml:space="preserve"> z wykorzystaniem programu komputerowego typu CAD (np. AutoCAD, NanoCAD) z uwzględnieniem zastosowań w projektowaniu dwuwymiarowym (2D). Przekazanie wiedzy i umiejętności z zakresu aktywnego przekazywania informacji tekstowej, tabelarycznej i graficznej. ukształtowanie umiejętności w doborze formy prezentacji w zależności od odbiorcy.</w:t>
            </w:r>
          </w:p>
        </w:tc>
      </w:tr>
      <w:tr w:rsidR="009D0112" w:rsidRPr="009D0112" w14:paraId="35F9A50D"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2DF151D2"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1DDCAD86"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kolokwium (wykorzystanie oprogramowania typu CAD), indywidualny projekt z zastosowania prezentacji komputerowych</w:t>
            </w:r>
          </w:p>
        </w:tc>
      </w:tr>
      <w:tr w:rsidR="009D0112" w:rsidRPr="009D0112" w14:paraId="6DF41F98"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453DC67A"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496CEBED" w14:textId="77777777" w:rsidR="00102537" w:rsidRPr="009D0112" w:rsidRDefault="00102537" w:rsidP="00102537">
      <w:pPr>
        <w:rPr>
          <w:rFonts w:ascii="Times New Roman" w:hAnsi="Times New Roman"/>
          <w:sz w:val="16"/>
          <w:szCs w:val="16"/>
        </w:rPr>
      </w:pPr>
    </w:p>
    <w:p w14:paraId="72A3B78A" w14:textId="77777777" w:rsidR="00102537" w:rsidRPr="009D0112" w:rsidRDefault="00102537" w:rsidP="00102537">
      <w:pPr>
        <w:rPr>
          <w:rFonts w:ascii="Times New Roman" w:hAnsi="Times New Roman"/>
          <w:sz w:val="16"/>
          <w:szCs w:val="16"/>
        </w:rPr>
      </w:pPr>
    </w:p>
    <w:p w14:paraId="0DC51E2D" w14:textId="77777777" w:rsidR="00102537" w:rsidRPr="009D0112" w:rsidRDefault="00102537" w:rsidP="00102537">
      <w:pPr>
        <w:rPr>
          <w:rFonts w:ascii="Times New Roman" w:hAnsi="Times New Roman"/>
          <w:sz w:val="16"/>
          <w:szCs w:val="16"/>
        </w:rPr>
        <w:sectPr w:rsidR="00102537" w:rsidRPr="009D0112" w:rsidSect="00F93C15">
          <w:pgSz w:w="11906" w:h="16838"/>
          <w:pgMar w:top="1417" w:right="1417" w:bottom="1417" w:left="1417" w:header="708" w:footer="708" w:gutter="0"/>
          <w:cols w:space="708"/>
          <w:docGrid w:linePitch="360"/>
        </w:sectPr>
      </w:pPr>
    </w:p>
    <w:p w14:paraId="5E234D55" w14:textId="77777777" w:rsidR="00102537" w:rsidRPr="009D0112" w:rsidRDefault="00102537" w:rsidP="00102537">
      <w:pPr>
        <w:rPr>
          <w:rFonts w:ascii="Times New Roman" w:hAnsi="Times New Roman"/>
          <w:sz w:val="16"/>
          <w:szCs w:val="16"/>
        </w:rPr>
      </w:pPr>
    </w:p>
    <w:tbl>
      <w:tblPr>
        <w:tblpPr w:leftFromText="141" w:rightFromText="141" w:vertAnchor="text" w:horzAnchor="margin" w:tblpX="30" w:tblpY="12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
        <w:gridCol w:w="5670"/>
        <w:gridCol w:w="1134"/>
        <w:gridCol w:w="708"/>
      </w:tblGrid>
      <w:tr w:rsidR="009D0112" w:rsidRPr="009D0112" w14:paraId="2510A072" w14:textId="77777777" w:rsidTr="00D33633">
        <w:trPr>
          <w:trHeight w:val="405"/>
        </w:trPr>
        <w:tc>
          <w:tcPr>
            <w:tcW w:w="2197" w:type="dxa"/>
            <w:gridSpan w:val="2"/>
            <w:tcBorders>
              <w:top w:val="single" w:sz="4" w:space="0" w:color="auto"/>
              <w:left w:val="single" w:sz="2" w:space="0" w:color="auto"/>
              <w:bottom w:val="single" w:sz="2" w:space="0" w:color="auto"/>
              <w:right w:val="single" w:sz="2" w:space="0" w:color="auto"/>
            </w:tcBorders>
            <w:shd w:val="clear" w:color="auto" w:fill="auto"/>
            <w:vAlign w:val="center"/>
          </w:tcPr>
          <w:p w14:paraId="0B5A9D6F" w14:textId="77777777" w:rsidR="00102537" w:rsidRPr="009D0112" w:rsidRDefault="00102537" w:rsidP="00D33633">
            <w:pPr>
              <w:rPr>
                <w:rFonts w:ascii="Times New Roman" w:hAnsi="Times New Roman"/>
                <w:b/>
                <w:bCs/>
                <w:sz w:val="20"/>
                <w:szCs w:val="16"/>
              </w:rPr>
            </w:pPr>
            <w:r w:rsidRPr="009D0112">
              <w:rPr>
                <w:rFonts w:ascii="Times New Roman" w:hAnsi="Times New Roman"/>
                <w:sz w:val="20"/>
                <w:szCs w:val="16"/>
              </w:rPr>
              <w:t xml:space="preserve">Nazwa zajęć: </w:t>
            </w:r>
          </w:p>
        </w:tc>
        <w:tc>
          <w:tcPr>
            <w:tcW w:w="5670" w:type="dxa"/>
            <w:tcBorders>
              <w:left w:val="single" w:sz="2" w:space="0" w:color="auto"/>
              <w:right w:val="single" w:sz="12" w:space="0" w:color="auto"/>
            </w:tcBorders>
            <w:shd w:val="clear" w:color="auto" w:fill="auto"/>
            <w:vAlign w:val="center"/>
          </w:tcPr>
          <w:p w14:paraId="2E565FDA" w14:textId="77777777" w:rsidR="00102537" w:rsidRPr="009D0112" w:rsidRDefault="00102537" w:rsidP="00D33633">
            <w:pPr>
              <w:rPr>
                <w:rFonts w:ascii="Times New Roman" w:hAnsi="Times New Roman"/>
                <w:b/>
                <w:sz w:val="20"/>
                <w:szCs w:val="16"/>
              </w:rPr>
            </w:pPr>
            <w:r w:rsidRPr="009D0112">
              <w:rPr>
                <w:rFonts w:ascii="Times New Roman" w:hAnsi="Times New Roman"/>
                <w:b/>
                <w:noProof/>
                <w:sz w:val="20"/>
                <w:szCs w:val="16"/>
              </w:rPr>
              <w:t>Praca dyplomowa - inżynierska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42A7EE56" w14:textId="77777777" w:rsidR="00102537" w:rsidRPr="009D0112" w:rsidRDefault="00102537" w:rsidP="00D33633">
            <w:pPr>
              <w:rPr>
                <w:rFonts w:ascii="Times New Roman" w:hAnsi="Times New Roman"/>
                <w:bCs/>
                <w:sz w:val="20"/>
                <w:szCs w:val="16"/>
              </w:rPr>
            </w:pPr>
            <w:r w:rsidRPr="009D0112">
              <w:rPr>
                <w:rFonts w:ascii="Times New Roman" w:hAnsi="Times New Roman"/>
                <w:b/>
                <w:bCs/>
                <w:sz w:val="20"/>
                <w:szCs w:val="16"/>
              </w:rPr>
              <w:t xml:space="preserve"> </w:t>
            </w:r>
            <w:r w:rsidRPr="009D0112">
              <w:rPr>
                <w:rFonts w:ascii="Times New Roman" w:hAnsi="Times New Roman"/>
                <w:bCs/>
                <w:sz w:val="20"/>
                <w:szCs w:val="16"/>
              </w:rPr>
              <w:t>liczba ECTS:</w:t>
            </w:r>
          </w:p>
        </w:tc>
        <w:tc>
          <w:tcPr>
            <w:tcW w:w="708" w:type="dxa"/>
            <w:tcBorders>
              <w:top w:val="single" w:sz="12" w:space="0" w:color="auto"/>
              <w:left w:val="single" w:sz="12" w:space="0" w:color="auto"/>
              <w:bottom w:val="single" w:sz="12" w:space="0" w:color="auto"/>
              <w:right w:val="single" w:sz="12" w:space="0" w:color="auto"/>
            </w:tcBorders>
            <w:shd w:val="clear" w:color="auto" w:fill="auto"/>
            <w:vAlign w:val="center"/>
          </w:tcPr>
          <w:p w14:paraId="3F6F1F4D" w14:textId="77777777" w:rsidR="00102537" w:rsidRPr="009D0112" w:rsidRDefault="00102537" w:rsidP="00D33633">
            <w:pPr>
              <w:jc w:val="center"/>
              <w:rPr>
                <w:rFonts w:ascii="Times New Roman" w:hAnsi="Times New Roman"/>
                <w:b/>
                <w:bCs/>
                <w:sz w:val="20"/>
                <w:szCs w:val="16"/>
              </w:rPr>
            </w:pPr>
            <w:r w:rsidRPr="009D0112">
              <w:rPr>
                <w:rFonts w:ascii="Times New Roman" w:hAnsi="Times New Roman"/>
                <w:b/>
                <w:bCs/>
                <w:noProof/>
                <w:sz w:val="20"/>
                <w:szCs w:val="16"/>
              </w:rPr>
              <w:t>15</w:t>
            </w:r>
          </w:p>
        </w:tc>
      </w:tr>
      <w:tr w:rsidR="009D0112" w:rsidRPr="009D0112" w14:paraId="0FB2EC86" w14:textId="77777777" w:rsidTr="00D33633">
        <w:trPr>
          <w:trHeight w:val="340"/>
        </w:trPr>
        <w:tc>
          <w:tcPr>
            <w:tcW w:w="2197" w:type="dxa"/>
            <w:gridSpan w:val="2"/>
            <w:tcBorders>
              <w:bottom w:val="single" w:sz="4" w:space="0" w:color="auto"/>
            </w:tcBorders>
            <w:shd w:val="clear" w:color="auto" w:fill="auto"/>
            <w:vAlign w:val="center"/>
          </w:tcPr>
          <w:p w14:paraId="09E7F63B"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Efekty uczenia się:</w:t>
            </w:r>
          </w:p>
        </w:tc>
        <w:tc>
          <w:tcPr>
            <w:tcW w:w="5670" w:type="dxa"/>
            <w:tcBorders>
              <w:bottom w:val="single" w:sz="4" w:space="0" w:color="auto"/>
            </w:tcBorders>
            <w:shd w:val="clear" w:color="auto" w:fill="auto"/>
            <w:vAlign w:val="center"/>
          </w:tcPr>
          <w:p w14:paraId="22DDED7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treść efektu przypisanego do zajęć:</w:t>
            </w:r>
          </w:p>
        </w:tc>
        <w:tc>
          <w:tcPr>
            <w:tcW w:w="1134" w:type="dxa"/>
            <w:tcBorders>
              <w:bottom w:val="single" w:sz="4" w:space="0" w:color="auto"/>
            </w:tcBorders>
            <w:shd w:val="clear" w:color="auto" w:fill="auto"/>
            <w:vAlign w:val="center"/>
          </w:tcPr>
          <w:p w14:paraId="36EC5C6E" w14:textId="77777777" w:rsidR="00102537" w:rsidRPr="009D0112" w:rsidRDefault="00102537" w:rsidP="00D33633">
            <w:pPr>
              <w:jc w:val="center"/>
              <w:rPr>
                <w:rFonts w:ascii="Times New Roman" w:hAnsi="Times New Roman"/>
                <w:sz w:val="16"/>
                <w:szCs w:val="16"/>
              </w:rPr>
            </w:pPr>
            <w:r w:rsidRPr="009D0112">
              <w:rPr>
                <w:rFonts w:ascii="Times New Roman" w:hAnsi="Times New Roman"/>
                <w:bCs/>
                <w:sz w:val="16"/>
                <w:szCs w:val="16"/>
              </w:rPr>
              <w:t xml:space="preserve">Odniesienie </w:t>
            </w:r>
            <w:r w:rsidRPr="009D0112">
              <w:rPr>
                <w:rFonts w:ascii="Times New Roman" w:hAnsi="Times New Roman"/>
                <w:bCs/>
                <w:sz w:val="16"/>
                <w:szCs w:val="16"/>
              </w:rPr>
              <w:br/>
              <w:t>do efektu. kierunkowego</w:t>
            </w:r>
          </w:p>
        </w:tc>
        <w:tc>
          <w:tcPr>
            <w:tcW w:w="708" w:type="dxa"/>
            <w:tcBorders>
              <w:bottom w:val="single" w:sz="4" w:space="0" w:color="auto"/>
            </w:tcBorders>
            <w:shd w:val="clear" w:color="auto" w:fill="auto"/>
            <w:vAlign w:val="center"/>
          </w:tcPr>
          <w:p w14:paraId="24A2AC26" w14:textId="77777777" w:rsidR="00102537" w:rsidRPr="009D0112" w:rsidRDefault="00102537" w:rsidP="00D33633">
            <w:pPr>
              <w:jc w:val="center"/>
              <w:rPr>
                <w:rFonts w:ascii="Times New Roman" w:hAnsi="Times New Roman"/>
                <w:bCs/>
                <w:sz w:val="16"/>
                <w:szCs w:val="16"/>
              </w:rPr>
            </w:pPr>
            <w:r w:rsidRPr="009D0112">
              <w:rPr>
                <w:rFonts w:ascii="Times New Roman" w:hAnsi="Times New Roman"/>
                <w:sz w:val="16"/>
                <w:szCs w:val="16"/>
              </w:rPr>
              <w:t xml:space="preserve">Siła dla </w:t>
            </w:r>
            <w:r w:rsidRPr="009D0112">
              <w:rPr>
                <w:rFonts w:ascii="Times New Roman" w:hAnsi="Times New Roman"/>
                <w:bCs/>
                <w:sz w:val="16"/>
                <w:szCs w:val="16"/>
              </w:rPr>
              <w:t xml:space="preserve"> ef. kier*</w:t>
            </w:r>
          </w:p>
        </w:tc>
      </w:tr>
      <w:tr w:rsidR="009D0112" w:rsidRPr="009D0112" w14:paraId="7E5132C6" w14:textId="77777777" w:rsidTr="00D33633">
        <w:trPr>
          <w:trHeight w:val="340"/>
        </w:trPr>
        <w:tc>
          <w:tcPr>
            <w:tcW w:w="1630" w:type="dxa"/>
            <w:shd w:val="clear" w:color="auto" w:fill="auto"/>
            <w:vAlign w:val="center"/>
          </w:tcPr>
          <w:p w14:paraId="5E28856D"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Wiedza: </w:t>
            </w:r>
          </w:p>
          <w:p w14:paraId="5393A201"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zna i rozumie)</w:t>
            </w:r>
          </w:p>
        </w:tc>
        <w:tc>
          <w:tcPr>
            <w:tcW w:w="567" w:type="dxa"/>
            <w:tcBorders>
              <w:bottom w:val="single" w:sz="4" w:space="0" w:color="auto"/>
            </w:tcBorders>
            <w:shd w:val="clear" w:color="auto" w:fill="auto"/>
            <w:vAlign w:val="center"/>
          </w:tcPr>
          <w:p w14:paraId="61BAE06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W1</w:t>
            </w:r>
          </w:p>
        </w:tc>
        <w:tc>
          <w:tcPr>
            <w:tcW w:w="5670" w:type="dxa"/>
            <w:tcBorders>
              <w:bottom w:val="single" w:sz="4" w:space="0" w:color="auto"/>
            </w:tcBorders>
            <w:shd w:val="clear" w:color="auto" w:fill="auto"/>
          </w:tcPr>
          <w:p w14:paraId="594063D4"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niezbędną wiedzę ogólną z zakresu dyscyplin naukowych tworzących podstawy teoretyczne oraz z przedmiotów kierunkowych, umożliwiającą zrozumienie zjawisk i procesów w zakresie właściwym dla rolnictwa</w:t>
            </w:r>
          </w:p>
        </w:tc>
        <w:tc>
          <w:tcPr>
            <w:tcW w:w="1134" w:type="dxa"/>
            <w:tcBorders>
              <w:bottom w:val="single" w:sz="4" w:space="0" w:color="auto"/>
            </w:tcBorders>
            <w:shd w:val="clear" w:color="auto" w:fill="auto"/>
          </w:tcPr>
          <w:p w14:paraId="164298A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K_W01</w:t>
            </w:r>
          </w:p>
        </w:tc>
        <w:tc>
          <w:tcPr>
            <w:tcW w:w="708" w:type="dxa"/>
            <w:tcBorders>
              <w:bottom w:val="single" w:sz="4" w:space="0" w:color="auto"/>
            </w:tcBorders>
            <w:shd w:val="clear" w:color="auto" w:fill="auto"/>
          </w:tcPr>
          <w:p w14:paraId="13E61F73"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w:t>
            </w:r>
          </w:p>
        </w:tc>
      </w:tr>
      <w:tr w:rsidR="009D0112" w:rsidRPr="009D0112" w14:paraId="246F591C" w14:textId="77777777" w:rsidTr="00D33633">
        <w:trPr>
          <w:trHeight w:val="340"/>
        </w:trPr>
        <w:tc>
          <w:tcPr>
            <w:tcW w:w="1630" w:type="dxa"/>
            <w:vMerge w:val="restart"/>
            <w:shd w:val="clear" w:color="auto" w:fill="auto"/>
            <w:vAlign w:val="center"/>
          </w:tcPr>
          <w:p w14:paraId="0C15D862"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 xml:space="preserve">Umiejętności: </w:t>
            </w:r>
          </w:p>
          <w:p w14:paraId="3D1AE438" w14:textId="77777777" w:rsidR="00102537" w:rsidRPr="009D0112" w:rsidRDefault="00102537" w:rsidP="00D33633">
            <w:pPr>
              <w:jc w:val="right"/>
              <w:rPr>
                <w:rFonts w:ascii="Times New Roman" w:hAnsi="Times New Roman"/>
                <w:sz w:val="16"/>
                <w:szCs w:val="16"/>
              </w:rPr>
            </w:pPr>
            <w:r w:rsidRPr="009D0112">
              <w:rPr>
                <w:rFonts w:ascii="Times New Roman" w:hAnsi="Times New Roman"/>
                <w:sz w:val="16"/>
                <w:szCs w:val="16"/>
              </w:rPr>
              <w:t>(absolwent potrafi)</w:t>
            </w:r>
          </w:p>
        </w:tc>
        <w:tc>
          <w:tcPr>
            <w:tcW w:w="567" w:type="dxa"/>
            <w:tcBorders>
              <w:bottom w:val="single" w:sz="4" w:space="0" w:color="auto"/>
            </w:tcBorders>
            <w:shd w:val="clear" w:color="auto" w:fill="auto"/>
            <w:vAlign w:val="center"/>
          </w:tcPr>
          <w:p w14:paraId="4BB21029"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U1</w:t>
            </w:r>
          </w:p>
        </w:tc>
        <w:tc>
          <w:tcPr>
            <w:tcW w:w="5670" w:type="dxa"/>
            <w:tcBorders>
              <w:bottom w:val="single" w:sz="4" w:space="0" w:color="auto"/>
            </w:tcBorders>
            <w:shd w:val="clear" w:color="auto" w:fill="auto"/>
          </w:tcPr>
          <w:p w14:paraId="0922CA3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student potrafi zdefiniować problem badawczy i jego poszczególne etapy, w dostosowaniu do teraźniejszych potrzeb,  stosować podstawowe narzędzia oraz przeprowadzać proste eksperymenty</w:t>
            </w:r>
          </w:p>
        </w:tc>
        <w:tc>
          <w:tcPr>
            <w:tcW w:w="1134" w:type="dxa"/>
            <w:tcBorders>
              <w:bottom w:val="single" w:sz="4" w:space="0" w:color="auto"/>
            </w:tcBorders>
            <w:shd w:val="clear" w:color="auto" w:fill="auto"/>
          </w:tcPr>
          <w:p w14:paraId="16B55BB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K_U01; K_U03</w:t>
            </w:r>
          </w:p>
        </w:tc>
        <w:tc>
          <w:tcPr>
            <w:tcW w:w="708" w:type="dxa"/>
            <w:tcBorders>
              <w:bottom w:val="single" w:sz="4" w:space="0" w:color="auto"/>
            </w:tcBorders>
            <w:shd w:val="clear" w:color="auto" w:fill="auto"/>
          </w:tcPr>
          <w:p w14:paraId="468CD90B"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 2</w:t>
            </w:r>
          </w:p>
        </w:tc>
      </w:tr>
      <w:tr w:rsidR="009D0112" w:rsidRPr="009D0112" w14:paraId="326CF9F3" w14:textId="77777777" w:rsidTr="00D33633">
        <w:trPr>
          <w:trHeight w:val="340"/>
        </w:trPr>
        <w:tc>
          <w:tcPr>
            <w:tcW w:w="1630" w:type="dxa"/>
            <w:vMerge/>
            <w:shd w:val="clear" w:color="auto" w:fill="auto"/>
            <w:vAlign w:val="center"/>
          </w:tcPr>
          <w:p w14:paraId="5EBA400A" w14:textId="77777777" w:rsidR="00102537" w:rsidRPr="009D0112" w:rsidRDefault="00102537" w:rsidP="00D33633">
            <w:pPr>
              <w:jc w:val="right"/>
              <w:rPr>
                <w:rFonts w:ascii="Times New Roman" w:hAnsi="Times New Roman"/>
                <w:sz w:val="16"/>
                <w:szCs w:val="16"/>
              </w:rPr>
            </w:pPr>
          </w:p>
        </w:tc>
        <w:tc>
          <w:tcPr>
            <w:tcW w:w="567" w:type="dxa"/>
            <w:tcBorders>
              <w:bottom w:val="single" w:sz="4" w:space="0" w:color="auto"/>
            </w:tcBorders>
            <w:shd w:val="clear" w:color="auto" w:fill="auto"/>
            <w:vAlign w:val="center"/>
          </w:tcPr>
          <w:p w14:paraId="2A37BAAB"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U2</w:t>
            </w:r>
          </w:p>
        </w:tc>
        <w:tc>
          <w:tcPr>
            <w:tcW w:w="5670" w:type="dxa"/>
            <w:tcBorders>
              <w:bottom w:val="single" w:sz="4" w:space="0" w:color="auto"/>
            </w:tcBorders>
            <w:shd w:val="clear" w:color="auto" w:fill="auto"/>
          </w:tcPr>
          <w:p w14:paraId="3700EF57"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wyszukuje, właściwie dobiera i prawidłowo interpretuje  tekst naukowy i techniczny przedstawiając zrozumiałym językiem rozwiązanie problemów badawczych wykonanych indywidualnie lub grupowo</w:t>
            </w:r>
          </w:p>
        </w:tc>
        <w:tc>
          <w:tcPr>
            <w:tcW w:w="1134" w:type="dxa"/>
            <w:tcBorders>
              <w:bottom w:val="single" w:sz="4" w:space="0" w:color="auto"/>
            </w:tcBorders>
            <w:shd w:val="clear" w:color="auto" w:fill="auto"/>
          </w:tcPr>
          <w:p w14:paraId="39EA9F71"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K_U02; K_U05; K_U06</w:t>
            </w:r>
          </w:p>
        </w:tc>
        <w:tc>
          <w:tcPr>
            <w:tcW w:w="708" w:type="dxa"/>
            <w:tcBorders>
              <w:bottom w:val="single" w:sz="4" w:space="0" w:color="auto"/>
            </w:tcBorders>
            <w:shd w:val="clear" w:color="auto" w:fill="auto"/>
          </w:tcPr>
          <w:p w14:paraId="78F38CC9"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1; 2; 1</w:t>
            </w:r>
          </w:p>
        </w:tc>
      </w:tr>
      <w:tr w:rsidR="009D0112" w:rsidRPr="009D0112" w14:paraId="560664B2" w14:textId="77777777" w:rsidTr="00D33633">
        <w:trPr>
          <w:trHeight w:val="340"/>
        </w:trPr>
        <w:tc>
          <w:tcPr>
            <w:tcW w:w="1630" w:type="dxa"/>
            <w:shd w:val="clear" w:color="auto" w:fill="auto"/>
            <w:vAlign w:val="center"/>
          </w:tcPr>
          <w:p w14:paraId="19BDADBB" w14:textId="77777777" w:rsidR="00102537" w:rsidRPr="009D0112" w:rsidRDefault="00102537" w:rsidP="00D33633">
            <w:pPr>
              <w:jc w:val="right"/>
              <w:rPr>
                <w:rFonts w:ascii="Times New Roman" w:hAnsi="Times New Roman"/>
                <w:bCs/>
                <w:sz w:val="16"/>
                <w:szCs w:val="16"/>
              </w:rPr>
            </w:pPr>
            <w:r w:rsidRPr="009D0112">
              <w:rPr>
                <w:rFonts w:ascii="Times New Roman" w:hAnsi="Times New Roman"/>
                <w:bCs/>
                <w:sz w:val="16"/>
                <w:szCs w:val="16"/>
              </w:rPr>
              <w:t xml:space="preserve">Kompetencje: </w:t>
            </w:r>
          </w:p>
          <w:p w14:paraId="1CBE993B" w14:textId="77777777" w:rsidR="00102537" w:rsidRPr="009D0112" w:rsidRDefault="00102537" w:rsidP="00D33633">
            <w:pPr>
              <w:jc w:val="right"/>
              <w:rPr>
                <w:rFonts w:ascii="Times New Roman" w:hAnsi="Times New Roman"/>
                <w:sz w:val="16"/>
                <w:szCs w:val="16"/>
              </w:rPr>
            </w:pPr>
            <w:r w:rsidRPr="009D0112">
              <w:rPr>
                <w:rFonts w:ascii="Times New Roman" w:hAnsi="Times New Roman"/>
                <w:bCs/>
                <w:sz w:val="16"/>
                <w:szCs w:val="16"/>
              </w:rPr>
              <w:t>(absolwent jest gotów do)</w:t>
            </w:r>
          </w:p>
        </w:tc>
        <w:tc>
          <w:tcPr>
            <w:tcW w:w="567" w:type="dxa"/>
            <w:tcBorders>
              <w:bottom w:val="single" w:sz="4" w:space="0" w:color="auto"/>
            </w:tcBorders>
            <w:shd w:val="clear" w:color="auto" w:fill="auto"/>
            <w:vAlign w:val="center"/>
          </w:tcPr>
          <w:p w14:paraId="57092C0C" w14:textId="77777777" w:rsidR="00102537" w:rsidRPr="009D0112" w:rsidRDefault="00102537" w:rsidP="00D33633">
            <w:pPr>
              <w:jc w:val="center"/>
              <w:rPr>
                <w:rFonts w:ascii="Times New Roman" w:hAnsi="Times New Roman"/>
                <w:sz w:val="16"/>
                <w:szCs w:val="16"/>
              </w:rPr>
            </w:pPr>
            <w:r w:rsidRPr="009D0112">
              <w:rPr>
                <w:rFonts w:ascii="Times New Roman" w:hAnsi="Times New Roman"/>
                <w:sz w:val="16"/>
                <w:szCs w:val="16"/>
              </w:rPr>
              <w:t>K1</w:t>
            </w:r>
          </w:p>
        </w:tc>
        <w:tc>
          <w:tcPr>
            <w:tcW w:w="5670" w:type="dxa"/>
            <w:tcBorders>
              <w:bottom w:val="single" w:sz="4" w:space="0" w:color="auto"/>
            </w:tcBorders>
            <w:shd w:val="clear" w:color="auto" w:fill="auto"/>
          </w:tcPr>
          <w:p w14:paraId="15EBAA5E"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jest gotów do uznania znaczenia wiedzy w pracy zawodowej,  krytycznej oceny posiadanych jej zasobów oraz do korzystania z jej źródeł w  literaturze i wśród ekspertów</w:t>
            </w:r>
          </w:p>
        </w:tc>
        <w:tc>
          <w:tcPr>
            <w:tcW w:w="1134" w:type="dxa"/>
            <w:tcBorders>
              <w:bottom w:val="single" w:sz="4" w:space="0" w:color="auto"/>
            </w:tcBorders>
            <w:shd w:val="clear" w:color="auto" w:fill="auto"/>
          </w:tcPr>
          <w:p w14:paraId="0CF3A21B" w14:textId="77777777" w:rsidR="00102537" w:rsidRPr="009D0112" w:rsidRDefault="00102537" w:rsidP="00D33633">
            <w:pPr>
              <w:jc w:val="both"/>
              <w:rPr>
                <w:rFonts w:ascii="Times New Roman" w:hAnsi="Times New Roman"/>
                <w:sz w:val="16"/>
                <w:szCs w:val="16"/>
              </w:rPr>
            </w:pPr>
            <w:r w:rsidRPr="009D0112">
              <w:rPr>
                <w:rFonts w:ascii="Times New Roman" w:hAnsi="Times New Roman"/>
                <w:sz w:val="16"/>
                <w:szCs w:val="16"/>
              </w:rPr>
              <w:t>K_K01</w:t>
            </w:r>
          </w:p>
        </w:tc>
        <w:tc>
          <w:tcPr>
            <w:tcW w:w="708" w:type="dxa"/>
            <w:tcBorders>
              <w:bottom w:val="single" w:sz="4" w:space="0" w:color="auto"/>
            </w:tcBorders>
            <w:shd w:val="clear" w:color="auto" w:fill="auto"/>
          </w:tcPr>
          <w:p w14:paraId="799EA3FF" w14:textId="77777777" w:rsidR="00102537" w:rsidRPr="009D0112" w:rsidRDefault="00102537" w:rsidP="00D33633">
            <w:pPr>
              <w:rPr>
                <w:rFonts w:ascii="Times New Roman" w:hAnsi="Times New Roman"/>
                <w:bCs/>
                <w:sz w:val="16"/>
                <w:szCs w:val="16"/>
              </w:rPr>
            </w:pPr>
            <w:r w:rsidRPr="009D0112">
              <w:rPr>
                <w:rFonts w:ascii="Times New Roman" w:hAnsi="Times New Roman"/>
                <w:bCs/>
                <w:sz w:val="16"/>
                <w:szCs w:val="16"/>
              </w:rPr>
              <w:t>2</w:t>
            </w:r>
          </w:p>
        </w:tc>
      </w:tr>
      <w:tr w:rsidR="009D0112" w:rsidRPr="009D0112" w14:paraId="023A89F5" w14:textId="77777777" w:rsidTr="00D33633">
        <w:trPr>
          <w:trHeight w:val="340"/>
        </w:trPr>
        <w:tc>
          <w:tcPr>
            <w:tcW w:w="2197" w:type="dxa"/>
            <w:gridSpan w:val="2"/>
            <w:tcBorders>
              <w:bottom w:val="single" w:sz="4" w:space="0" w:color="auto"/>
            </w:tcBorders>
            <w:shd w:val="clear" w:color="auto" w:fill="auto"/>
            <w:vAlign w:val="center"/>
          </w:tcPr>
          <w:p w14:paraId="4E51F2A1"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Treści programowe zapewniające uzyskanie efektów uczenia się:</w:t>
            </w:r>
          </w:p>
        </w:tc>
        <w:tc>
          <w:tcPr>
            <w:tcW w:w="7512" w:type="dxa"/>
            <w:gridSpan w:val="3"/>
            <w:tcBorders>
              <w:bottom w:val="single" w:sz="4" w:space="0" w:color="auto"/>
            </w:tcBorders>
            <w:shd w:val="clear" w:color="auto" w:fill="auto"/>
          </w:tcPr>
          <w:p w14:paraId="38D5EEE5" w14:textId="77777777" w:rsidR="00102537" w:rsidRPr="009D0112" w:rsidRDefault="00102537" w:rsidP="00D33633">
            <w:pPr>
              <w:pStyle w:val="Akapitzlist"/>
              <w:spacing w:line="240" w:lineRule="auto"/>
              <w:ind w:left="0"/>
              <w:rPr>
                <w:rFonts w:ascii="Times New Roman" w:hAnsi="Times New Roman" w:cs="Times New Roman"/>
                <w:sz w:val="16"/>
                <w:szCs w:val="16"/>
              </w:rPr>
            </w:pPr>
            <w:r w:rsidRPr="009D0112">
              <w:rPr>
                <w:rFonts w:ascii="Times New Roman" w:hAnsi="Times New Roman" w:cs="Times New Roman"/>
                <w:sz w:val="16"/>
                <w:szCs w:val="16"/>
              </w:rPr>
              <w:t>Praktyczne wykorzystanie przyswojonej wiedzy oraz umiejętności badawczych, analitycznych i inżynierskich charakterystycznych dla kierunku rolnictwo w celu zaplanowania i wykonania pracy inżynierskiej opisującej rozwiązanie typowego problemu z zakresu rolnictwa.</w:t>
            </w:r>
          </w:p>
        </w:tc>
      </w:tr>
      <w:tr w:rsidR="009D0112" w:rsidRPr="009D0112" w14:paraId="50E8394E" w14:textId="77777777" w:rsidTr="00D33633">
        <w:trPr>
          <w:trHeight w:val="698"/>
        </w:trPr>
        <w:tc>
          <w:tcPr>
            <w:tcW w:w="2197" w:type="dxa"/>
            <w:gridSpan w:val="2"/>
            <w:tcBorders>
              <w:bottom w:val="single" w:sz="4" w:space="0" w:color="auto"/>
              <w:right w:val="single" w:sz="4" w:space="0" w:color="auto"/>
            </w:tcBorders>
            <w:shd w:val="clear" w:color="auto" w:fill="auto"/>
            <w:vAlign w:val="center"/>
          </w:tcPr>
          <w:p w14:paraId="1ACB296A"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Sposób weryfikacji efektów uczenia się:</w:t>
            </w:r>
          </w:p>
        </w:tc>
        <w:tc>
          <w:tcPr>
            <w:tcW w:w="7512" w:type="dxa"/>
            <w:gridSpan w:val="3"/>
            <w:tcBorders>
              <w:left w:val="single" w:sz="4" w:space="0" w:color="auto"/>
              <w:bottom w:val="single" w:sz="4" w:space="0" w:color="auto"/>
            </w:tcBorders>
            <w:shd w:val="clear" w:color="auto" w:fill="auto"/>
            <w:vAlign w:val="center"/>
          </w:tcPr>
          <w:p w14:paraId="7F007DD4" w14:textId="77777777" w:rsidR="00102537" w:rsidRPr="009D0112" w:rsidRDefault="00102537" w:rsidP="00D33633">
            <w:pPr>
              <w:rPr>
                <w:rFonts w:ascii="Times New Roman" w:hAnsi="Times New Roman"/>
                <w:sz w:val="16"/>
                <w:szCs w:val="16"/>
              </w:rPr>
            </w:pPr>
            <w:r w:rsidRPr="009D0112">
              <w:rPr>
                <w:rFonts w:ascii="Times New Roman" w:hAnsi="Times New Roman"/>
                <w:sz w:val="16"/>
                <w:szCs w:val="16"/>
              </w:rPr>
              <w:t xml:space="preserve">ocena merytoryczna pracy (postawionych tez, użytych narzędzi i wykorzystania pracy) </w:t>
            </w:r>
          </w:p>
        </w:tc>
      </w:tr>
      <w:tr w:rsidR="009D0112" w:rsidRPr="009D0112" w14:paraId="1AC04689" w14:textId="77777777" w:rsidTr="00D33633">
        <w:trPr>
          <w:trHeight w:val="269"/>
        </w:trPr>
        <w:tc>
          <w:tcPr>
            <w:tcW w:w="9709" w:type="dxa"/>
            <w:gridSpan w:val="5"/>
            <w:tcBorders>
              <w:top w:val="single" w:sz="4" w:space="0" w:color="auto"/>
              <w:left w:val="nil"/>
              <w:bottom w:val="nil"/>
              <w:right w:val="nil"/>
            </w:tcBorders>
            <w:shd w:val="clear" w:color="auto" w:fill="auto"/>
            <w:vAlign w:val="center"/>
          </w:tcPr>
          <w:p w14:paraId="77EB58F2" w14:textId="77777777" w:rsidR="00102537" w:rsidRPr="009D0112" w:rsidRDefault="00102537" w:rsidP="00D33633">
            <w:pPr>
              <w:pStyle w:val="Default"/>
              <w:ind w:left="1" w:hanging="1"/>
              <w:jc w:val="both"/>
              <w:rPr>
                <w:color w:val="auto"/>
                <w:sz w:val="16"/>
                <w:szCs w:val="16"/>
              </w:rPr>
            </w:pPr>
            <w:r w:rsidRPr="009D0112">
              <w:rPr>
                <w:color w:val="auto"/>
                <w:sz w:val="16"/>
                <w:szCs w:val="16"/>
              </w:rPr>
              <w:t>*) 3 – zaawansowany i szczegółowy,  2 – znaczący, 1 – podstawowy,</w:t>
            </w:r>
          </w:p>
        </w:tc>
      </w:tr>
    </w:tbl>
    <w:p w14:paraId="5D5EAABE" w14:textId="77777777" w:rsidR="00102537" w:rsidRPr="009D0112" w:rsidRDefault="00102537" w:rsidP="00102537">
      <w:pPr>
        <w:rPr>
          <w:rFonts w:ascii="Times New Roman" w:hAnsi="Times New Roman"/>
          <w:sz w:val="16"/>
          <w:szCs w:val="16"/>
        </w:rPr>
      </w:pPr>
    </w:p>
    <w:p w14:paraId="13C924FA" w14:textId="77777777" w:rsidR="00102537" w:rsidRPr="009D0112" w:rsidRDefault="00102537" w:rsidP="00102537">
      <w:pPr>
        <w:rPr>
          <w:rFonts w:ascii="Times New Roman" w:hAnsi="Times New Roman"/>
          <w:sz w:val="16"/>
          <w:szCs w:val="16"/>
        </w:rPr>
        <w:sectPr w:rsidR="00102537" w:rsidRPr="009D0112" w:rsidSect="00F93C15">
          <w:pgSz w:w="11906" w:h="16838"/>
          <w:pgMar w:top="1417" w:right="1417" w:bottom="1417" w:left="1417" w:header="708" w:footer="708" w:gutter="0"/>
          <w:cols w:space="708"/>
          <w:docGrid w:linePitch="360"/>
        </w:sectPr>
      </w:pPr>
    </w:p>
    <w:p w14:paraId="0243F58C" w14:textId="77777777" w:rsidR="00D845B6" w:rsidRDefault="00D845B6" w:rsidP="00D845B6">
      <w:pPr>
        <w:pStyle w:val="Akapitzlist"/>
        <w:ind w:left="78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Zasady i forma realizacji praktyk zawodowych  </w:t>
      </w:r>
    </w:p>
    <w:p w14:paraId="042FAF0A" w14:textId="77777777" w:rsidR="00D845B6" w:rsidRDefault="00D845B6" w:rsidP="00D845B6">
      <w:pPr>
        <w:ind w:left="426"/>
        <w:jc w:val="both"/>
      </w:pPr>
      <w:r>
        <w:rPr>
          <w:rFonts w:ascii="Times New Roman" w:hAnsi="Times New Roman"/>
        </w:rPr>
        <w:t xml:space="preserve">Program studiów na kierunku </w:t>
      </w:r>
      <w:r>
        <w:rPr>
          <w:rFonts w:ascii="Times New Roman" w:hAnsi="Times New Roman"/>
          <w:b/>
          <w:smallCaps/>
        </w:rPr>
        <w:t>Rolnictwo</w:t>
      </w:r>
      <w:r>
        <w:rPr>
          <w:rFonts w:ascii="Times New Roman" w:hAnsi="Times New Roman"/>
        </w:rPr>
        <w:t xml:space="preserve"> uwzględnia specyfikę poprzez realizację praktyk zawodowych. Przewidziano praktykę zawodową w wymiarze 360 godzin, do której przypisane jest 12 ECTS. Na studiach inżynierskich niestacjonarnych praktyka realizowana jest w wymiarze 360 godzin w terminach dogodnych dla studenta po II i III roku studiów (180 godzin w produkcji roślinnej i 60 godzin w produkcji zwierzęcej po II roku, między innymi w celu zebrania materiałów do pracy projektowej oraz 120 godzin w jednostkach administracji związanych z szeroko pojętą obsługą rolnictwa).</w:t>
      </w:r>
    </w:p>
    <w:p w14:paraId="345AC86F" w14:textId="77777777" w:rsidR="00D845B6" w:rsidRDefault="00D845B6" w:rsidP="00D845B6">
      <w:pPr>
        <w:ind w:left="426"/>
        <w:jc w:val="both"/>
      </w:pPr>
      <w:r>
        <w:rPr>
          <w:rFonts w:ascii="Times New Roman" w:eastAsia="Times New Roman" w:hAnsi="Times New Roman"/>
        </w:rPr>
        <w:t xml:space="preserve">Harmonogram i proces wyboru miejsca praktyk szczegółowo określa Regulamin Praktyk, który jest przyjmowany przez Radę Programową. </w:t>
      </w:r>
      <w:r>
        <w:rPr>
          <w:rFonts w:ascii="Times New Roman" w:eastAsia="Times New Roman" w:hAnsi="Times New Roman"/>
          <w:color w:val="00000A"/>
        </w:rPr>
        <w:t xml:space="preserve">W czasie praktyki studenci zobowiązani są do wypełniania </w:t>
      </w:r>
      <w:r>
        <w:rPr>
          <w:rFonts w:ascii="Times New Roman" w:eastAsia="Times New Roman" w:hAnsi="Times New Roman"/>
          <w:i/>
          <w:iCs/>
          <w:color w:val="00000A"/>
        </w:rPr>
        <w:t>Przewodnika Metodycznego do Praktyki Zawodowej</w:t>
      </w:r>
      <w:r>
        <w:rPr>
          <w:rFonts w:ascii="Times New Roman" w:eastAsia="Times New Roman" w:hAnsi="Times New Roman"/>
          <w:color w:val="00000A"/>
        </w:rPr>
        <w:t xml:space="preserve">, w którym systematycznie odnotowują wykonane zajęcia i komentują ich aspekty produkcyjne, ekonomiczne, ekologiczne, itp.. W trakcie praktyki należy również zebrać informacje i wykonać zadania zawarte w </w:t>
      </w:r>
      <w:r>
        <w:rPr>
          <w:rFonts w:ascii="Times New Roman" w:eastAsia="Times New Roman" w:hAnsi="Times New Roman"/>
          <w:i/>
          <w:iCs/>
          <w:color w:val="00000A"/>
        </w:rPr>
        <w:t xml:space="preserve">Przewodniku </w:t>
      </w:r>
      <w:r>
        <w:rPr>
          <w:rFonts w:ascii="Times New Roman" w:eastAsia="Times New Roman" w:hAnsi="Times New Roman"/>
          <w:color w:val="00000A"/>
        </w:rPr>
        <w:t xml:space="preserve">w celu uzyskania danych do pracy projektowej wykonywanej w 5 semestrze. Po odbytej praktyce student musi uzyskać wpis w </w:t>
      </w:r>
      <w:r>
        <w:rPr>
          <w:rFonts w:ascii="Times New Roman" w:eastAsia="Times New Roman" w:hAnsi="Times New Roman"/>
          <w:i/>
          <w:iCs/>
          <w:color w:val="00000A"/>
        </w:rPr>
        <w:t xml:space="preserve">Przewodniku - zaświadczenie o odbytej praktyce </w:t>
      </w:r>
      <w:r>
        <w:rPr>
          <w:rFonts w:ascii="Times New Roman" w:eastAsia="Times New Roman" w:hAnsi="Times New Roman"/>
          <w:color w:val="00000A"/>
        </w:rPr>
        <w:t xml:space="preserve">uwzględniający czas trwania praktyki oraz opinię o praktykancie, podpisaną przez kierownika jednostki. </w:t>
      </w:r>
    </w:p>
    <w:p w14:paraId="19C824D5" w14:textId="77777777" w:rsidR="00D845B6" w:rsidRDefault="00D845B6" w:rsidP="00D845B6">
      <w:pPr>
        <w:ind w:left="426"/>
        <w:jc w:val="both"/>
        <w:rPr>
          <w:rFonts w:ascii="Times New Roman" w:eastAsia="Times New Roman" w:hAnsi="Times New Roman"/>
        </w:rPr>
      </w:pPr>
      <w:r>
        <w:rPr>
          <w:rFonts w:ascii="Times New Roman" w:eastAsia="Times New Roman" w:hAnsi="Times New Roman"/>
          <w:color w:val="00000A"/>
        </w:rPr>
        <w:t>Po odbyciu pełnego wymiaru praktyki student zdaje egzamin z praktyki zawodowej, który odbywa się na studiach niestacjonarnych w semestrze 7 i jest uwzględniany do zaliczenia danego semestru.  Egzamin składany jest przed komisją złożoną z przewodniczącego – Opiekuna Praktyk oraz dwóch członków komisji – pracowników dydaktycznych Instytutu Rolnictwa. Szczegółowy zakres przedstawiony jest w Regulaminie Praktyk.</w:t>
      </w:r>
    </w:p>
    <w:p w14:paraId="7C0FB948" w14:textId="77777777" w:rsidR="00D845B6" w:rsidRDefault="00D845B6">
      <w:pPr>
        <w:spacing w:after="160" w:line="259" w:lineRule="auto"/>
        <w:rPr>
          <w:rFonts w:ascii="Times New Roman" w:eastAsiaTheme="minorHAnsi" w:hAnsi="Times New Roman"/>
          <w:b/>
          <w:bCs/>
        </w:rPr>
      </w:pPr>
    </w:p>
    <w:p w14:paraId="200443E4" w14:textId="263C8D91" w:rsidR="00D845B6" w:rsidRDefault="00D845B6">
      <w:pPr>
        <w:spacing w:after="160" w:line="259" w:lineRule="auto"/>
        <w:rPr>
          <w:rFonts w:ascii="Times New Roman" w:eastAsiaTheme="minorHAnsi" w:hAnsi="Times New Roman"/>
          <w:b/>
          <w:bCs/>
        </w:rPr>
      </w:pPr>
      <w:r>
        <w:rPr>
          <w:rFonts w:ascii="Times New Roman" w:eastAsiaTheme="minorHAnsi" w:hAnsi="Times New Roman"/>
          <w:b/>
          <w:bCs/>
        </w:rPr>
        <w:br w:type="page"/>
      </w:r>
    </w:p>
    <w:p w14:paraId="47C30752" w14:textId="1AB566CA" w:rsidR="00E40171" w:rsidRDefault="00E40171" w:rsidP="00E40171">
      <w:pPr>
        <w:autoSpaceDE w:val="0"/>
        <w:autoSpaceDN w:val="0"/>
        <w:adjustRightInd w:val="0"/>
        <w:rPr>
          <w:rFonts w:ascii="Times New Roman" w:eastAsiaTheme="minorHAnsi" w:hAnsi="Times New Roman"/>
          <w:b/>
          <w:bCs/>
        </w:rPr>
      </w:pPr>
      <w:r w:rsidRPr="009D0112">
        <w:rPr>
          <w:rFonts w:ascii="Times New Roman" w:eastAsiaTheme="minorHAnsi" w:hAnsi="Times New Roman"/>
          <w:b/>
          <w:bCs/>
        </w:rPr>
        <w:lastRenderedPageBreak/>
        <w:t>MATRYCA EFEKTÓW UCZENIA SIĘ – załącznik nr 2</w:t>
      </w:r>
    </w:p>
    <w:tbl>
      <w:tblPr>
        <w:tblW w:w="5000" w:type="pct"/>
        <w:tblLayout w:type="fixed"/>
        <w:tblCellMar>
          <w:left w:w="70" w:type="dxa"/>
          <w:right w:w="70" w:type="dxa"/>
        </w:tblCellMar>
        <w:tblLook w:val="04A0" w:firstRow="1" w:lastRow="0" w:firstColumn="1" w:lastColumn="0" w:noHBand="0" w:noVBand="1"/>
      </w:tblPr>
      <w:tblGrid>
        <w:gridCol w:w="4112"/>
        <w:gridCol w:w="312"/>
        <w:gridCol w:w="337"/>
        <w:gridCol w:w="337"/>
        <w:gridCol w:w="335"/>
        <w:gridCol w:w="335"/>
        <w:gridCol w:w="335"/>
        <w:gridCol w:w="334"/>
        <w:gridCol w:w="336"/>
        <w:gridCol w:w="334"/>
        <w:gridCol w:w="334"/>
        <w:gridCol w:w="334"/>
        <w:gridCol w:w="334"/>
        <w:gridCol w:w="334"/>
        <w:gridCol w:w="334"/>
        <w:gridCol w:w="334"/>
        <w:gridCol w:w="334"/>
        <w:gridCol w:w="334"/>
      </w:tblGrid>
      <w:tr w:rsidR="000664A1" w:rsidRPr="000664A1" w14:paraId="504E00F2" w14:textId="77777777" w:rsidTr="000664A1">
        <w:trPr>
          <w:trHeight w:val="227"/>
        </w:trPr>
        <w:tc>
          <w:tcPr>
            <w:tcW w:w="2102" w:type="pct"/>
            <w:tcBorders>
              <w:top w:val="nil"/>
              <w:left w:val="nil"/>
              <w:bottom w:val="nil"/>
              <w:right w:val="nil"/>
            </w:tcBorders>
            <w:shd w:val="clear" w:color="auto" w:fill="auto"/>
            <w:noWrap/>
            <w:vAlign w:val="bottom"/>
            <w:hideMark/>
          </w:tcPr>
          <w:p w14:paraId="30405932" w14:textId="77777777" w:rsidR="000664A1" w:rsidRPr="000664A1" w:rsidRDefault="000664A1" w:rsidP="000664A1">
            <w:pPr>
              <w:rPr>
                <w:rFonts w:ascii="Times New Roman" w:eastAsia="Times New Roman" w:hAnsi="Times New Roman"/>
                <w:sz w:val="16"/>
                <w:szCs w:val="16"/>
                <w:lang w:eastAsia="pl-PL"/>
              </w:rPr>
            </w:pPr>
          </w:p>
        </w:tc>
        <w:tc>
          <w:tcPr>
            <w:tcW w:w="2898" w:type="pct"/>
            <w:gridSpan w:val="17"/>
            <w:tcBorders>
              <w:top w:val="nil"/>
              <w:left w:val="nil"/>
              <w:bottom w:val="single" w:sz="4" w:space="0" w:color="auto"/>
              <w:right w:val="nil"/>
            </w:tcBorders>
            <w:shd w:val="clear" w:color="auto" w:fill="auto"/>
            <w:noWrap/>
            <w:vAlign w:val="bottom"/>
            <w:hideMark/>
          </w:tcPr>
          <w:p w14:paraId="25D75113" w14:textId="720BB44E" w:rsidR="000664A1" w:rsidRPr="000664A1" w:rsidRDefault="000664A1" w:rsidP="000664A1">
            <w:pPr>
              <w:rPr>
                <w:rFonts w:ascii="Times New Roman" w:eastAsia="Times New Roman" w:hAnsi="Times New Roman"/>
                <w:sz w:val="16"/>
                <w:szCs w:val="16"/>
                <w:lang w:eastAsia="pl-PL"/>
              </w:rPr>
            </w:pPr>
            <w:r w:rsidRPr="000664A1">
              <w:rPr>
                <w:rFonts w:ascii="Times New Roman" w:eastAsia="Times New Roman" w:hAnsi="Times New Roman"/>
                <w:b/>
                <w:bCs/>
                <w:color w:val="000000"/>
                <w:sz w:val="16"/>
                <w:szCs w:val="16"/>
                <w:lang w:eastAsia="pl-PL"/>
              </w:rPr>
              <w:t>ROLNICTWO I stopień niesacjonarne</w:t>
            </w:r>
          </w:p>
        </w:tc>
      </w:tr>
      <w:tr w:rsidR="000664A1" w:rsidRPr="000664A1" w14:paraId="5C7A9F1A" w14:textId="77777777" w:rsidTr="000664A1">
        <w:trPr>
          <w:trHeight w:val="227"/>
        </w:trPr>
        <w:tc>
          <w:tcPr>
            <w:tcW w:w="2102" w:type="pct"/>
            <w:tcBorders>
              <w:top w:val="nil"/>
              <w:left w:val="nil"/>
              <w:bottom w:val="nil"/>
              <w:right w:val="nil"/>
            </w:tcBorders>
            <w:shd w:val="clear" w:color="auto" w:fill="auto"/>
            <w:noWrap/>
            <w:vAlign w:val="bottom"/>
            <w:hideMark/>
          </w:tcPr>
          <w:p w14:paraId="5B8722D9" w14:textId="0D3EB291" w:rsidR="000664A1" w:rsidRPr="000664A1" w:rsidRDefault="000664A1" w:rsidP="000664A1">
            <w:pPr>
              <w:rPr>
                <w:rFonts w:ascii="Times New Roman" w:eastAsia="Times New Roman" w:hAnsi="Times New Roman"/>
                <w:sz w:val="16"/>
                <w:szCs w:val="16"/>
                <w:lang w:eastAsia="pl-PL"/>
              </w:rPr>
            </w:pPr>
            <w:r w:rsidRPr="000664A1">
              <w:rPr>
                <w:rFonts w:ascii="Times New Roman" w:eastAsia="Times New Roman" w:hAnsi="Times New Roman"/>
                <w:b/>
                <w:color w:val="000000"/>
                <w:sz w:val="16"/>
                <w:szCs w:val="16"/>
                <w:lang w:eastAsia="pl-PL"/>
              </w:rPr>
              <w:t>Przedmioty obowiązkowe</w:t>
            </w:r>
          </w:p>
        </w:tc>
        <w:tc>
          <w:tcPr>
            <w:tcW w:w="159" w:type="pct"/>
            <w:tcBorders>
              <w:top w:val="nil"/>
              <w:left w:val="nil"/>
              <w:bottom w:val="single" w:sz="4" w:space="0" w:color="auto"/>
              <w:right w:val="nil"/>
            </w:tcBorders>
            <w:shd w:val="clear" w:color="auto" w:fill="auto"/>
            <w:noWrap/>
            <w:vAlign w:val="bottom"/>
            <w:hideMark/>
          </w:tcPr>
          <w:p w14:paraId="6A50BDFD"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2" w:type="pct"/>
            <w:tcBorders>
              <w:top w:val="nil"/>
              <w:left w:val="nil"/>
              <w:bottom w:val="single" w:sz="4" w:space="0" w:color="auto"/>
              <w:right w:val="nil"/>
            </w:tcBorders>
            <w:shd w:val="clear" w:color="auto" w:fill="auto"/>
            <w:noWrap/>
            <w:vAlign w:val="bottom"/>
            <w:hideMark/>
          </w:tcPr>
          <w:p w14:paraId="369586FA"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2" w:type="pct"/>
            <w:tcBorders>
              <w:top w:val="nil"/>
              <w:left w:val="nil"/>
              <w:bottom w:val="single" w:sz="4" w:space="0" w:color="auto"/>
              <w:right w:val="nil"/>
            </w:tcBorders>
            <w:shd w:val="clear" w:color="auto" w:fill="auto"/>
            <w:noWrap/>
            <w:vAlign w:val="bottom"/>
            <w:hideMark/>
          </w:tcPr>
          <w:p w14:paraId="2167E629"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nil"/>
            </w:tcBorders>
            <w:shd w:val="clear" w:color="auto" w:fill="auto"/>
            <w:noWrap/>
            <w:vAlign w:val="bottom"/>
            <w:hideMark/>
          </w:tcPr>
          <w:p w14:paraId="29F5755C"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nil"/>
            </w:tcBorders>
            <w:shd w:val="clear" w:color="auto" w:fill="auto"/>
            <w:noWrap/>
            <w:vAlign w:val="bottom"/>
            <w:hideMark/>
          </w:tcPr>
          <w:p w14:paraId="48A40251"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nil"/>
            </w:tcBorders>
            <w:shd w:val="clear" w:color="auto" w:fill="auto"/>
            <w:noWrap/>
            <w:vAlign w:val="bottom"/>
            <w:hideMark/>
          </w:tcPr>
          <w:p w14:paraId="56F9CA98"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nil"/>
            </w:tcBorders>
            <w:shd w:val="clear" w:color="auto" w:fill="auto"/>
            <w:noWrap/>
            <w:vAlign w:val="bottom"/>
            <w:hideMark/>
          </w:tcPr>
          <w:p w14:paraId="47DE1C02"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2" w:type="pct"/>
            <w:tcBorders>
              <w:top w:val="nil"/>
              <w:left w:val="nil"/>
              <w:bottom w:val="single" w:sz="4" w:space="0" w:color="auto"/>
              <w:right w:val="nil"/>
            </w:tcBorders>
            <w:shd w:val="clear" w:color="auto" w:fill="auto"/>
            <w:noWrap/>
            <w:vAlign w:val="bottom"/>
            <w:hideMark/>
          </w:tcPr>
          <w:p w14:paraId="2EE55D0F"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nil"/>
              <w:right w:val="nil"/>
            </w:tcBorders>
            <w:shd w:val="clear" w:color="auto" w:fill="auto"/>
            <w:noWrap/>
            <w:vAlign w:val="bottom"/>
            <w:hideMark/>
          </w:tcPr>
          <w:p w14:paraId="302FC43E" w14:textId="77777777" w:rsidR="000664A1" w:rsidRPr="000664A1" w:rsidRDefault="000664A1" w:rsidP="000664A1">
            <w:pPr>
              <w:rPr>
                <w:rFonts w:ascii="Times New Roman" w:eastAsia="Times New Roman" w:hAnsi="Times New Roman"/>
                <w:b/>
                <w:bCs/>
                <w:color w:val="000000"/>
                <w:sz w:val="16"/>
                <w:szCs w:val="16"/>
                <w:lang w:eastAsia="pl-PL"/>
              </w:rPr>
            </w:pPr>
          </w:p>
        </w:tc>
        <w:tc>
          <w:tcPr>
            <w:tcW w:w="171" w:type="pct"/>
            <w:tcBorders>
              <w:top w:val="nil"/>
              <w:left w:val="nil"/>
              <w:bottom w:val="nil"/>
              <w:right w:val="nil"/>
            </w:tcBorders>
            <w:shd w:val="clear" w:color="auto" w:fill="auto"/>
            <w:noWrap/>
            <w:vAlign w:val="bottom"/>
            <w:hideMark/>
          </w:tcPr>
          <w:p w14:paraId="3388566A"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1067FCD3"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005AD5BE"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37C67825"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53FBFE08"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054D51ED"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024C9C7C" w14:textId="77777777" w:rsidR="000664A1" w:rsidRPr="000664A1" w:rsidRDefault="000664A1" w:rsidP="000664A1">
            <w:pPr>
              <w:rPr>
                <w:rFonts w:ascii="Times New Roman" w:eastAsia="Times New Roman" w:hAnsi="Times New Roman"/>
                <w:sz w:val="16"/>
                <w:szCs w:val="16"/>
                <w:lang w:eastAsia="pl-PL"/>
              </w:rPr>
            </w:pPr>
          </w:p>
        </w:tc>
        <w:tc>
          <w:tcPr>
            <w:tcW w:w="172" w:type="pct"/>
            <w:tcBorders>
              <w:top w:val="nil"/>
              <w:left w:val="nil"/>
              <w:bottom w:val="nil"/>
              <w:right w:val="nil"/>
            </w:tcBorders>
            <w:shd w:val="clear" w:color="auto" w:fill="auto"/>
            <w:noWrap/>
            <w:vAlign w:val="bottom"/>
            <w:hideMark/>
          </w:tcPr>
          <w:p w14:paraId="501BFB0A" w14:textId="77777777" w:rsidR="000664A1" w:rsidRPr="000664A1" w:rsidRDefault="000664A1" w:rsidP="000664A1">
            <w:pPr>
              <w:rPr>
                <w:rFonts w:ascii="Times New Roman" w:eastAsia="Times New Roman" w:hAnsi="Times New Roman"/>
                <w:sz w:val="16"/>
                <w:szCs w:val="16"/>
                <w:lang w:eastAsia="pl-PL"/>
              </w:rPr>
            </w:pPr>
          </w:p>
        </w:tc>
      </w:tr>
      <w:tr w:rsidR="000664A1" w:rsidRPr="000664A1" w14:paraId="7C7CC88A" w14:textId="77777777" w:rsidTr="000664A1">
        <w:trPr>
          <w:trHeight w:val="547"/>
        </w:trPr>
        <w:tc>
          <w:tcPr>
            <w:tcW w:w="210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68B93"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Przedmiot</w:t>
            </w:r>
          </w:p>
        </w:tc>
        <w:tc>
          <w:tcPr>
            <w:tcW w:w="159" w:type="pct"/>
            <w:tcBorders>
              <w:top w:val="nil"/>
              <w:left w:val="nil"/>
              <w:bottom w:val="single" w:sz="4" w:space="0" w:color="auto"/>
              <w:right w:val="single" w:sz="4" w:space="0" w:color="auto"/>
            </w:tcBorders>
            <w:shd w:val="clear" w:color="auto" w:fill="auto"/>
            <w:noWrap/>
            <w:textDirection w:val="btLr"/>
            <w:vAlign w:val="bottom"/>
            <w:hideMark/>
          </w:tcPr>
          <w:p w14:paraId="32956C28"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W01</w:t>
            </w:r>
          </w:p>
        </w:tc>
        <w:tc>
          <w:tcPr>
            <w:tcW w:w="172" w:type="pct"/>
            <w:tcBorders>
              <w:top w:val="nil"/>
              <w:left w:val="nil"/>
              <w:bottom w:val="single" w:sz="4" w:space="0" w:color="auto"/>
              <w:right w:val="single" w:sz="4" w:space="0" w:color="auto"/>
            </w:tcBorders>
            <w:shd w:val="clear" w:color="auto" w:fill="auto"/>
            <w:noWrap/>
            <w:textDirection w:val="btLr"/>
            <w:vAlign w:val="bottom"/>
            <w:hideMark/>
          </w:tcPr>
          <w:p w14:paraId="296307A2"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W02</w:t>
            </w:r>
          </w:p>
        </w:tc>
        <w:tc>
          <w:tcPr>
            <w:tcW w:w="172" w:type="pct"/>
            <w:tcBorders>
              <w:top w:val="nil"/>
              <w:left w:val="nil"/>
              <w:bottom w:val="single" w:sz="4" w:space="0" w:color="auto"/>
              <w:right w:val="single" w:sz="4" w:space="0" w:color="auto"/>
            </w:tcBorders>
            <w:shd w:val="clear" w:color="auto" w:fill="auto"/>
            <w:noWrap/>
            <w:textDirection w:val="btLr"/>
            <w:vAlign w:val="bottom"/>
            <w:hideMark/>
          </w:tcPr>
          <w:p w14:paraId="5728A82B"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W03</w:t>
            </w:r>
          </w:p>
        </w:tc>
        <w:tc>
          <w:tcPr>
            <w:tcW w:w="171" w:type="pct"/>
            <w:tcBorders>
              <w:top w:val="nil"/>
              <w:left w:val="nil"/>
              <w:bottom w:val="single" w:sz="4" w:space="0" w:color="auto"/>
              <w:right w:val="single" w:sz="4" w:space="0" w:color="auto"/>
            </w:tcBorders>
            <w:shd w:val="clear" w:color="auto" w:fill="auto"/>
            <w:noWrap/>
            <w:textDirection w:val="btLr"/>
            <w:vAlign w:val="bottom"/>
            <w:hideMark/>
          </w:tcPr>
          <w:p w14:paraId="4DC85D0D"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W04</w:t>
            </w:r>
          </w:p>
        </w:tc>
        <w:tc>
          <w:tcPr>
            <w:tcW w:w="171" w:type="pct"/>
            <w:tcBorders>
              <w:top w:val="nil"/>
              <w:left w:val="nil"/>
              <w:bottom w:val="single" w:sz="4" w:space="0" w:color="auto"/>
              <w:right w:val="single" w:sz="4" w:space="0" w:color="auto"/>
            </w:tcBorders>
            <w:shd w:val="clear" w:color="auto" w:fill="auto"/>
            <w:noWrap/>
            <w:textDirection w:val="btLr"/>
            <w:vAlign w:val="bottom"/>
            <w:hideMark/>
          </w:tcPr>
          <w:p w14:paraId="1AA696FD"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W05</w:t>
            </w:r>
          </w:p>
        </w:tc>
        <w:tc>
          <w:tcPr>
            <w:tcW w:w="171" w:type="pct"/>
            <w:tcBorders>
              <w:top w:val="nil"/>
              <w:left w:val="nil"/>
              <w:bottom w:val="single" w:sz="4" w:space="0" w:color="auto"/>
              <w:right w:val="single" w:sz="4" w:space="0" w:color="auto"/>
            </w:tcBorders>
            <w:shd w:val="clear" w:color="auto" w:fill="auto"/>
            <w:noWrap/>
            <w:textDirection w:val="btLr"/>
            <w:vAlign w:val="bottom"/>
            <w:hideMark/>
          </w:tcPr>
          <w:p w14:paraId="03FB2488"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W06</w:t>
            </w:r>
          </w:p>
        </w:tc>
        <w:tc>
          <w:tcPr>
            <w:tcW w:w="171" w:type="pct"/>
            <w:tcBorders>
              <w:top w:val="nil"/>
              <w:left w:val="nil"/>
              <w:bottom w:val="single" w:sz="4" w:space="0" w:color="auto"/>
              <w:right w:val="single" w:sz="4" w:space="0" w:color="auto"/>
            </w:tcBorders>
            <w:shd w:val="clear" w:color="auto" w:fill="auto"/>
            <w:noWrap/>
            <w:textDirection w:val="btLr"/>
            <w:vAlign w:val="bottom"/>
            <w:hideMark/>
          </w:tcPr>
          <w:p w14:paraId="54B526DC"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W07</w:t>
            </w:r>
          </w:p>
        </w:tc>
        <w:tc>
          <w:tcPr>
            <w:tcW w:w="172" w:type="pct"/>
            <w:tcBorders>
              <w:top w:val="nil"/>
              <w:left w:val="nil"/>
              <w:bottom w:val="single" w:sz="4" w:space="0" w:color="auto"/>
              <w:right w:val="single" w:sz="4" w:space="0" w:color="auto"/>
            </w:tcBorders>
            <w:shd w:val="clear" w:color="auto" w:fill="auto"/>
            <w:noWrap/>
            <w:textDirection w:val="btLr"/>
            <w:vAlign w:val="bottom"/>
            <w:hideMark/>
          </w:tcPr>
          <w:p w14:paraId="44A09B44"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W08</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60715545"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U01</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76E12289"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U02</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35F6E63E"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U03</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5BEBB7C2"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U04</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7CF56224"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U05</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6CC30905"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U06</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113DEE18"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U07</w:t>
            </w:r>
          </w:p>
        </w:tc>
        <w:tc>
          <w:tcPr>
            <w:tcW w:w="171"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0FE3CA24"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K01</w:t>
            </w:r>
          </w:p>
        </w:tc>
        <w:tc>
          <w:tcPr>
            <w:tcW w:w="172" w:type="pct"/>
            <w:tcBorders>
              <w:top w:val="single" w:sz="4" w:space="0" w:color="auto"/>
              <w:left w:val="nil"/>
              <w:bottom w:val="single" w:sz="4" w:space="0" w:color="auto"/>
              <w:right w:val="single" w:sz="4" w:space="0" w:color="auto"/>
            </w:tcBorders>
            <w:shd w:val="clear" w:color="auto" w:fill="auto"/>
            <w:noWrap/>
            <w:textDirection w:val="btLr"/>
            <w:vAlign w:val="bottom"/>
            <w:hideMark/>
          </w:tcPr>
          <w:p w14:paraId="30CE7C21"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K02</w:t>
            </w:r>
          </w:p>
        </w:tc>
      </w:tr>
      <w:tr w:rsidR="000664A1" w:rsidRPr="000664A1" w14:paraId="7E6FBBA5" w14:textId="77777777" w:rsidTr="000664A1">
        <w:trPr>
          <w:trHeight w:val="227"/>
        </w:trPr>
        <w:tc>
          <w:tcPr>
            <w:tcW w:w="2102" w:type="pct"/>
            <w:tcBorders>
              <w:top w:val="single" w:sz="8" w:space="0" w:color="auto"/>
              <w:left w:val="single" w:sz="4" w:space="0" w:color="auto"/>
              <w:bottom w:val="single" w:sz="4" w:space="0" w:color="auto"/>
              <w:right w:val="single" w:sz="4" w:space="0" w:color="auto"/>
            </w:tcBorders>
            <w:shd w:val="clear" w:color="auto" w:fill="auto"/>
            <w:hideMark/>
          </w:tcPr>
          <w:p w14:paraId="5A264C12"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Ekonomia</w:t>
            </w:r>
          </w:p>
        </w:tc>
        <w:tc>
          <w:tcPr>
            <w:tcW w:w="159" w:type="pct"/>
            <w:tcBorders>
              <w:top w:val="nil"/>
              <w:left w:val="nil"/>
              <w:bottom w:val="single" w:sz="4" w:space="0" w:color="auto"/>
              <w:right w:val="single" w:sz="4" w:space="0" w:color="auto"/>
            </w:tcBorders>
            <w:shd w:val="clear" w:color="auto" w:fill="auto"/>
            <w:noWrap/>
            <w:vAlign w:val="bottom"/>
            <w:hideMark/>
          </w:tcPr>
          <w:p w14:paraId="0A4124C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02CE91F"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5F80348"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6A2C3C4"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D3CF990"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73EEE77"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44F2D5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6C8A26FC" w14:textId="77777777" w:rsidR="000664A1" w:rsidRPr="000664A1" w:rsidRDefault="000664A1" w:rsidP="000664A1">
            <w:pP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B0671F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14F7B5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13B3AD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84DA84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63D283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33BEAC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CAB456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192BAE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451980D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057B8754"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1F7EB476"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 xml:space="preserve">Chemia </w:t>
            </w:r>
          </w:p>
        </w:tc>
        <w:tc>
          <w:tcPr>
            <w:tcW w:w="159" w:type="pct"/>
            <w:tcBorders>
              <w:top w:val="nil"/>
              <w:left w:val="nil"/>
              <w:bottom w:val="single" w:sz="4" w:space="0" w:color="auto"/>
              <w:right w:val="single" w:sz="4" w:space="0" w:color="auto"/>
            </w:tcBorders>
            <w:shd w:val="clear" w:color="auto" w:fill="auto"/>
            <w:noWrap/>
            <w:vAlign w:val="bottom"/>
            <w:hideMark/>
          </w:tcPr>
          <w:p w14:paraId="5ADDCEB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A50E12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BDA93B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B61F20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78EDDD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EE27A1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171D80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778ABE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B679B5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0BEBA4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FFC609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012B9A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9682C7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C7F401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8CB01F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F17E08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20DC64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37F27A7A"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F036194"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Agroekologia i ochrona środowiska*</w:t>
            </w:r>
          </w:p>
        </w:tc>
        <w:tc>
          <w:tcPr>
            <w:tcW w:w="159" w:type="pct"/>
            <w:tcBorders>
              <w:top w:val="nil"/>
              <w:left w:val="nil"/>
              <w:bottom w:val="single" w:sz="4" w:space="0" w:color="auto"/>
              <w:right w:val="single" w:sz="4" w:space="0" w:color="auto"/>
            </w:tcBorders>
            <w:shd w:val="clear" w:color="auto" w:fill="auto"/>
            <w:noWrap/>
            <w:vAlign w:val="bottom"/>
            <w:hideMark/>
          </w:tcPr>
          <w:p w14:paraId="6FC3503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32E94C1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B18B67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E1BEDB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07B1EB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E56CDF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327608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8AE196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A11EE9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CFA399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67F6A6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12205D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1474F8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7C2543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524C27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E44B02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5C25F9F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1EE3D9CF"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C5171AF"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Informatyka</w:t>
            </w:r>
          </w:p>
        </w:tc>
        <w:tc>
          <w:tcPr>
            <w:tcW w:w="159" w:type="pct"/>
            <w:tcBorders>
              <w:top w:val="nil"/>
              <w:left w:val="nil"/>
              <w:bottom w:val="single" w:sz="4" w:space="0" w:color="auto"/>
              <w:right w:val="single" w:sz="4" w:space="0" w:color="auto"/>
            </w:tcBorders>
            <w:shd w:val="clear" w:color="auto" w:fill="auto"/>
            <w:noWrap/>
            <w:vAlign w:val="bottom"/>
            <w:hideMark/>
          </w:tcPr>
          <w:p w14:paraId="0B833ED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50E5FC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37C119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BB49E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10E4B4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C69C28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058543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7A3968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D2F21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0C9DC58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BAEB05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7AFE89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27A299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9B608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AD3C60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600AD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48C213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12373184" w14:textId="77777777" w:rsidTr="000664A1">
        <w:trPr>
          <w:trHeight w:val="227"/>
        </w:trPr>
        <w:tc>
          <w:tcPr>
            <w:tcW w:w="2102" w:type="pct"/>
            <w:tcBorders>
              <w:top w:val="nil"/>
              <w:left w:val="single" w:sz="4" w:space="0" w:color="auto"/>
              <w:bottom w:val="single" w:sz="4" w:space="0" w:color="auto"/>
              <w:right w:val="single" w:sz="4" w:space="0" w:color="auto"/>
            </w:tcBorders>
            <w:shd w:val="clear" w:color="000000" w:fill="FFFFFF"/>
            <w:hideMark/>
          </w:tcPr>
          <w:p w14:paraId="262799F7"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Botanika</w:t>
            </w:r>
          </w:p>
        </w:tc>
        <w:tc>
          <w:tcPr>
            <w:tcW w:w="159" w:type="pct"/>
            <w:tcBorders>
              <w:top w:val="nil"/>
              <w:left w:val="nil"/>
              <w:bottom w:val="single" w:sz="4" w:space="0" w:color="auto"/>
              <w:right w:val="single" w:sz="4" w:space="0" w:color="auto"/>
            </w:tcBorders>
            <w:shd w:val="clear" w:color="auto" w:fill="auto"/>
            <w:noWrap/>
            <w:vAlign w:val="bottom"/>
            <w:hideMark/>
          </w:tcPr>
          <w:p w14:paraId="584A624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38AA58C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7A1C893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C98C7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61E06E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8FB675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FB860E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F695D4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82C0F7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D5AE5B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32B2C8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A58978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3B9F76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053F5D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00B1C6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54CCF4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EB9351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7DE59DC7"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A734D39"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Propedeutyka rolnictwa</w:t>
            </w:r>
          </w:p>
        </w:tc>
        <w:tc>
          <w:tcPr>
            <w:tcW w:w="159" w:type="pct"/>
            <w:tcBorders>
              <w:top w:val="nil"/>
              <w:left w:val="nil"/>
              <w:bottom w:val="single" w:sz="4" w:space="0" w:color="auto"/>
              <w:right w:val="single" w:sz="4" w:space="0" w:color="auto"/>
            </w:tcBorders>
            <w:shd w:val="clear" w:color="auto" w:fill="auto"/>
            <w:noWrap/>
            <w:vAlign w:val="bottom"/>
            <w:hideMark/>
          </w:tcPr>
          <w:p w14:paraId="64666D5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487E1A3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8C1A2B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78C8A1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59B84D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A4484D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1AA4B8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D1F94A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F9720C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3D2AA5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3DDE9A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358A26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A5B05E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0FD9F5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CD6D08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80BAC6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2E1DCF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7E84ECBE" w14:textId="77777777" w:rsidTr="000664A1">
        <w:trPr>
          <w:trHeight w:val="227"/>
        </w:trPr>
        <w:tc>
          <w:tcPr>
            <w:tcW w:w="2102" w:type="pct"/>
            <w:tcBorders>
              <w:top w:val="nil"/>
              <w:left w:val="single" w:sz="4" w:space="0" w:color="auto"/>
              <w:bottom w:val="single" w:sz="4" w:space="0" w:color="auto"/>
              <w:right w:val="single" w:sz="4" w:space="0" w:color="auto"/>
            </w:tcBorders>
            <w:shd w:val="clear" w:color="000000" w:fill="FFFFFF"/>
            <w:hideMark/>
          </w:tcPr>
          <w:p w14:paraId="6CE2DD24"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Ochrona własności intelektualnej</w:t>
            </w:r>
          </w:p>
        </w:tc>
        <w:tc>
          <w:tcPr>
            <w:tcW w:w="159" w:type="pct"/>
            <w:tcBorders>
              <w:top w:val="nil"/>
              <w:left w:val="nil"/>
              <w:bottom w:val="single" w:sz="4" w:space="0" w:color="auto"/>
              <w:right w:val="single" w:sz="4" w:space="0" w:color="auto"/>
            </w:tcBorders>
            <w:shd w:val="clear" w:color="auto" w:fill="auto"/>
            <w:noWrap/>
            <w:vAlign w:val="bottom"/>
            <w:hideMark/>
          </w:tcPr>
          <w:p w14:paraId="564AA60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8D0A02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69BEB4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69ED69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69B551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01C455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79C3F4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603403C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68278C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65F878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9DF838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EC606C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DFE91E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A3018B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2302CF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D3A0AC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6BD12B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42C0E4EB"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4C7B408A"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Ergonomia i  BHP</w:t>
            </w:r>
          </w:p>
        </w:tc>
        <w:tc>
          <w:tcPr>
            <w:tcW w:w="159" w:type="pct"/>
            <w:tcBorders>
              <w:top w:val="nil"/>
              <w:left w:val="nil"/>
              <w:bottom w:val="single" w:sz="4" w:space="0" w:color="auto"/>
              <w:right w:val="single" w:sz="4" w:space="0" w:color="auto"/>
            </w:tcBorders>
            <w:shd w:val="clear" w:color="auto" w:fill="auto"/>
            <w:noWrap/>
            <w:vAlign w:val="bottom"/>
            <w:hideMark/>
          </w:tcPr>
          <w:p w14:paraId="2F67D05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CB15EA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B88B82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70CC22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F81F94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846380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8E0F0D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885133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43F296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623469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2577B8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12AA2C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BB2FFF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D115FA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E8F256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49A4F1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ED9C0A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19AB3858" w14:textId="77777777" w:rsidTr="000664A1">
        <w:trPr>
          <w:trHeight w:val="227"/>
        </w:trPr>
        <w:tc>
          <w:tcPr>
            <w:tcW w:w="2102" w:type="pct"/>
            <w:tcBorders>
              <w:top w:val="nil"/>
              <w:left w:val="single" w:sz="4" w:space="0" w:color="auto"/>
              <w:bottom w:val="single" w:sz="8" w:space="0" w:color="auto"/>
              <w:right w:val="single" w:sz="4" w:space="0" w:color="auto"/>
            </w:tcBorders>
            <w:shd w:val="clear" w:color="auto" w:fill="auto"/>
            <w:vAlign w:val="center"/>
            <w:hideMark/>
          </w:tcPr>
          <w:p w14:paraId="7D1AD6D2"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Szkolenie biblioteczne</w:t>
            </w:r>
          </w:p>
        </w:tc>
        <w:tc>
          <w:tcPr>
            <w:tcW w:w="159" w:type="pct"/>
            <w:tcBorders>
              <w:top w:val="nil"/>
              <w:left w:val="nil"/>
              <w:bottom w:val="single" w:sz="4" w:space="0" w:color="auto"/>
              <w:right w:val="single" w:sz="4" w:space="0" w:color="auto"/>
            </w:tcBorders>
            <w:shd w:val="clear" w:color="auto" w:fill="auto"/>
            <w:noWrap/>
            <w:vAlign w:val="bottom"/>
            <w:hideMark/>
          </w:tcPr>
          <w:p w14:paraId="09B0332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7A5F76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5117E7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B2D76B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A30425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86EDB9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FEB796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79DA28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5704EB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0877A4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86A9C1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CF2A48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39D984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FE84E4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E0F321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801565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65A84F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010B41AA" w14:textId="77777777" w:rsidTr="000664A1">
        <w:trPr>
          <w:trHeight w:val="227"/>
        </w:trPr>
        <w:tc>
          <w:tcPr>
            <w:tcW w:w="2102" w:type="pct"/>
            <w:tcBorders>
              <w:top w:val="single" w:sz="4" w:space="0" w:color="auto"/>
              <w:left w:val="single" w:sz="4" w:space="0" w:color="auto"/>
              <w:bottom w:val="single" w:sz="4" w:space="0" w:color="auto"/>
              <w:right w:val="single" w:sz="4" w:space="0" w:color="auto"/>
            </w:tcBorders>
            <w:shd w:val="clear" w:color="000000" w:fill="FFFFFF"/>
            <w:hideMark/>
          </w:tcPr>
          <w:p w14:paraId="589D482E"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Systematyka roślin*</w:t>
            </w:r>
          </w:p>
        </w:tc>
        <w:tc>
          <w:tcPr>
            <w:tcW w:w="159" w:type="pct"/>
            <w:tcBorders>
              <w:top w:val="nil"/>
              <w:left w:val="nil"/>
              <w:bottom w:val="single" w:sz="4" w:space="0" w:color="auto"/>
              <w:right w:val="single" w:sz="4" w:space="0" w:color="auto"/>
            </w:tcBorders>
            <w:shd w:val="clear" w:color="auto" w:fill="auto"/>
            <w:noWrap/>
            <w:vAlign w:val="bottom"/>
            <w:hideMark/>
          </w:tcPr>
          <w:p w14:paraId="24E7001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4CFBB4C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6F53B74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9ABB97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BF823B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97EF09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5E05A7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AFAAAD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78FBB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55E181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5CE039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B6B9EC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AB70E9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BB85A1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A6572B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0EE6CE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5D3FFD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59EA7579"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27E2C6B7"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Gleboznawstwo*</w:t>
            </w:r>
          </w:p>
        </w:tc>
        <w:tc>
          <w:tcPr>
            <w:tcW w:w="159" w:type="pct"/>
            <w:tcBorders>
              <w:top w:val="nil"/>
              <w:left w:val="nil"/>
              <w:bottom w:val="single" w:sz="4" w:space="0" w:color="auto"/>
              <w:right w:val="single" w:sz="4" w:space="0" w:color="auto"/>
            </w:tcBorders>
            <w:shd w:val="clear" w:color="auto" w:fill="auto"/>
            <w:noWrap/>
            <w:vAlign w:val="bottom"/>
            <w:hideMark/>
          </w:tcPr>
          <w:p w14:paraId="41EE178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660A3C9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1C4915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5D09119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FF5D82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5713BE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4133B6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0DA79E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883F95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A00AD8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70E263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4DD679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CDC1AF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303736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66E67F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497681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F82044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0196887A"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12A99BD2"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Biochemia</w:t>
            </w:r>
          </w:p>
        </w:tc>
        <w:tc>
          <w:tcPr>
            <w:tcW w:w="159" w:type="pct"/>
            <w:tcBorders>
              <w:top w:val="nil"/>
              <w:left w:val="nil"/>
              <w:bottom w:val="single" w:sz="4" w:space="0" w:color="auto"/>
              <w:right w:val="single" w:sz="4" w:space="0" w:color="auto"/>
            </w:tcBorders>
            <w:shd w:val="clear" w:color="auto" w:fill="auto"/>
            <w:noWrap/>
            <w:vAlign w:val="bottom"/>
            <w:hideMark/>
          </w:tcPr>
          <w:p w14:paraId="0FCB7A3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C1D63C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5E89BF8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585900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FF2812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550B81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4B4044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916010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C32111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7C70F0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A99422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48CE47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C253F1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BF2F08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201953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1C792E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205BECC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3EFD0026"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06FE5411"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Mikrobiologia</w:t>
            </w:r>
          </w:p>
        </w:tc>
        <w:tc>
          <w:tcPr>
            <w:tcW w:w="159" w:type="pct"/>
            <w:tcBorders>
              <w:top w:val="nil"/>
              <w:left w:val="nil"/>
              <w:bottom w:val="single" w:sz="4" w:space="0" w:color="auto"/>
              <w:right w:val="single" w:sz="4" w:space="0" w:color="auto"/>
            </w:tcBorders>
            <w:shd w:val="clear" w:color="auto" w:fill="auto"/>
            <w:noWrap/>
            <w:vAlign w:val="bottom"/>
            <w:hideMark/>
          </w:tcPr>
          <w:p w14:paraId="65EBB5F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EAFB28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5560003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EF41EE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652929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8CE31F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960011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3177F5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77D033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1F17AA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7FAFD1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2CBF31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53A42E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725679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10319B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EFF4F5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394654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77D54B80" w14:textId="77777777" w:rsidTr="000664A1">
        <w:trPr>
          <w:trHeight w:val="227"/>
        </w:trPr>
        <w:tc>
          <w:tcPr>
            <w:tcW w:w="2102" w:type="pct"/>
            <w:tcBorders>
              <w:top w:val="nil"/>
              <w:left w:val="single" w:sz="4" w:space="0" w:color="auto"/>
              <w:bottom w:val="single" w:sz="4" w:space="0" w:color="auto"/>
              <w:right w:val="single" w:sz="4" w:space="0" w:color="auto"/>
            </w:tcBorders>
            <w:shd w:val="clear" w:color="000000" w:fill="FFFFFF"/>
            <w:hideMark/>
          </w:tcPr>
          <w:p w14:paraId="0AFB789E"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Prawo cywilne i rolne</w:t>
            </w:r>
          </w:p>
        </w:tc>
        <w:tc>
          <w:tcPr>
            <w:tcW w:w="159" w:type="pct"/>
            <w:tcBorders>
              <w:top w:val="nil"/>
              <w:left w:val="nil"/>
              <w:bottom w:val="single" w:sz="4" w:space="0" w:color="auto"/>
              <w:right w:val="single" w:sz="4" w:space="0" w:color="auto"/>
            </w:tcBorders>
            <w:shd w:val="clear" w:color="auto" w:fill="auto"/>
            <w:noWrap/>
            <w:vAlign w:val="bottom"/>
            <w:hideMark/>
          </w:tcPr>
          <w:p w14:paraId="6C4EEB7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AABF23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1774A6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86DE38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ABF706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D48646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40B1B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25EE7B5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8FEABD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D13653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C1FEB5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F935C9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352EDD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F7BD9D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D6069B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6C55BB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C5B5B9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64FA154F"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4CBE6EAD"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 xml:space="preserve">Język obcy </w:t>
            </w:r>
          </w:p>
        </w:tc>
        <w:tc>
          <w:tcPr>
            <w:tcW w:w="159" w:type="pct"/>
            <w:tcBorders>
              <w:top w:val="nil"/>
              <w:left w:val="nil"/>
              <w:bottom w:val="single" w:sz="4" w:space="0" w:color="auto"/>
              <w:right w:val="single" w:sz="4" w:space="0" w:color="auto"/>
            </w:tcBorders>
            <w:shd w:val="clear" w:color="auto" w:fill="auto"/>
            <w:noWrap/>
            <w:vAlign w:val="bottom"/>
            <w:hideMark/>
          </w:tcPr>
          <w:p w14:paraId="40A8C26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535F3C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1D612C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C9A3A7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C11A6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21FC0D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735812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AA94E0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C2227C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55BAAB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8B22B7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63B4CE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C02026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421E92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3FA538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5647F5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B76507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6E0C385B"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910725B"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 xml:space="preserve">Rolnictwo precyzyjne </w:t>
            </w:r>
          </w:p>
        </w:tc>
        <w:tc>
          <w:tcPr>
            <w:tcW w:w="159" w:type="pct"/>
            <w:tcBorders>
              <w:top w:val="nil"/>
              <w:left w:val="nil"/>
              <w:bottom w:val="single" w:sz="4" w:space="0" w:color="auto"/>
              <w:right w:val="single" w:sz="4" w:space="0" w:color="auto"/>
            </w:tcBorders>
            <w:shd w:val="clear" w:color="auto" w:fill="auto"/>
            <w:noWrap/>
            <w:vAlign w:val="bottom"/>
            <w:hideMark/>
          </w:tcPr>
          <w:p w14:paraId="36FFF42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446A05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481DC1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4E5E1F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21B42D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AE0C23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B88B9F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751F7D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E9EC4A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BEB460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BEA9B6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2590AA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CFB485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F12317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800FE4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9286F7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5F4826F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5D0B3AA8"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5DAFEB5"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Fizjologia roślin</w:t>
            </w:r>
          </w:p>
        </w:tc>
        <w:tc>
          <w:tcPr>
            <w:tcW w:w="159" w:type="pct"/>
            <w:tcBorders>
              <w:top w:val="nil"/>
              <w:left w:val="nil"/>
              <w:bottom w:val="single" w:sz="4" w:space="0" w:color="auto"/>
              <w:right w:val="single" w:sz="4" w:space="0" w:color="auto"/>
            </w:tcBorders>
            <w:shd w:val="clear" w:color="auto" w:fill="auto"/>
            <w:noWrap/>
            <w:vAlign w:val="bottom"/>
            <w:hideMark/>
          </w:tcPr>
          <w:p w14:paraId="1D6A452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0EB325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29F64F2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946689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D26A31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E4BCBC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CD6498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3CF492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237700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3D2BD1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06AC62A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E50CDC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CF3E8F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43E48F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4820CC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C30774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A5D6C2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138CB613"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12D6301A"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Genetyka</w:t>
            </w:r>
          </w:p>
        </w:tc>
        <w:tc>
          <w:tcPr>
            <w:tcW w:w="159" w:type="pct"/>
            <w:tcBorders>
              <w:top w:val="nil"/>
              <w:left w:val="nil"/>
              <w:bottom w:val="single" w:sz="4" w:space="0" w:color="auto"/>
              <w:right w:val="single" w:sz="4" w:space="0" w:color="auto"/>
            </w:tcBorders>
            <w:shd w:val="clear" w:color="auto" w:fill="auto"/>
            <w:noWrap/>
            <w:vAlign w:val="bottom"/>
            <w:hideMark/>
          </w:tcPr>
          <w:p w14:paraId="3E000C9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22EFF11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6A000ED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F45222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A3BC47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1EC55E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2A86ED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2B1D60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B6B7CF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5A50A3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785793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688AE8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49BCEE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85C47C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73BA14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5A6C26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97E0B8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2ECB6FB0"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1831B8B1" w14:textId="77777777" w:rsidR="000664A1" w:rsidRPr="000664A1" w:rsidRDefault="000664A1" w:rsidP="000664A1">
            <w:pPr>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Woda w rolnictwie z el. Agrometeorologii</w:t>
            </w:r>
          </w:p>
        </w:tc>
        <w:tc>
          <w:tcPr>
            <w:tcW w:w="159" w:type="pct"/>
            <w:tcBorders>
              <w:top w:val="nil"/>
              <w:left w:val="nil"/>
              <w:bottom w:val="single" w:sz="4" w:space="0" w:color="auto"/>
              <w:right w:val="single" w:sz="4" w:space="0" w:color="auto"/>
            </w:tcBorders>
            <w:shd w:val="clear" w:color="auto" w:fill="auto"/>
            <w:noWrap/>
            <w:vAlign w:val="bottom"/>
            <w:hideMark/>
          </w:tcPr>
          <w:p w14:paraId="4687243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4984F12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C242E3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30E1E5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FAFD7F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7FBD93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3C91AA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51136D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070ACD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DA3A7C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A6901F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97D5E2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992276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6FF8D5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4DD148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06A1A9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018A397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0E06DA27"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4D886FAA"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Gospodarka przestrzenna</w:t>
            </w:r>
          </w:p>
        </w:tc>
        <w:tc>
          <w:tcPr>
            <w:tcW w:w="159" w:type="pct"/>
            <w:tcBorders>
              <w:top w:val="nil"/>
              <w:left w:val="nil"/>
              <w:bottom w:val="single" w:sz="4" w:space="0" w:color="auto"/>
              <w:right w:val="single" w:sz="4" w:space="0" w:color="auto"/>
            </w:tcBorders>
            <w:shd w:val="clear" w:color="auto" w:fill="auto"/>
            <w:noWrap/>
            <w:vAlign w:val="bottom"/>
            <w:hideMark/>
          </w:tcPr>
          <w:p w14:paraId="0630AB3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424D55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419303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55B7E0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1FDC5E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F9E0B1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D1BE82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32A579C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13EADA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C99978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B56A2B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5ACC7F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080B3F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483CA2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EEF8E2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72CCF9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D24F63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016E24E8" w14:textId="77777777" w:rsidTr="000664A1">
        <w:trPr>
          <w:trHeight w:val="227"/>
        </w:trPr>
        <w:tc>
          <w:tcPr>
            <w:tcW w:w="2102" w:type="pct"/>
            <w:tcBorders>
              <w:top w:val="nil"/>
              <w:left w:val="single" w:sz="4" w:space="0" w:color="auto"/>
              <w:bottom w:val="single" w:sz="4" w:space="0" w:color="auto"/>
              <w:right w:val="single" w:sz="4" w:space="0" w:color="auto"/>
            </w:tcBorders>
            <w:shd w:val="clear" w:color="000000" w:fill="FFFFFF"/>
            <w:hideMark/>
          </w:tcPr>
          <w:p w14:paraId="37EBBDF2"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Matamatyka i statystyka matematyczna</w:t>
            </w:r>
          </w:p>
        </w:tc>
        <w:tc>
          <w:tcPr>
            <w:tcW w:w="159" w:type="pct"/>
            <w:tcBorders>
              <w:top w:val="nil"/>
              <w:left w:val="nil"/>
              <w:bottom w:val="single" w:sz="4" w:space="0" w:color="auto"/>
              <w:right w:val="single" w:sz="4" w:space="0" w:color="auto"/>
            </w:tcBorders>
            <w:shd w:val="clear" w:color="auto" w:fill="auto"/>
            <w:noWrap/>
            <w:vAlign w:val="bottom"/>
            <w:hideMark/>
          </w:tcPr>
          <w:p w14:paraId="69E2B41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3923EBF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22118A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ABAE2E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E9EBE6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AFA9DF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B8B5AA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C20D86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31A182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B1D168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5F6707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A45783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622DBC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255774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CD6B1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A91D66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7DA013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50F91172"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798A7E1E"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Chemia rolna*</w:t>
            </w:r>
          </w:p>
        </w:tc>
        <w:tc>
          <w:tcPr>
            <w:tcW w:w="159" w:type="pct"/>
            <w:tcBorders>
              <w:top w:val="nil"/>
              <w:left w:val="nil"/>
              <w:bottom w:val="single" w:sz="4" w:space="0" w:color="auto"/>
              <w:right w:val="single" w:sz="4" w:space="0" w:color="auto"/>
            </w:tcBorders>
            <w:shd w:val="clear" w:color="auto" w:fill="auto"/>
            <w:noWrap/>
            <w:vAlign w:val="bottom"/>
            <w:hideMark/>
          </w:tcPr>
          <w:p w14:paraId="51153AB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367945A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5712D9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41EE0C1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4527DD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BB340E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6CDD1E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10FA920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7C06A0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BB0B92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5BBFDF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0809A1D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491F9F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F302CB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62F246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99402F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E42BA7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44EDB9F8"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7E1F198D"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Ogólna uprawa*</w:t>
            </w:r>
          </w:p>
        </w:tc>
        <w:tc>
          <w:tcPr>
            <w:tcW w:w="159" w:type="pct"/>
            <w:tcBorders>
              <w:top w:val="nil"/>
              <w:left w:val="nil"/>
              <w:bottom w:val="single" w:sz="4" w:space="0" w:color="auto"/>
              <w:right w:val="single" w:sz="4" w:space="0" w:color="auto"/>
            </w:tcBorders>
            <w:shd w:val="clear" w:color="auto" w:fill="auto"/>
            <w:noWrap/>
            <w:vAlign w:val="bottom"/>
            <w:hideMark/>
          </w:tcPr>
          <w:p w14:paraId="0A243FF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BB5D4F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9B9094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AA7114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064E110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BF023A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6942C3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D70E12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E7B086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40FD88A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70E5A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B2645B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64CD9A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472F5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EEFFB9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7949C2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1B37C0D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7E48AAD7"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F042BF8"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Herbologia</w:t>
            </w:r>
          </w:p>
        </w:tc>
        <w:tc>
          <w:tcPr>
            <w:tcW w:w="159" w:type="pct"/>
            <w:tcBorders>
              <w:top w:val="nil"/>
              <w:left w:val="nil"/>
              <w:bottom w:val="single" w:sz="4" w:space="0" w:color="auto"/>
              <w:right w:val="single" w:sz="4" w:space="0" w:color="auto"/>
            </w:tcBorders>
            <w:shd w:val="clear" w:color="auto" w:fill="auto"/>
            <w:noWrap/>
            <w:vAlign w:val="bottom"/>
            <w:hideMark/>
          </w:tcPr>
          <w:p w14:paraId="0E17B0D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3DE9248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42ABD1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6A3D1D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5B747A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344C43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029013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020AFD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107880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8FB419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A10737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42B1AE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4B445B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2E28A9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7EC97C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A8798F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F042D4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50230DD3" w14:textId="77777777" w:rsidTr="000664A1">
        <w:trPr>
          <w:trHeight w:val="227"/>
        </w:trPr>
        <w:tc>
          <w:tcPr>
            <w:tcW w:w="2102" w:type="pct"/>
            <w:tcBorders>
              <w:top w:val="nil"/>
              <w:left w:val="single" w:sz="4" w:space="0" w:color="auto"/>
              <w:bottom w:val="nil"/>
              <w:right w:val="single" w:sz="4" w:space="0" w:color="auto"/>
            </w:tcBorders>
            <w:shd w:val="clear" w:color="000000" w:fill="FFFFFF"/>
            <w:hideMark/>
          </w:tcPr>
          <w:p w14:paraId="44CEFBF5"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Fizjologia i żywienie zwierząt</w:t>
            </w:r>
          </w:p>
        </w:tc>
        <w:tc>
          <w:tcPr>
            <w:tcW w:w="159" w:type="pct"/>
            <w:tcBorders>
              <w:top w:val="nil"/>
              <w:left w:val="nil"/>
              <w:bottom w:val="single" w:sz="4" w:space="0" w:color="auto"/>
              <w:right w:val="single" w:sz="4" w:space="0" w:color="auto"/>
            </w:tcBorders>
            <w:shd w:val="clear" w:color="auto" w:fill="auto"/>
            <w:noWrap/>
            <w:vAlign w:val="bottom"/>
            <w:hideMark/>
          </w:tcPr>
          <w:p w14:paraId="53A4B79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124615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1BB8257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283449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0EB2B5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8E9DA2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E631A8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AFE5AC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AED700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1F0111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1CD6B8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0A2629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0AD518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41DD95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82715D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E7E17B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660F1A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36D5C45A" w14:textId="77777777" w:rsidTr="000664A1">
        <w:trPr>
          <w:trHeight w:val="227"/>
        </w:trPr>
        <w:tc>
          <w:tcPr>
            <w:tcW w:w="2102" w:type="pct"/>
            <w:tcBorders>
              <w:top w:val="single" w:sz="4" w:space="0" w:color="auto"/>
              <w:left w:val="single" w:sz="4" w:space="0" w:color="auto"/>
              <w:bottom w:val="single" w:sz="4" w:space="0" w:color="auto"/>
              <w:right w:val="single" w:sz="4" w:space="0" w:color="auto"/>
            </w:tcBorders>
            <w:shd w:val="clear" w:color="auto" w:fill="auto"/>
            <w:hideMark/>
          </w:tcPr>
          <w:p w14:paraId="6BD62B0C"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Technika rolnicza</w:t>
            </w:r>
          </w:p>
        </w:tc>
        <w:tc>
          <w:tcPr>
            <w:tcW w:w="159" w:type="pct"/>
            <w:tcBorders>
              <w:top w:val="nil"/>
              <w:left w:val="nil"/>
              <w:bottom w:val="single" w:sz="4" w:space="0" w:color="auto"/>
              <w:right w:val="single" w:sz="4" w:space="0" w:color="auto"/>
            </w:tcBorders>
            <w:shd w:val="clear" w:color="auto" w:fill="auto"/>
            <w:noWrap/>
            <w:vAlign w:val="bottom"/>
            <w:hideMark/>
          </w:tcPr>
          <w:p w14:paraId="123E4B9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AE5DC3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F3DB19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CD40EF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4E4F947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DFE840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81CA7C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E5CB0C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4F7242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831CB4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950FD2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30B784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A12632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E73D3A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C8C3FF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B7F598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F994AC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618E3783"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41DA7C73"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Chów zwierząt</w:t>
            </w:r>
          </w:p>
        </w:tc>
        <w:tc>
          <w:tcPr>
            <w:tcW w:w="159" w:type="pct"/>
            <w:tcBorders>
              <w:top w:val="nil"/>
              <w:left w:val="nil"/>
              <w:bottom w:val="single" w:sz="4" w:space="0" w:color="auto"/>
              <w:right w:val="single" w:sz="4" w:space="0" w:color="auto"/>
            </w:tcBorders>
            <w:shd w:val="clear" w:color="auto" w:fill="auto"/>
            <w:noWrap/>
            <w:vAlign w:val="bottom"/>
            <w:hideMark/>
          </w:tcPr>
          <w:p w14:paraId="75E513C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7033B3F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A8D123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1013E1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7B8F93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E3C7CA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187FBA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8CED4D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1C92B4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D8D37F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A84F3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CF437E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011EFA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B24169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28268E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0004B6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659794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10497193"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27F488B7"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Ochrona roślin</w:t>
            </w:r>
          </w:p>
        </w:tc>
        <w:tc>
          <w:tcPr>
            <w:tcW w:w="159" w:type="pct"/>
            <w:tcBorders>
              <w:top w:val="nil"/>
              <w:left w:val="nil"/>
              <w:bottom w:val="single" w:sz="4" w:space="0" w:color="auto"/>
              <w:right w:val="single" w:sz="4" w:space="0" w:color="auto"/>
            </w:tcBorders>
            <w:shd w:val="clear" w:color="auto" w:fill="auto"/>
            <w:noWrap/>
            <w:vAlign w:val="bottom"/>
            <w:hideMark/>
          </w:tcPr>
          <w:p w14:paraId="6B2D8C1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D63AC9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03DFED4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09F666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E288FE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5256EE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81B7F0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1E5592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69B1C8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7A2CA6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B3AA27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3775DB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551F41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40DF75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6D5938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A8A59B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8A1BFD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544805BB"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C96DF67"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Rachunkowość rolna</w:t>
            </w:r>
          </w:p>
        </w:tc>
        <w:tc>
          <w:tcPr>
            <w:tcW w:w="159" w:type="pct"/>
            <w:tcBorders>
              <w:top w:val="nil"/>
              <w:left w:val="nil"/>
              <w:bottom w:val="single" w:sz="4" w:space="0" w:color="auto"/>
              <w:right w:val="single" w:sz="4" w:space="0" w:color="auto"/>
            </w:tcBorders>
            <w:shd w:val="clear" w:color="auto" w:fill="auto"/>
            <w:noWrap/>
            <w:vAlign w:val="bottom"/>
            <w:hideMark/>
          </w:tcPr>
          <w:p w14:paraId="73056BC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2057B3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7544AB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7C40E2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75EB6D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7985DE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B57F31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5815705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98412F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AD8B1F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6307D4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5D43660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DAD4AA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C166A3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2F4E58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816D63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6F2407B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56340762"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A10ABFA"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Finanse i bankowość</w:t>
            </w:r>
          </w:p>
        </w:tc>
        <w:tc>
          <w:tcPr>
            <w:tcW w:w="159" w:type="pct"/>
            <w:tcBorders>
              <w:top w:val="nil"/>
              <w:left w:val="nil"/>
              <w:bottom w:val="single" w:sz="4" w:space="0" w:color="auto"/>
              <w:right w:val="single" w:sz="4" w:space="0" w:color="auto"/>
            </w:tcBorders>
            <w:shd w:val="clear" w:color="auto" w:fill="auto"/>
            <w:noWrap/>
            <w:vAlign w:val="bottom"/>
            <w:hideMark/>
          </w:tcPr>
          <w:p w14:paraId="1CA275E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F910D5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AB9527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29E72B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3A44A4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0C321B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8F08C9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0F4D8DE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4916E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68017DA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C3E5DA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F9C0F1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0FC828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22881A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703EE1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CD1C83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6F9BF7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50A4CB23"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250C26CD"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Hodowla roślin i nasiennictwo</w:t>
            </w:r>
          </w:p>
        </w:tc>
        <w:tc>
          <w:tcPr>
            <w:tcW w:w="159" w:type="pct"/>
            <w:tcBorders>
              <w:top w:val="nil"/>
              <w:left w:val="nil"/>
              <w:bottom w:val="single" w:sz="4" w:space="0" w:color="auto"/>
              <w:right w:val="single" w:sz="4" w:space="0" w:color="auto"/>
            </w:tcBorders>
            <w:shd w:val="clear" w:color="auto" w:fill="auto"/>
            <w:noWrap/>
            <w:vAlign w:val="bottom"/>
            <w:hideMark/>
          </w:tcPr>
          <w:p w14:paraId="5E39450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561A5DC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4C8DAB7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1F8935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839E5B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02DBD3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5C017B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55A4DD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469688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ADBF60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37B705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190CFB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B7E1FE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09A10F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189DB4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0ADFCD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DC8EFC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03743CED"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5D11F021"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Łąkarstwo*</w:t>
            </w:r>
          </w:p>
        </w:tc>
        <w:tc>
          <w:tcPr>
            <w:tcW w:w="159" w:type="pct"/>
            <w:tcBorders>
              <w:top w:val="nil"/>
              <w:left w:val="nil"/>
              <w:bottom w:val="single" w:sz="4" w:space="0" w:color="auto"/>
              <w:right w:val="single" w:sz="4" w:space="0" w:color="auto"/>
            </w:tcBorders>
            <w:shd w:val="clear" w:color="auto" w:fill="auto"/>
            <w:noWrap/>
            <w:vAlign w:val="bottom"/>
            <w:hideMark/>
          </w:tcPr>
          <w:p w14:paraId="143609D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8244D8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3BE23E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0735CA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4B684C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910A7C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F013CE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D8A724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34F4AD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F6D84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FD4AC4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CE31E3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00B748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281661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93713B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0FC41A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386E886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3C65A8FC"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1D521196"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Szczegółowa uprawa roślin*</w:t>
            </w:r>
          </w:p>
        </w:tc>
        <w:tc>
          <w:tcPr>
            <w:tcW w:w="159" w:type="pct"/>
            <w:tcBorders>
              <w:top w:val="nil"/>
              <w:left w:val="nil"/>
              <w:bottom w:val="single" w:sz="4" w:space="0" w:color="auto"/>
              <w:right w:val="single" w:sz="4" w:space="0" w:color="auto"/>
            </w:tcBorders>
            <w:shd w:val="clear" w:color="auto" w:fill="auto"/>
            <w:noWrap/>
            <w:vAlign w:val="bottom"/>
            <w:hideMark/>
          </w:tcPr>
          <w:p w14:paraId="707977E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EF93BD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3A79BB6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B16B0C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088F77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18A988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D0A360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4BC7933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267A72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D838A6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A60B2E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ABD52C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5C1DF2A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3F3311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3AEDDD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681CB4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3C5FA5B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4765A55E"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2310B247"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Ogrodnictwo*</w:t>
            </w:r>
          </w:p>
        </w:tc>
        <w:tc>
          <w:tcPr>
            <w:tcW w:w="159" w:type="pct"/>
            <w:tcBorders>
              <w:top w:val="nil"/>
              <w:left w:val="nil"/>
              <w:bottom w:val="single" w:sz="4" w:space="0" w:color="auto"/>
              <w:right w:val="single" w:sz="4" w:space="0" w:color="auto"/>
            </w:tcBorders>
            <w:shd w:val="clear" w:color="auto" w:fill="auto"/>
            <w:noWrap/>
            <w:vAlign w:val="bottom"/>
            <w:hideMark/>
          </w:tcPr>
          <w:p w14:paraId="5294026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32CA3C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294B16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D66DCF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E38B99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133B97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85F7A4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1E3B4E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7A03FC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BBE67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886864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BDB34F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38B4D9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22C17F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0A0E3A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749837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A4515E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29C9FF10"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2185E363" w14:textId="77777777" w:rsidR="000664A1" w:rsidRPr="000664A1" w:rsidRDefault="000664A1" w:rsidP="000664A1">
            <w:pPr>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Ekonomika i organizacja gospodarstw</w:t>
            </w:r>
          </w:p>
        </w:tc>
        <w:tc>
          <w:tcPr>
            <w:tcW w:w="159" w:type="pct"/>
            <w:tcBorders>
              <w:top w:val="nil"/>
              <w:left w:val="nil"/>
              <w:bottom w:val="single" w:sz="4" w:space="0" w:color="auto"/>
              <w:right w:val="single" w:sz="4" w:space="0" w:color="auto"/>
            </w:tcBorders>
            <w:shd w:val="clear" w:color="auto" w:fill="auto"/>
            <w:noWrap/>
            <w:vAlign w:val="bottom"/>
            <w:hideMark/>
          </w:tcPr>
          <w:p w14:paraId="2871177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59D390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BA14F0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661B40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D45683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ABC95E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FCF52C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5FA754F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172615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0C0C2A0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9B4507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57EBDF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A4B82E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DEAAD2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F011F4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919175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02A25CA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6D6D1A05" w14:textId="77777777" w:rsidTr="000664A1">
        <w:trPr>
          <w:trHeight w:val="227"/>
        </w:trPr>
        <w:tc>
          <w:tcPr>
            <w:tcW w:w="2102" w:type="pct"/>
            <w:tcBorders>
              <w:top w:val="nil"/>
              <w:left w:val="single" w:sz="4" w:space="0" w:color="auto"/>
              <w:bottom w:val="single" w:sz="4" w:space="0" w:color="auto"/>
              <w:right w:val="single" w:sz="4" w:space="0" w:color="auto"/>
            </w:tcBorders>
            <w:shd w:val="clear" w:color="000000" w:fill="FFFFFF"/>
            <w:hideMark/>
          </w:tcPr>
          <w:p w14:paraId="454AD4B8"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Praca projektowa</w:t>
            </w:r>
          </w:p>
        </w:tc>
        <w:tc>
          <w:tcPr>
            <w:tcW w:w="159" w:type="pct"/>
            <w:tcBorders>
              <w:top w:val="nil"/>
              <w:left w:val="nil"/>
              <w:bottom w:val="single" w:sz="4" w:space="0" w:color="auto"/>
              <w:right w:val="single" w:sz="4" w:space="0" w:color="auto"/>
            </w:tcBorders>
            <w:shd w:val="clear" w:color="auto" w:fill="auto"/>
            <w:noWrap/>
            <w:vAlign w:val="bottom"/>
            <w:hideMark/>
          </w:tcPr>
          <w:p w14:paraId="62CF616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48D855A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E59D79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7B03DA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F3A174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29C7A1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80519D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6BCA07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D6442B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A60C97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4E1CAEC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D6A8B2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B69E04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7CD5CE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C71FFB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C6B8AE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54BCE36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13638594"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0D8C1AB8"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Zarządzanie i marketing w rolnictwie</w:t>
            </w:r>
          </w:p>
        </w:tc>
        <w:tc>
          <w:tcPr>
            <w:tcW w:w="159" w:type="pct"/>
            <w:tcBorders>
              <w:top w:val="nil"/>
              <w:left w:val="nil"/>
              <w:bottom w:val="single" w:sz="4" w:space="0" w:color="auto"/>
              <w:right w:val="single" w:sz="4" w:space="0" w:color="auto"/>
            </w:tcBorders>
            <w:shd w:val="clear" w:color="auto" w:fill="auto"/>
            <w:noWrap/>
            <w:vAlign w:val="bottom"/>
            <w:hideMark/>
          </w:tcPr>
          <w:p w14:paraId="52E9C3B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D05DFC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567AEA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5A3841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0F879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7D1F49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CA10FE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29ED1DD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89D942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04A2D2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8B2405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95A9B3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401C93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3908E2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BAA6C3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405A7E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80859A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353AE71C"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C083D8E"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Przechowywanie produktów rolnictwa</w:t>
            </w:r>
          </w:p>
        </w:tc>
        <w:tc>
          <w:tcPr>
            <w:tcW w:w="159" w:type="pct"/>
            <w:tcBorders>
              <w:top w:val="nil"/>
              <w:left w:val="nil"/>
              <w:bottom w:val="single" w:sz="4" w:space="0" w:color="auto"/>
              <w:right w:val="single" w:sz="4" w:space="0" w:color="auto"/>
            </w:tcBorders>
            <w:shd w:val="clear" w:color="auto" w:fill="auto"/>
            <w:noWrap/>
            <w:vAlign w:val="bottom"/>
            <w:hideMark/>
          </w:tcPr>
          <w:p w14:paraId="132E52A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3263B1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1CB6D54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21B7E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0199C77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3867EF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C2B0C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1D05048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48C03D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A7C238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76CA6E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E4B94C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49689B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E2E87B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A18C3C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31B9CE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55F548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78AA1640"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2FC0E0C2"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Standaryzacja płodów rolnych</w:t>
            </w:r>
          </w:p>
        </w:tc>
        <w:tc>
          <w:tcPr>
            <w:tcW w:w="159" w:type="pct"/>
            <w:tcBorders>
              <w:top w:val="nil"/>
              <w:left w:val="nil"/>
              <w:bottom w:val="single" w:sz="4" w:space="0" w:color="auto"/>
              <w:right w:val="single" w:sz="4" w:space="0" w:color="auto"/>
            </w:tcBorders>
            <w:shd w:val="clear" w:color="auto" w:fill="auto"/>
            <w:noWrap/>
            <w:vAlign w:val="bottom"/>
            <w:hideMark/>
          </w:tcPr>
          <w:p w14:paraId="157B462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53FDBB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6DDC5A6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986508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0CD37B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BDF696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4DB936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6B36B8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C30027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08DB577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1B7279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A7721B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5754B94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855A0A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80207A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0EC86B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CF89CF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66C0805A"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30249EBF"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Seminarium dyplomowe</w:t>
            </w:r>
          </w:p>
        </w:tc>
        <w:tc>
          <w:tcPr>
            <w:tcW w:w="159" w:type="pct"/>
            <w:tcBorders>
              <w:top w:val="nil"/>
              <w:left w:val="nil"/>
              <w:bottom w:val="single" w:sz="4" w:space="0" w:color="auto"/>
              <w:right w:val="single" w:sz="4" w:space="0" w:color="auto"/>
            </w:tcBorders>
            <w:shd w:val="clear" w:color="auto" w:fill="auto"/>
            <w:noWrap/>
            <w:vAlign w:val="bottom"/>
            <w:hideMark/>
          </w:tcPr>
          <w:p w14:paraId="07EAC4DB" w14:textId="77777777" w:rsidR="000664A1" w:rsidRPr="000664A1" w:rsidRDefault="000664A1" w:rsidP="000664A1">
            <w:pPr>
              <w:rPr>
                <w:rFonts w:ascii="Times New Roman" w:eastAsia="Times New Roman" w:hAnsi="Times New Roman"/>
                <w:color w:val="FF0000"/>
                <w:sz w:val="16"/>
                <w:szCs w:val="16"/>
                <w:lang w:eastAsia="pl-PL"/>
              </w:rPr>
            </w:pPr>
            <w:r w:rsidRPr="000664A1">
              <w:rPr>
                <w:rFonts w:ascii="Times New Roman" w:eastAsia="Times New Roman" w:hAnsi="Times New Roman"/>
                <w:color w:val="FF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48EB34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18009E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808A05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DFCC12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48B422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D74FABA" w14:textId="77777777" w:rsidR="000664A1" w:rsidRPr="000664A1" w:rsidRDefault="000664A1" w:rsidP="000664A1">
            <w:pPr>
              <w:jc w:val="right"/>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4BC38C6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7ED6B23" w14:textId="77777777" w:rsidR="000664A1" w:rsidRPr="000664A1" w:rsidRDefault="000664A1" w:rsidP="000664A1">
            <w:pPr>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A33E7E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4540F4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7DB4E3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5486F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CCBB79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E4EABE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B251EB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A18715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7D98CBD7" w14:textId="77777777" w:rsidTr="000664A1">
        <w:trPr>
          <w:trHeight w:val="227"/>
        </w:trPr>
        <w:tc>
          <w:tcPr>
            <w:tcW w:w="2102" w:type="pct"/>
            <w:tcBorders>
              <w:top w:val="nil"/>
              <w:left w:val="single" w:sz="4" w:space="0" w:color="auto"/>
              <w:bottom w:val="single" w:sz="8" w:space="0" w:color="auto"/>
              <w:right w:val="single" w:sz="4" w:space="0" w:color="auto"/>
            </w:tcBorders>
            <w:shd w:val="clear" w:color="auto" w:fill="auto"/>
            <w:hideMark/>
          </w:tcPr>
          <w:p w14:paraId="0208D890"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Praktyka zawodowa</w:t>
            </w:r>
          </w:p>
        </w:tc>
        <w:tc>
          <w:tcPr>
            <w:tcW w:w="159" w:type="pct"/>
            <w:tcBorders>
              <w:top w:val="nil"/>
              <w:left w:val="nil"/>
              <w:bottom w:val="single" w:sz="4" w:space="0" w:color="auto"/>
              <w:right w:val="single" w:sz="4" w:space="0" w:color="auto"/>
            </w:tcBorders>
            <w:shd w:val="clear" w:color="auto" w:fill="auto"/>
            <w:noWrap/>
            <w:vAlign w:val="bottom"/>
            <w:hideMark/>
          </w:tcPr>
          <w:p w14:paraId="2868B3F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3CC4E7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FEC00C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BE5C2C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86F38B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DE0BE0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1E790D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BACC16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D846DD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C76169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94D57B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72B4F3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738BBAB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287CDDC"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EF14BA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49F06AF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27442DA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03630694"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69D0E553"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Techniki negocjacji i metodyka doradztwa</w:t>
            </w:r>
          </w:p>
        </w:tc>
        <w:tc>
          <w:tcPr>
            <w:tcW w:w="159" w:type="pct"/>
            <w:tcBorders>
              <w:top w:val="nil"/>
              <w:left w:val="nil"/>
              <w:bottom w:val="single" w:sz="4" w:space="0" w:color="auto"/>
              <w:right w:val="single" w:sz="4" w:space="0" w:color="auto"/>
            </w:tcBorders>
            <w:shd w:val="clear" w:color="auto" w:fill="auto"/>
            <w:noWrap/>
            <w:vAlign w:val="bottom"/>
            <w:hideMark/>
          </w:tcPr>
          <w:p w14:paraId="0DFA827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5E6CA70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0950016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D5166D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6E30AF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F287CC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F487A7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4A90328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8F031F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51B9123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43FD9BA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34857C9"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95CB43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47AF8C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CA7A13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5E1C06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09E48F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74626322"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09000834"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Przyrodnicze wykorzystanie odpadów i ścieków</w:t>
            </w:r>
          </w:p>
        </w:tc>
        <w:tc>
          <w:tcPr>
            <w:tcW w:w="159" w:type="pct"/>
            <w:tcBorders>
              <w:top w:val="nil"/>
              <w:left w:val="nil"/>
              <w:bottom w:val="single" w:sz="4" w:space="0" w:color="auto"/>
              <w:right w:val="single" w:sz="4" w:space="0" w:color="auto"/>
            </w:tcBorders>
            <w:shd w:val="clear" w:color="auto" w:fill="auto"/>
            <w:noWrap/>
            <w:vAlign w:val="bottom"/>
            <w:hideMark/>
          </w:tcPr>
          <w:p w14:paraId="61475B5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098868D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512A84C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67339DA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233083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ACE56C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8E410B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0062496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5A7814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616B6B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06B73E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35492E7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388801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6A7F20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3FCC0B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27A4C4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58CE10A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232E3DE3" w14:textId="77777777" w:rsidTr="000664A1">
        <w:trPr>
          <w:trHeight w:val="227"/>
        </w:trPr>
        <w:tc>
          <w:tcPr>
            <w:tcW w:w="2102" w:type="pct"/>
            <w:tcBorders>
              <w:top w:val="nil"/>
              <w:left w:val="single" w:sz="4" w:space="0" w:color="auto"/>
              <w:bottom w:val="single" w:sz="4" w:space="0" w:color="auto"/>
              <w:right w:val="single" w:sz="4" w:space="0" w:color="auto"/>
            </w:tcBorders>
            <w:shd w:val="clear" w:color="000000" w:fill="FFFFFF"/>
            <w:hideMark/>
          </w:tcPr>
          <w:p w14:paraId="7D820895"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Grafika inżynierska</w:t>
            </w:r>
          </w:p>
        </w:tc>
        <w:tc>
          <w:tcPr>
            <w:tcW w:w="159" w:type="pct"/>
            <w:tcBorders>
              <w:top w:val="nil"/>
              <w:left w:val="nil"/>
              <w:bottom w:val="single" w:sz="4" w:space="0" w:color="auto"/>
              <w:right w:val="single" w:sz="4" w:space="0" w:color="auto"/>
            </w:tcBorders>
            <w:shd w:val="clear" w:color="auto" w:fill="auto"/>
            <w:noWrap/>
            <w:vAlign w:val="bottom"/>
            <w:hideMark/>
          </w:tcPr>
          <w:p w14:paraId="00903870"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7D1E15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9BF0A2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0F5FC1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7D4205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FE8C53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FE231F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3A45F1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E01D2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7CBB61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D1658E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D5DF5C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8ABAFC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D8384A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0985550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B1B131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38B8C36F"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r>
      <w:tr w:rsidR="000664A1" w:rsidRPr="000664A1" w14:paraId="36D67C4B" w14:textId="77777777" w:rsidTr="000664A1">
        <w:trPr>
          <w:trHeight w:val="227"/>
        </w:trPr>
        <w:tc>
          <w:tcPr>
            <w:tcW w:w="2102" w:type="pct"/>
            <w:tcBorders>
              <w:top w:val="nil"/>
              <w:left w:val="single" w:sz="4" w:space="0" w:color="auto"/>
              <w:bottom w:val="single" w:sz="4" w:space="0" w:color="auto"/>
              <w:right w:val="single" w:sz="4" w:space="0" w:color="auto"/>
            </w:tcBorders>
            <w:shd w:val="clear" w:color="auto" w:fill="auto"/>
            <w:hideMark/>
          </w:tcPr>
          <w:p w14:paraId="4008E8A9" w14:textId="77777777" w:rsidR="000664A1" w:rsidRPr="000664A1" w:rsidRDefault="000664A1" w:rsidP="000664A1">
            <w:pPr>
              <w:jc w:val="both"/>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Praca dyplomowa-inżynierska</w:t>
            </w:r>
          </w:p>
        </w:tc>
        <w:tc>
          <w:tcPr>
            <w:tcW w:w="159" w:type="pct"/>
            <w:tcBorders>
              <w:top w:val="nil"/>
              <w:left w:val="nil"/>
              <w:bottom w:val="single" w:sz="4" w:space="0" w:color="auto"/>
              <w:right w:val="single" w:sz="4" w:space="0" w:color="auto"/>
            </w:tcBorders>
            <w:shd w:val="clear" w:color="auto" w:fill="auto"/>
            <w:noWrap/>
            <w:vAlign w:val="bottom"/>
            <w:hideMark/>
          </w:tcPr>
          <w:p w14:paraId="30D261E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1202B1D7"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0C6D2D3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36B917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0B81B7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2031FB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1CE3934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6195092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D8D875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98D205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61DA0D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59B1052B"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720160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4F977A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117070E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1A9087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2" w:type="pct"/>
            <w:tcBorders>
              <w:top w:val="nil"/>
              <w:left w:val="nil"/>
              <w:bottom w:val="single" w:sz="4" w:space="0" w:color="auto"/>
              <w:right w:val="single" w:sz="4" w:space="0" w:color="auto"/>
            </w:tcBorders>
            <w:shd w:val="clear" w:color="auto" w:fill="auto"/>
            <w:noWrap/>
            <w:vAlign w:val="bottom"/>
            <w:hideMark/>
          </w:tcPr>
          <w:p w14:paraId="6CB6AB4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r>
      <w:tr w:rsidR="000664A1" w:rsidRPr="000664A1" w14:paraId="3FCA3F46" w14:textId="77777777" w:rsidTr="000664A1">
        <w:trPr>
          <w:trHeight w:val="227"/>
        </w:trPr>
        <w:tc>
          <w:tcPr>
            <w:tcW w:w="2102" w:type="pct"/>
            <w:tcBorders>
              <w:top w:val="nil"/>
              <w:left w:val="single" w:sz="4" w:space="0" w:color="auto"/>
              <w:bottom w:val="single" w:sz="8" w:space="0" w:color="auto"/>
              <w:right w:val="single" w:sz="4" w:space="0" w:color="auto"/>
            </w:tcBorders>
            <w:shd w:val="clear" w:color="000000" w:fill="FFFFFF"/>
            <w:noWrap/>
            <w:vAlign w:val="bottom"/>
            <w:hideMark/>
          </w:tcPr>
          <w:p w14:paraId="5D6B227C" w14:textId="77777777" w:rsidR="000664A1" w:rsidRPr="000664A1" w:rsidRDefault="000664A1" w:rsidP="000664A1">
            <w:pPr>
              <w:rPr>
                <w:rFonts w:ascii="Times New Roman" w:eastAsia="Times New Roman" w:hAnsi="Times New Roman"/>
                <w:sz w:val="16"/>
                <w:szCs w:val="16"/>
                <w:lang w:eastAsia="pl-PL"/>
              </w:rPr>
            </w:pPr>
            <w:r w:rsidRPr="000664A1">
              <w:rPr>
                <w:rFonts w:ascii="Times New Roman" w:eastAsia="Times New Roman" w:hAnsi="Times New Roman"/>
                <w:sz w:val="16"/>
                <w:szCs w:val="16"/>
                <w:lang w:eastAsia="pl-PL"/>
              </w:rPr>
              <w:t>Analiza instrumentalna</w:t>
            </w:r>
          </w:p>
        </w:tc>
        <w:tc>
          <w:tcPr>
            <w:tcW w:w="159" w:type="pct"/>
            <w:tcBorders>
              <w:top w:val="nil"/>
              <w:left w:val="nil"/>
              <w:bottom w:val="single" w:sz="4" w:space="0" w:color="auto"/>
              <w:right w:val="single" w:sz="4" w:space="0" w:color="auto"/>
            </w:tcBorders>
            <w:shd w:val="clear" w:color="auto" w:fill="auto"/>
            <w:noWrap/>
            <w:vAlign w:val="bottom"/>
            <w:hideMark/>
          </w:tcPr>
          <w:p w14:paraId="7216D5B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7111080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356D997C"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8A5F2A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15ACAE2"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33260E41"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5FD9865"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2" w:type="pct"/>
            <w:tcBorders>
              <w:top w:val="nil"/>
              <w:left w:val="nil"/>
              <w:bottom w:val="single" w:sz="4" w:space="0" w:color="auto"/>
              <w:right w:val="single" w:sz="4" w:space="0" w:color="auto"/>
            </w:tcBorders>
            <w:shd w:val="clear" w:color="auto" w:fill="auto"/>
            <w:noWrap/>
            <w:vAlign w:val="bottom"/>
            <w:hideMark/>
          </w:tcPr>
          <w:p w14:paraId="7CCC512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455225A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7B7C35E3"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672C2FB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52F48D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220A0CEA"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769E384F"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2EE31D98"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w:t>
            </w:r>
          </w:p>
        </w:tc>
        <w:tc>
          <w:tcPr>
            <w:tcW w:w="171" w:type="pct"/>
            <w:tcBorders>
              <w:top w:val="nil"/>
              <w:left w:val="nil"/>
              <w:bottom w:val="single" w:sz="4" w:space="0" w:color="auto"/>
              <w:right w:val="single" w:sz="4" w:space="0" w:color="auto"/>
            </w:tcBorders>
            <w:shd w:val="clear" w:color="auto" w:fill="auto"/>
            <w:noWrap/>
            <w:vAlign w:val="bottom"/>
            <w:hideMark/>
          </w:tcPr>
          <w:p w14:paraId="59F3237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2" w:type="pct"/>
            <w:tcBorders>
              <w:top w:val="nil"/>
              <w:left w:val="nil"/>
              <w:bottom w:val="single" w:sz="4" w:space="0" w:color="auto"/>
              <w:right w:val="single" w:sz="4" w:space="0" w:color="auto"/>
            </w:tcBorders>
            <w:shd w:val="clear" w:color="auto" w:fill="auto"/>
            <w:noWrap/>
            <w:vAlign w:val="bottom"/>
            <w:hideMark/>
          </w:tcPr>
          <w:p w14:paraId="5FA45E8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r>
      <w:tr w:rsidR="000664A1" w:rsidRPr="000664A1" w14:paraId="06E55A03" w14:textId="77777777" w:rsidTr="000664A1">
        <w:trPr>
          <w:trHeight w:val="227"/>
        </w:trPr>
        <w:tc>
          <w:tcPr>
            <w:tcW w:w="2102" w:type="pct"/>
            <w:tcBorders>
              <w:top w:val="nil"/>
              <w:left w:val="nil"/>
              <w:bottom w:val="nil"/>
              <w:right w:val="nil"/>
            </w:tcBorders>
            <w:shd w:val="clear" w:color="auto" w:fill="auto"/>
            <w:noWrap/>
            <w:vAlign w:val="bottom"/>
            <w:hideMark/>
          </w:tcPr>
          <w:p w14:paraId="4CEA340D" w14:textId="575E79F4" w:rsidR="000664A1" w:rsidRPr="000664A1" w:rsidRDefault="000664A1" w:rsidP="000664A1">
            <w:pPr>
              <w:jc w:val="right"/>
              <w:rPr>
                <w:rFonts w:ascii="Times New Roman" w:eastAsia="Times New Roman" w:hAnsi="Times New Roman"/>
                <w:b/>
                <w:color w:val="000000"/>
                <w:sz w:val="16"/>
                <w:szCs w:val="16"/>
                <w:lang w:eastAsia="pl-PL"/>
              </w:rPr>
            </w:pPr>
            <w:r w:rsidRPr="000664A1">
              <w:rPr>
                <w:rFonts w:ascii="Times New Roman" w:eastAsia="Times New Roman" w:hAnsi="Times New Roman"/>
                <w:b/>
                <w:color w:val="000000"/>
                <w:sz w:val="16"/>
                <w:szCs w:val="16"/>
                <w:lang w:eastAsia="pl-PL"/>
              </w:rPr>
              <w:t>Przedmioty obowiązkowe</w:t>
            </w:r>
          </w:p>
        </w:tc>
        <w:tc>
          <w:tcPr>
            <w:tcW w:w="159" w:type="pct"/>
            <w:tcBorders>
              <w:top w:val="nil"/>
              <w:left w:val="nil"/>
              <w:bottom w:val="nil"/>
              <w:right w:val="nil"/>
            </w:tcBorders>
            <w:shd w:val="clear" w:color="auto" w:fill="auto"/>
            <w:noWrap/>
            <w:vAlign w:val="bottom"/>
            <w:hideMark/>
          </w:tcPr>
          <w:p w14:paraId="4FDBA579" w14:textId="77777777" w:rsidR="000664A1" w:rsidRPr="000664A1" w:rsidRDefault="000664A1" w:rsidP="000664A1">
            <w:pPr>
              <w:rPr>
                <w:rFonts w:ascii="Times New Roman" w:eastAsia="Times New Roman" w:hAnsi="Times New Roman"/>
                <w:sz w:val="16"/>
                <w:szCs w:val="16"/>
                <w:lang w:eastAsia="pl-PL"/>
              </w:rPr>
            </w:pPr>
          </w:p>
        </w:tc>
        <w:tc>
          <w:tcPr>
            <w:tcW w:w="172" w:type="pct"/>
            <w:tcBorders>
              <w:top w:val="nil"/>
              <w:left w:val="nil"/>
              <w:bottom w:val="nil"/>
              <w:right w:val="nil"/>
            </w:tcBorders>
            <w:shd w:val="clear" w:color="auto" w:fill="auto"/>
            <w:noWrap/>
            <w:vAlign w:val="bottom"/>
            <w:hideMark/>
          </w:tcPr>
          <w:p w14:paraId="3867E920" w14:textId="77777777" w:rsidR="000664A1" w:rsidRPr="000664A1" w:rsidRDefault="000664A1" w:rsidP="000664A1">
            <w:pPr>
              <w:rPr>
                <w:rFonts w:ascii="Times New Roman" w:eastAsia="Times New Roman" w:hAnsi="Times New Roman"/>
                <w:sz w:val="16"/>
                <w:szCs w:val="16"/>
                <w:lang w:eastAsia="pl-PL"/>
              </w:rPr>
            </w:pPr>
          </w:p>
        </w:tc>
        <w:tc>
          <w:tcPr>
            <w:tcW w:w="172" w:type="pct"/>
            <w:tcBorders>
              <w:top w:val="nil"/>
              <w:left w:val="nil"/>
              <w:bottom w:val="nil"/>
              <w:right w:val="nil"/>
            </w:tcBorders>
            <w:shd w:val="clear" w:color="auto" w:fill="auto"/>
            <w:noWrap/>
            <w:vAlign w:val="bottom"/>
            <w:hideMark/>
          </w:tcPr>
          <w:p w14:paraId="0567461F"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65F9D067"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3BBCE1A6"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58297C2A"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4A8D2F73" w14:textId="77777777" w:rsidR="000664A1" w:rsidRPr="000664A1" w:rsidRDefault="000664A1" w:rsidP="000664A1">
            <w:pPr>
              <w:rPr>
                <w:rFonts w:ascii="Times New Roman" w:eastAsia="Times New Roman" w:hAnsi="Times New Roman"/>
                <w:sz w:val="16"/>
                <w:szCs w:val="16"/>
                <w:lang w:eastAsia="pl-PL"/>
              </w:rPr>
            </w:pPr>
          </w:p>
        </w:tc>
        <w:tc>
          <w:tcPr>
            <w:tcW w:w="172" w:type="pct"/>
            <w:tcBorders>
              <w:top w:val="nil"/>
              <w:left w:val="nil"/>
              <w:bottom w:val="nil"/>
              <w:right w:val="nil"/>
            </w:tcBorders>
            <w:shd w:val="clear" w:color="auto" w:fill="auto"/>
            <w:noWrap/>
            <w:vAlign w:val="bottom"/>
            <w:hideMark/>
          </w:tcPr>
          <w:p w14:paraId="2562209A"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408974E9"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7456D4A0"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4227F0FE"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11550549"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05B8802A"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1219790B"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76454DCB" w14:textId="77777777" w:rsidR="000664A1" w:rsidRPr="000664A1" w:rsidRDefault="000664A1" w:rsidP="000664A1">
            <w:pPr>
              <w:rPr>
                <w:rFonts w:ascii="Times New Roman" w:eastAsia="Times New Roman" w:hAnsi="Times New Roman"/>
                <w:sz w:val="16"/>
                <w:szCs w:val="16"/>
                <w:lang w:eastAsia="pl-PL"/>
              </w:rPr>
            </w:pPr>
          </w:p>
        </w:tc>
        <w:tc>
          <w:tcPr>
            <w:tcW w:w="171" w:type="pct"/>
            <w:tcBorders>
              <w:top w:val="nil"/>
              <w:left w:val="nil"/>
              <w:bottom w:val="nil"/>
              <w:right w:val="nil"/>
            </w:tcBorders>
            <w:shd w:val="clear" w:color="auto" w:fill="auto"/>
            <w:noWrap/>
            <w:vAlign w:val="bottom"/>
            <w:hideMark/>
          </w:tcPr>
          <w:p w14:paraId="5BC66ACB" w14:textId="77777777" w:rsidR="000664A1" w:rsidRPr="000664A1" w:rsidRDefault="000664A1" w:rsidP="000664A1">
            <w:pPr>
              <w:rPr>
                <w:rFonts w:ascii="Times New Roman" w:eastAsia="Times New Roman" w:hAnsi="Times New Roman"/>
                <w:sz w:val="16"/>
                <w:szCs w:val="16"/>
                <w:lang w:eastAsia="pl-PL"/>
              </w:rPr>
            </w:pPr>
          </w:p>
        </w:tc>
        <w:tc>
          <w:tcPr>
            <w:tcW w:w="172" w:type="pct"/>
            <w:tcBorders>
              <w:top w:val="nil"/>
              <w:left w:val="nil"/>
              <w:bottom w:val="nil"/>
              <w:right w:val="nil"/>
            </w:tcBorders>
            <w:shd w:val="clear" w:color="auto" w:fill="auto"/>
            <w:noWrap/>
            <w:vAlign w:val="bottom"/>
            <w:hideMark/>
          </w:tcPr>
          <w:p w14:paraId="65FBC5EF" w14:textId="77777777" w:rsidR="000664A1" w:rsidRPr="000664A1" w:rsidRDefault="000664A1" w:rsidP="000664A1">
            <w:pPr>
              <w:rPr>
                <w:rFonts w:ascii="Times New Roman" w:eastAsia="Times New Roman" w:hAnsi="Times New Roman"/>
                <w:sz w:val="16"/>
                <w:szCs w:val="16"/>
                <w:lang w:eastAsia="pl-PL"/>
              </w:rPr>
            </w:pPr>
          </w:p>
        </w:tc>
      </w:tr>
      <w:tr w:rsidR="000664A1" w:rsidRPr="000664A1" w14:paraId="34F0E47B" w14:textId="77777777" w:rsidTr="000664A1">
        <w:trPr>
          <w:trHeight w:val="227"/>
        </w:trPr>
        <w:tc>
          <w:tcPr>
            <w:tcW w:w="2102" w:type="pct"/>
            <w:tcBorders>
              <w:top w:val="nil"/>
              <w:left w:val="single" w:sz="8" w:space="0" w:color="auto"/>
              <w:bottom w:val="single" w:sz="8" w:space="0" w:color="auto"/>
              <w:right w:val="nil"/>
            </w:tcBorders>
            <w:shd w:val="clear" w:color="auto" w:fill="auto"/>
            <w:noWrap/>
            <w:vAlign w:val="center"/>
            <w:hideMark/>
          </w:tcPr>
          <w:p w14:paraId="27BAE60E"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 Liczba efektów przedmiotowych o oddziaływaniu:</w:t>
            </w:r>
          </w:p>
        </w:tc>
        <w:tc>
          <w:tcPr>
            <w:tcW w:w="159" w:type="pct"/>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48186D12"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W01</w:t>
            </w:r>
          </w:p>
        </w:tc>
        <w:tc>
          <w:tcPr>
            <w:tcW w:w="172"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6C1D180A"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W02</w:t>
            </w:r>
          </w:p>
        </w:tc>
        <w:tc>
          <w:tcPr>
            <w:tcW w:w="172"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333022EE"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W03</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58B8E27F"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W04</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47D5FA67"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W05</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76F41A34"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W06</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D9E4676"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W07</w:t>
            </w:r>
          </w:p>
        </w:tc>
        <w:tc>
          <w:tcPr>
            <w:tcW w:w="172"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C01E33A"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W08</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3F76F10D"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U01</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510A566A"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U02</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4A2006B"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U03</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25F6CF88"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U04</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88452E6"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U05</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576D07C3"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U06</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CCFA540"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U07</w:t>
            </w:r>
          </w:p>
        </w:tc>
        <w:tc>
          <w:tcPr>
            <w:tcW w:w="171"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50340D3"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K01</w:t>
            </w:r>
          </w:p>
        </w:tc>
        <w:tc>
          <w:tcPr>
            <w:tcW w:w="172" w:type="pct"/>
            <w:tcBorders>
              <w:top w:val="single" w:sz="8" w:space="0" w:color="auto"/>
              <w:left w:val="nil"/>
              <w:bottom w:val="single" w:sz="8" w:space="0" w:color="auto"/>
              <w:right w:val="single" w:sz="8" w:space="0" w:color="auto"/>
            </w:tcBorders>
            <w:shd w:val="clear" w:color="auto" w:fill="auto"/>
            <w:noWrap/>
            <w:textDirection w:val="btLr"/>
            <w:vAlign w:val="center"/>
            <w:hideMark/>
          </w:tcPr>
          <w:p w14:paraId="38DA9773" w14:textId="77777777" w:rsidR="000664A1" w:rsidRPr="000664A1" w:rsidRDefault="000664A1" w:rsidP="000664A1">
            <w:pPr>
              <w:jc w:val="center"/>
              <w:rPr>
                <w:rFonts w:ascii="Times New Roman" w:eastAsia="Times New Roman" w:hAnsi="Times New Roman"/>
                <w:b/>
                <w:bCs/>
                <w:color w:val="000000"/>
                <w:sz w:val="16"/>
                <w:szCs w:val="16"/>
                <w:lang w:eastAsia="pl-PL"/>
              </w:rPr>
            </w:pPr>
            <w:r w:rsidRPr="000664A1">
              <w:rPr>
                <w:rFonts w:ascii="Times New Roman" w:eastAsia="Times New Roman" w:hAnsi="Times New Roman"/>
                <w:b/>
                <w:bCs/>
                <w:color w:val="000000"/>
                <w:sz w:val="16"/>
                <w:szCs w:val="16"/>
                <w:lang w:eastAsia="pl-PL"/>
              </w:rPr>
              <w:t>K02</w:t>
            </w:r>
          </w:p>
        </w:tc>
      </w:tr>
      <w:tr w:rsidR="000664A1" w:rsidRPr="000664A1" w14:paraId="2CD21378" w14:textId="77777777" w:rsidTr="000664A1">
        <w:trPr>
          <w:trHeight w:val="227"/>
        </w:trPr>
        <w:tc>
          <w:tcPr>
            <w:tcW w:w="2102" w:type="pct"/>
            <w:tcBorders>
              <w:top w:val="nil"/>
              <w:left w:val="single" w:sz="8" w:space="0" w:color="auto"/>
              <w:bottom w:val="single" w:sz="8" w:space="0" w:color="auto"/>
              <w:right w:val="nil"/>
            </w:tcBorders>
            <w:shd w:val="clear" w:color="auto" w:fill="auto"/>
            <w:noWrap/>
            <w:vAlign w:val="center"/>
            <w:hideMark/>
          </w:tcPr>
          <w:p w14:paraId="187A0406"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podstawowym 1</w:t>
            </w:r>
          </w:p>
        </w:tc>
        <w:tc>
          <w:tcPr>
            <w:tcW w:w="159" w:type="pct"/>
            <w:tcBorders>
              <w:top w:val="nil"/>
              <w:left w:val="single" w:sz="4" w:space="0" w:color="auto"/>
              <w:bottom w:val="single" w:sz="4" w:space="0" w:color="auto"/>
              <w:right w:val="single" w:sz="4" w:space="0" w:color="auto"/>
            </w:tcBorders>
            <w:shd w:val="clear" w:color="auto" w:fill="auto"/>
            <w:noWrap/>
            <w:vAlign w:val="bottom"/>
            <w:hideMark/>
          </w:tcPr>
          <w:p w14:paraId="1BF91CA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19</w:t>
            </w:r>
          </w:p>
        </w:tc>
        <w:tc>
          <w:tcPr>
            <w:tcW w:w="172" w:type="pct"/>
            <w:tcBorders>
              <w:top w:val="nil"/>
              <w:left w:val="nil"/>
              <w:bottom w:val="single" w:sz="4" w:space="0" w:color="auto"/>
              <w:right w:val="single" w:sz="4" w:space="0" w:color="auto"/>
            </w:tcBorders>
            <w:shd w:val="clear" w:color="auto" w:fill="auto"/>
            <w:noWrap/>
            <w:vAlign w:val="bottom"/>
            <w:hideMark/>
          </w:tcPr>
          <w:p w14:paraId="3ECC9DD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5</w:t>
            </w:r>
          </w:p>
        </w:tc>
        <w:tc>
          <w:tcPr>
            <w:tcW w:w="172" w:type="pct"/>
            <w:tcBorders>
              <w:top w:val="nil"/>
              <w:left w:val="nil"/>
              <w:bottom w:val="single" w:sz="4" w:space="0" w:color="auto"/>
              <w:right w:val="single" w:sz="4" w:space="0" w:color="auto"/>
            </w:tcBorders>
            <w:shd w:val="clear" w:color="auto" w:fill="auto"/>
            <w:noWrap/>
            <w:vAlign w:val="bottom"/>
            <w:hideMark/>
          </w:tcPr>
          <w:p w14:paraId="4AD007E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6</w:t>
            </w:r>
          </w:p>
        </w:tc>
        <w:tc>
          <w:tcPr>
            <w:tcW w:w="171" w:type="pct"/>
            <w:tcBorders>
              <w:top w:val="nil"/>
              <w:left w:val="nil"/>
              <w:bottom w:val="single" w:sz="4" w:space="0" w:color="auto"/>
              <w:right w:val="single" w:sz="4" w:space="0" w:color="auto"/>
            </w:tcBorders>
            <w:shd w:val="clear" w:color="auto" w:fill="auto"/>
            <w:noWrap/>
            <w:vAlign w:val="bottom"/>
            <w:hideMark/>
          </w:tcPr>
          <w:p w14:paraId="29CC687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10</w:t>
            </w:r>
          </w:p>
        </w:tc>
        <w:tc>
          <w:tcPr>
            <w:tcW w:w="171" w:type="pct"/>
            <w:tcBorders>
              <w:top w:val="nil"/>
              <w:left w:val="nil"/>
              <w:bottom w:val="single" w:sz="4" w:space="0" w:color="auto"/>
              <w:right w:val="single" w:sz="4" w:space="0" w:color="auto"/>
            </w:tcBorders>
            <w:shd w:val="clear" w:color="auto" w:fill="auto"/>
            <w:noWrap/>
            <w:vAlign w:val="bottom"/>
            <w:hideMark/>
          </w:tcPr>
          <w:p w14:paraId="21CF4EA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29093ED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11</w:t>
            </w:r>
          </w:p>
        </w:tc>
        <w:tc>
          <w:tcPr>
            <w:tcW w:w="171" w:type="pct"/>
            <w:tcBorders>
              <w:top w:val="nil"/>
              <w:left w:val="nil"/>
              <w:bottom w:val="single" w:sz="4" w:space="0" w:color="auto"/>
              <w:right w:val="single" w:sz="4" w:space="0" w:color="auto"/>
            </w:tcBorders>
            <w:shd w:val="clear" w:color="auto" w:fill="auto"/>
            <w:noWrap/>
            <w:vAlign w:val="bottom"/>
            <w:hideMark/>
          </w:tcPr>
          <w:p w14:paraId="62BBFC8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11</w:t>
            </w:r>
          </w:p>
        </w:tc>
        <w:tc>
          <w:tcPr>
            <w:tcW w:w="172" w:type="pct"/>
            <w:tcBorders>
              <w:top w:val="nil"/>
              <w:left w:val="nil"/>
              <w:bottom w:val="single" w:sz="4" w:space="0" w:color="auto"/>
              <w:right w:val="single" w:sz="4" w:space="0" w:color="auto"/>
            </w:tcBorders>
            <w:shd w:val="clear" w:color="auto" w:fill="auto"/>
            <w:noWrap/>
            <w:vAlign w:val="bottom"/>
            <w:hideMark/>
          </w:tcPr>
          <w:p w14:paraId="60D43CC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4</w:t>
            </w:r>
          </w:p>
        </w:tc>
        <w:tc>
          <w:tcPr>
            <w:tcW w:w="171" w:type="pct"/>
            <w:tcBorders>
              <w:top w:val="nil"/>
              <w:left w:val="nil"/>
              <w:bottom w:val="single" w:sz="4" w:space="0" w:color="auto"/>
              <w:right w:val="single" w:sz="4" w:space="0" w:color="auto"/>
            </w:tcBorders>
            <w:shd w:val="clear" w:color="auto" w:fill="auto"/>
            <w:noWrap/>
            <w:vAlign w:val="bottom"/>
            <w:hideMark/>
          </w:tcPr>
          <w:p w14:paraId="492DA2A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17</w:t>
            </w:r>
          </w:p>
        </w:tc>
        <w:tc>
          <w:tcPr>
            <w:tcW w:w="171" w:type="pct"/>
            <w:tcBorders>
              <w:top w:val="nil"/>
              <w:left w:val="nil"/>
              <w:bottom w:val="single" w:sz="4" w:space="0" w:color="auto"/>
              <w:right w:val="single" w:sz="4" w:space="0" w:color="auto"/>
            </w:tcBorders>
            <w:shd w:val="clear" w:color="auto" w:fill="auto"/>
            <w:noWrap/>
            <w:vAlign w:val="bottom"/>
            <w:hideMark/>
          </w:tcPr>
          <w:p w14:paraId="76C57EC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14</w:t>
            </w:r>
          </w:p>
        </w:tc>
        <w:tc>
          <w:tcPr>
            <w:tcW w:w="171" w:type="pct"/>
            <w:tcBorders>
              <w:top w:val="nil"/>
              <w:left w:val="nil"/>
              <w:bottom w:val="single" w:sz="4" w:space="0" w:color="auto"/>
              <w:right w:val="single" w:sz="4" w:space="0" w:color="auto"/>
            </w:tcBorders>
            <w:shd w:val="clear" w:color="auto" w:fill="auto"/>
            <w:noWrap/>
            <w:vAlign w:val="bottom"/>
            <w:hideMark/>
          </w:tcPr>
          <w:p w14:paraId="119DE5F9"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7</w:t>
            </w:r>
          </w:p>
        </w:tc>
        <w:tc>
          <w:tcPr>
            <w:tcW w:w="171" w:type="pct"/>
            <w:tcBorders>
              <w:top w:val="nil"/>
              <w:left w:val="nil"/>
              <w:bottom w:val="single" w:sz="4" w:space="0" w:color="auto"/>
              <w:right w:val="single" w:sz="4" w:space="0" w:color="auto"/>
            </w:tcBorders>
            <w:shd w:val="clear" w:color="auto" w:fill="auto"/>
            <w:noWrap/>
            <w:vAlign w:val="bottom"/>
            <w:hideMark/>
          </w:tcPr>
          <w:p w14:paraId="718C4C2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9</w:t>
            </w:r>
          </w:p>
        </w:tc>
        <w:tc>
          <w:tcPr>
            <w:tcW w:w="171" w:type="pct"/>
            <w:tcBorders>
              <w:top w:val="nil"/>
              <w:left w:val="nil"/>
              <w:bottom w:val="single" w:sz="4" w:space="0" w:color="auto"/>
              <w:right w:val="single" w:sz="4" w:space="0" w:color="auto"/>
            </w:tcBorders>
            <w:shd w:val="clear" w:color="auto" w:fill="auto"/>
            <w:noWrap/>
            <w:vAlign w:val="bottom"/>
            <w:hideMark/>
          </w:tcPr>
          <w:p w14:paraId="2E529E6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3</w:t>
            </w:r>
          </w:p>
        </w:tc>
        <w:tc>
          <w:tcPr>
            <w:tcW w:w="171" w:type="pct"/>
            <w:tcBorders>
              <w:top w:val="nil"/>
              <w:left w:val="nil"/>
              <w:bottom w:val="single" w:sz="4" w:space="0" w:color="auto"/>
              <w:right w:val="single" w:sz="4" w:space="0" w:color="auto"/>
            </w:tcBorders>
            <w:shd w:val="clear" w:color="auto" w:fill="auto"/>
            <w:noWrap/>
            <w:vAlign w:val="bottom"/>
            <w:hideMark/>
          </w:tcPr>
          <w:p w14:paraId="3293C9A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13</w:t>
            </w:r>
          </w:p>
        </w:tc>
        <w:tc>
          <w:tcPr>
            <w:tcW w:w="171" w:type="pct"/>
            <w:tcBorders>
              <w:top w:val="nil"/>
              <w:left w:val="nil"/>
              <w:bottom w:val="single" w:sz="4" w:space="0" w:color="auto"/>
              <w:right w:val="single" w:sz="4" w:space="0" w:color="auto"/>
            </w:tcBorders>
            <w:shd w:val="clear" w:color="auto" w:fill="auto"/>
            <w:noWrap/>
            <w:vAlign w:val="bottom"/>
            <w:hideMark/>
          </w:tcPr>
          <w:p w14:paraId="6AAB1B2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4</w:t>
            </w:r>
          </w:p>
        </w:tc>
        <w:tc>
          <w:tcPr>
            <w:tcW w:w="171" w:type="pct"/>
            <w:tcBorders>
              <w:top w:val="nil"/>
              <w:left w:val="nil"/>
              <w:bottom w:val="single" w:sz="4" w:space="0" w:color="auto"/>
              <w:right w:val="single" w:sz="4" w:space="0" w:color="auto"/>
            </w:tcBorders>
            <w:shd w:val="clear" w:color="auto" w:fill="auto"/>
            <w:noWrap/>
            <w:vAlign w:val="bottom"/>
            <w:hideMark/>
          </w:tcPr>
          <w:p w14:paraId="413C7B3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25</w:t>
            </w:r>
          </w:p>
        </w:tc>
        <w:tc>
          <w:tcPr>
            <w:tcW w:w="172" w:type="pct"/>
            <w:tcBorders>
              <w:top w:val="nil"/>
              <w:left w:val="nil"/>
              <w:bottom w:val="single" w:sz="4" w:space="0" w:color="auto"/>
              <w:right w:val="single" w:sz="4" w:space="0" w:color="auto"/>
            </w:tcBorders>
            <w:shd w:val="clear" w:color="auto" w:fill="auto"/>
            <w:noWrap/>
            <w:vAlign w:val="bottom"/>
            <w:hideMark/>
          </w:tcPr>
          <w:p w14:paraId="484F7F4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18</w:t>
            </w:r>
          </w:p>
        </w:tc>
      </w:tr>
      <w:tr w:rsidR="000664A1" w:rsidRPr="000664A1" w14:paraId="33044841" w14:textId="77777777" w:rsidTr="000664A1">
        <w:trPr>
          <w:trHeight w:val="227"/>
        </w:trPr>
        <w:tc>
          <w:tcPr>
            <w:tcW w:w="2102" w:type="pct"/>
            <w:tcBorders>
              <w:top w:val="nil"/>
              <w:left w:val="single" w:sz="8" w:space="0" w:color="auto"/>
              <w:bottom w:val="single" w:sz="8" w:space="0" w:color="auto"/>
              <w:right w:val="nil"/>
            </w:tcBorders>
            <w:shd w:val="clear" w:color="auto" w:fill="auto"/>
            <w:noWrap/>
            <w:vAlign w:val="center"/>
            <w:hideMark/>
          </w:tcPr>
          <w:p w14:paraId="1241AC2D"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znaczącym  2</w:t>
            </w:r>
          </w:p>
        </w:tc>
        <w:tc>
          <w:tcPr>
            <w:tcW w:w="159" w:type="pct"/>
            <w:tcBorders>
              <w:top w:val="nil"/>
              <w:left w:val="single" w:sz="4" w:space="0" w:color="auto"/>
              <w:bottom w:val="single" w:sz="4" w:space="0" w:color="auto"/>
              <w:right w:val="single" w:sz="4" w:space="0" w:color="auto"/>
            </w:tcBorders>
            <w:shd w:val="clear" w:color="auto" w:fill="auto"/>
            <w:noWrap/>
            <w:vAlign w:val="bottom"/>
            <w:hideMark/>
          </w:tcPr>
          <w:p w14:paraId="7C76FC0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10</w:t>
            </w:r>
          </w:p>
        </w:tc>
        <w:tc>
          <w:tcPr>
            <w:tcW w:w="172" w:type="pct"/>
            <w:tcBorders>
              <w:top w:val="nil"/>
              <w:left w:val="nil"/>
              <w:bottom w:val="single" w:sz="4" w:space="0" w:color="auto"/>
              <w:right w:val="single" w:sz="4" w:space="0" w:color="auto"/>
            </w:tcBorders>
            <w:shd w:val="clear" w:color="auto" w:fill="auto"/>
            <w:noWrap/>
            <w:vAlign w:val="bottom"/>
            <w:hideMark/>
          </w:tcPr>
          <w:p w14:paraId="7BB0B0C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10</w:t>
            </w:r>
          </w:p>
        </w:tc>
        <w:tc>
          <w:tcPr>
            <w:tcW w:w="172" w:type="pct"/>
            <w:tcBorders>
              <w:top w:val="nil"/>
              <w:left w:val="nil"/>
              <w:bottom w:val="single" w:sz="4" w:space="0" w:color="auto"/>
              <w:right w:val="single" w:sz="4" w:space="0" w:color="auto"/>
            </w:tcBorders>
            <w:shd w:val="clear" w:color="auto" w:fill="auto"/>
            <w:noWrap/>
            <w:vAlign w:val="bottom"/>
            <w:hideMark/>
          </w:tcPr>
          <w:p w14:paraId="4479A5C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4</w:t>
            </w:r>
          </w:p>
        </w:tc>
        <w:tc>
          <w:tcPr>
            <w:tcW w:w="171" w:type="pct"/>
            <w:tcBorders>
              <w:top w:val="nil"/>
              <w:left w:val="nil"/>
              <w:bottom w:val="single" w:sz="4" w:space="0" w:color="auto"/>
              <w:right w:val="single" w:sz="4" w:space="0" w:color="auto"/>
            </w:tcBorders>
            <w:shd w:val="clear" w:color="auto" w:fill="auto"/>
            <w:noWrap/>
            <w:vAlign w:val="bottom"/>
            <w:hideMark/>
          </w:tcPr>
          <w:p w14:paraId="09D93F5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6</w:t>
            </w:r>
          </w:p>
        </w:tc>
        <w:tc>
          <w:tcPr>
            <w:tcW w:w="171" w:type="pct"/>
            <w:tcBorders>
              <w:top w:val="nil"/>
              <w:left w:val="nil"/>
              <w:bottom w:val="single" w:sz="4" w:space="0" w:color="auto"/>
              <w:right w:val="single" w:sz="4" w:space="0" w:color="auto"/>
            </w:tcBorders>
            <w:shd w:val="clear" w:color="auto" w:fill="auto"/>
            <w:noWrap/>
            <w:vAlign w:val="bottom"/>
            <w:hideMark/>
          </w:tcPr>
          <w:p w14:paraId="6E5F14F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4</w:t>
            </w:r>
          </w:p>
        </w:tc>
        <w:tc>
          <w:tcPr>
            <w:tcW w:w="171" w:type="pct"/>
            <w:tcBorders>
              <w:top w:val="nil"/>
              <w:left w:val="nil"/>
              <w:bottom w:val="single" w:sz="4" w:space="0" w:color="auto"/>
              <w:right w:val="single" w:sz="4" w:space="0" w:color="auto"/>
            </w:tcBorders>
            <w:shd w:val="clear" w:color="auto" w:fill="auto"/>
            <w:noWrap/>
            <w:vAlign w:val="bottom"/>
            <w:hideMark/>
          </w:tcPr>
          <w:p w14:paraId="50B3277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03FD9F7B"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4</w:t>
            </w:r>
          </w:p>
        </w:tc>
        <w:tc>
          <w:tcPr>
            <w:tcW w:w="172" w:type="pct"/>
            <w:tcBorders>
              <w:top w:val="nil"/>
              <w:left w:val="nil"/>
              <w:bottom w:val="single" w:sz="4" w:space="0" w:color="auto"/>
              <w:right w:val="single" w:sz="4" w:space="0" w:color="auto"/>
            </w:tcBorders>
            <w:shd w:val="clear" w:color="auto" w:fill="auto"/>
            <w:noWrap/>
            <w:vAlign w:val="bottom"/>
            <w:hideMark/>
          </w:tcPr>
          <w:p w14:paraId="33DBDB58"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2</w:t>
            </w:r>
          </w:p>
        </w:tc>
        <w:tc>
          <w:tcPr>
            <w:tcW w:w="171" w:type="pct"/>
            <w:tcBorders>
              <w:top w:val="nil"/>
              <w:left w:val="nil"/>
              <w:bottom w:val="single" w:sz="4" w:space="0" w:color="auto"/>
              <w:right w:val="single" w:sz="4" w:space="0" w:color="auto"/>
            </w:tcBorders>
            <w:shd w:val="clear" w:color="auto" w:fill="auto"/>
            <w:noWrap/>
            <w:vAlign w:val="bottom"/>
            <w:hideMark/>
          </w:tcPr>
          <w:p w14:paraId="147A988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15</w:t>
            </w:r>
          </w:p>
        </w:tc>
        <w:tc>
          <w:tcPr>
            <w:tcW w:w="171" w:type="pct"/>
            <w:tcBorders>
              <w:top w:val="nil"/>
              <w:left w:val="nil"/>
              <w:bottom w:val="single" w:sz="4" w:space="0" w:color="auto"/>
              <w:right w:val="single" w:sz="4" w:space="0" w:color="auto"/>
            </w:tcBorders>
            <w:shd w:val="clear" w:color="auto" w:fill="auto"/>
            <w:noWrap/>
            <w:vAlign w:val="bottom"/>
            <w:hideMark/>
          </w:tcPr>
          <w:p w14:paraId="3E398F6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9</w:t>
            </w:r>
          </w:p>
        </w:tc>
        <w:tc>
          <w:tcPr>
            <w:tcW w:w="171" w:type="pct"/>
            <w:tcBorders>
              <w:top w:val="nil"/>
              <w:left w:val="nil"/>
              <w:bottom w:val="single" w:sz="4" w:space="0" w:color="auto"/>
              <w:right w:val="single" w:sz="4" w:space="0" w:color="auto"/>
            </w:tcBorders>
            <w:shd w:val="clear" w:color="auto" w:fill="auto"/>
            <w:noWrap/>
            <w:vAlign w:val="bottom"/>
            <w:hideMark/>
          </w:tcPr>
          <w:p w14:paraId="413EB2D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8</w:t>
            </w:r>
          </w:p>
        </w:tc>
        <w:tc>
          <w:tcPr>
            <w:tcW w:w="171" w:type="pct"/>
            <w:tcBorders>
              <w:top w:val="nil"/>
              <w:left w:val="nil"/>
              <w:bottom w:val="single" w:sz="4" w:space="0" w:color="auto"/>
              <w:right w:val="single" w:sz="4" w:space="0" w:color="auto"/>
            </w:tcBorders>
            <w:shd w:val="clear" w:color="auto" w:fill="auto"/>
            <w:noWrap/>
            <w:vAlign w:val="bottom"/>
            <w:hideMark/>
          </w:tcPr>
          <w:p w14:paraId="1D5FAED6"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7</w:t>
            </w:r>
          </w:p>
        </w:tc>
        <w:tc>
          <w:tcPr>
            <w:tcW w:w="171" w:type="pct"/>
            <w:tcBorders>
              <w:top w:val="nil"/>
              <w:left w:val="nil"/>
              <w:bottom w:val="single" w:sz="4" w:space="0" w:color="auto"/>
              <w:right w:val="single" w:sz="4" w:space="0" w:color="auto"/>
            </w:tcBorders>
            <w:shd w:val="clear" w:color="auto" w:fill="auto"/>
            <w:noWrap/>
            <w:vAlign w:val="bottom"/>
            <w:hideMark/>
          </w:tcPr>
          <w:p w14:paraId="7AC2FB3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4</w:t>
            </w:r>
          </w:p>
        </w:tc>
        <w:tc>
          <w:tcPr>
            <w:tcW w:w="171" w:type="pct"/>
            <w:tcBorders>
              <w:top w:val="nil"/>
              <w:left w:val="nil"/>
              <w:bottom w:val="single" w:sz="4" w:space="0" w:color="auto"/>
              <w:right w:val="single" w:sz="4" w:space="0" w:color="auto"/>
            </w:tcBorders>
            <w:shd w:val="clear" w:color="auto" w:fill="auto"/>
            <w:noWrap/>
            <w:vAlign w:val="bottom"/>
            <w:hideMark/>
          </w:tcPr>
          <w:p w14:paraId="252C650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32C23F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1</w:t>
            </w:r>
          </w:p>
        </w:tc>
        <w:tc>
          <w:tcPr>
            <w:tcW w:w="171" w:type="pct"/>
            <w:tcBorders>
              <w:top w:val="nil"/>
              <w:left w:val="nil"/>
              <w:bottom w:val="single" w:sz="4" w:space="0" w:color="auto"/>
              <w:right w:val="single" w:sz="4" w:space="0" w:color="auto"/>
            </w:tcBorders>
            <w:shd w:val="clear" w:color="auto" w:fill="auto"/>
            <w:noWrap/>
            <w:vAlign w:val="bottom"/>
            <w:hideMark/>
          </w:tcPr>
          <w:p w14:paraId="3F6DA37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8</w:t>
            </w:r>
          </w:p>
        </w:tc>
        <w:tc>
          <w:tcPr>
            <w:tcW w:w="172" w:type="pct"/>
            <w:tcBorders>
              <w:top w:val="nil"/>
              <w:left w:val="nil"/>
              <w:bottom w:val="single" w:sz="4" w:space="0" w:color="auto"/>
              <w:right w:val="single" w:sz="4" w:space="0" w:color="auto"/>
            </w:tcBorders>
            <w:shd w:val="clear" w:color="auto" w:fill="auto"/>
            <w:noWrap/>
            <w:vAlign w:val="bottom"/>
            <w:hideMark/>
          </w:tcPr>
          <w:p w14:paraId="6C23C33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7</w:t>
            </w:r>
          </w:p>
        </w:tc>
      </w:tr>
      <w:tr w:rsidR="000664A1" w:rsidRPr="000664A1" w14:paraId="0E6F5FBC" w14:textId="77777777" w:rsidTr="000664A1">
        <w:trPr>
          <w:trHeight w:val="227"/>
        </w:trPr>
        <w:tc>
          <w:tcPr>
            <w:tcW w:w="2102" w:type="pct"/>
            <w:tcBorders>
              <w:top w:val="nil"/>
              <w:left w:val="single" w:sz="8" w:space="0" w:color="auto"/>
              <w:bottom w:val="single" w:sz="8" w:space="0" w:color="auto"/>
              <w:right w:val="nil"/>
            </w:tcBorders>
            <w:shd w:val="clear" w:color="auto" w:fill="auto"/>
            <w:noWrap/>
            <w:vAlign w:val="center"/>
            <w:hideMark/>
          </w:tcPr>
          <w:p w14:paraId="4654BF74" w14:textId="77777777" w:rsidR="000664A1" w:rsidRPr="000664A1" w:rsidRDefault="000664A1" w:rsidP="000664A1">
            <w:pPr>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Zaawansowanym i szczegółowym  3</w:t>
            </w:r>
          </w:p>
        </w:tc>
        <w:tc>
          <w:tcPr>
            <w:tcW w:w="159" w:type="pct"/>
            <w:tcBorders>
              <w:top w:val="nil"/>
              <w:left w:val="single" w:sz="4" w:space="0" w:color="auto"/>
              <w:bottom w:val="single" w:sz="4" w:space="0" w:color="auto"/>
              <w:right w:val="single" w:sz="4" w:space="0" w:color="auto"/>
            </w:tcBorders>
            <w:shd w:val="clear" w:color="auto" w:fill="auto"/>
            <w:noWrap/>
            <w:vAlign w:val="bottom"/>
            <w:hideMark/>
          </w:tcPr>
          <w:p w14:paraId="3C4196D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2" w:type="pct"/>
            <w:tcBorders>
              <w:top w:val="nil"/>
              <w:left w:val="nil"/>
              <w:bottom w:val="single" w:sz="4" w:space="0" w:color="auto"/>
              <w:right w:val="single" w:sz="4" w:space="0" w:color="auto"/>
            </w:tcBorders>
            <w:shd w:val="clear" w:color="auto" w:fill="auto"/>
            <w:noWrap/>
            <w:vAlign w:val="bottom"/>
            <w:hideMark/>
          </w:tcPr>
          <w:p w14:paraId="3B4382F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2" w:type="pct"/>
            <w:tcBorders>
              <w:top w:val="nil"/>
              <w:left w:val="nil"/>
              <w:bottom w:val="single" w:sz="4" w:space="0" w:color="auto"/>
              <w:right w:val="single" w:sz="4" w:space="0" w:color="auto"/>
            </w:tcBorders>
            <w:shd w:val="clear" w:color="auto" w:fill="auto"/>
            <w:noWrap/>
            <w:vAlign w:val="bottom"/>
            <w:hideMark/>
          </w:tcPr>
          <w:p w14:paraId="280398DE"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2D0C4867"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4B426365"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4CEBFA93"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13F8ADED"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2" w:type="pct"/>
            <w:tcBorders>
              <w:top w:val="nil"/>
              <w:left w:val="nil"/>
              <w:bottom w:val="single" w:sz="4" w:space="0" w:color="auto"/>
              <w:right w:val="single" w:sz="4" w:space="0" w:color="auto"/>
            </w:tcBorders>
            <w:shd w:val="clear" w:color="auto" w:fill="auto"/>
            <w:noWrap/>
            <w:vAlign w:val="bottom"/>
            <w:hideMark/>
          </w:tcPr>
          <w:p w14:paraId="46350C61"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7C28B05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4000ED6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7EA0DB3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7C05BEE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037A083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7B9A5E3A"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6C1DCA02"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1" w:type="pct"/>
            <w:tcBorders>
              <w:top w:val="nil"/>
              <w:left w:val="nil"/>
              <w:bottom w:val="single" w:sz="4" w:space="0" w:color="auto"/>
              <w:right w:val="single" w:sz="4" w:space="0" w:color="auto"/>
            </w:tcBorders>
            <w:shd w:val="clear" w:color="auto" w:fill="auto"/>
            <w:noWrap/>
            <w:vAlign w:val="bottom"/>
            <w:hideMark/>
          </w:tcPr>
          <w:p w14:paraId="4DDBA124"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c>
          <w:tcPr>
            <w:tcW w:w="172" w:type="pct"/>
            <w:tcBorders>
              <w:top w:val="nil"/>
              <w:left w:val="nil"/>
              <w:bottom w:val="single" w:sz="4" w:space="0" w:color="auto"/>
              <w:right w:val="single" w:sz="4" w:space="0" w:color="auto"/>
            </w:tcBorders>
            <w:shd w:val="clear" w:color="auto" w:fill="auto"/>
            <w:noWrap/>
            <w:vAlign w:val="bottom"/>
            <w:hideMark/>
          </w:tcPr>
          <w:p w14:paraId="7DC1CA00" w14:textId="77777777" w:rsidR="000664A1" w:rsidRPr="000664A1" w:rsidRDefault="000664A1" w:rsidP="000664A1">
            <w:pPr>
              <w:jc w:val="right"/>
              <w:rPr>
                <w:rFonts w:ascii="Times New Roman" w:eastAsia="Times New Roman" w:hAnsi="Times New Roman"/>
                <w:color w:val="000000"/>
                <w:sz w:val="16"/>
                <w:szCs w:val="16"/>
                <w:lang w:eastAsia="pl-PL"/>
              </w:rPr>
            </w:pPr>
            <w:r w:rsidRPr="000664A1">
              <w:rPr>
                <w:rFonts w:ascii="Times New Roman" w:eastAsia="Times New Roman" w:hAnsi="Times New Roman"/>
                <w:color w:val="000000"/>
                <w:sz w:val="16"/>
                <w:szCs w:val="16"/>
                <w:lang w:eastAsia="pl-PL"/>
              </w:rPr>
              <w:t>0</w:t>
            </w:r>
          </w:p>
        </w:tc>
      </w:tr>
    </w:tbl>
    <w:p w14:paraId="3C35019D" w14:textId="77777777" w:rsidR="001B56EA" w:rsidRPr="009D0112" w:rsidRDefault="001B56EA" w:rsidP="00E40171">
      <w:pPr>
        <w:autoSpaceDE w:val="0"/>
        <w:autoSpaceDN w:val="0"/>
        <w:adjustRightInd w:val="0"/>
        <w:rPr>
          <w:rFonts w:ascii="Times New Roman" w:eastAsiaTheme="minorHAnsi" w:hAnsi="Times New Roman"/>
          <w:b/>
          <w:bCs/>
        </w:rPr>
      </w:pPr>
    </w:p>
    <w:p w14:paraId="1FFCB4A0" w14:textId="226374A3" w:rsidR="00E40171" w:rsidRPr="009D0112" w:rsidRDefault="00E40171" w:rsidP="00E40171">
      <w:pPr>
        <w:autoSpaceDE w:val="0"/>
        <w:autoSpaceDN w:val="0"/>
        <w:adjustRightInd w:val="0"/>
        <w:rPr>
          <w:rFonts w:ascii="Times New Roman" w:eastAsiaTheme="minorHAnsi" w:hAnsi="Times New Roman"/>
          <w:b/>
          <w:bCs/>
        </w:rPr>
      </w:pPr>
    </w:p>
    <w:tbl>
      <w:tblPr>
        <w:tblW w:w="5000" w:type="pct"/>
        <w:tblCellMar>
          <w:left w:w="70" w:type="dxa"/>
          <w:right w:w="70" w:type="dxa"/>
        </w:tblCellMar>
        <w:tblLook w:val="04A0" w:firstRow="1" w:lastRow="0" w:firstColumn="1" w:lastColumn="0" w:noHBand="0" w:noVBand="1"/>
      </w:tblPr>
      <w:tblGrid>
        <w:gridCol w:w="3490"/>
        <w:gridCol w:w="370"/>
        <w:gridCol w:w="370"/>
        <w:gridCol w:w="370"/>
        <w:gridCol w:w="370"/>
        <w:gridCol w:w="370"/>
        <w:gridCol w:w="370"/>
        <w:gridCol w:w="369"/>
        <w:gridCol w:w="369"/>
        <w:gridCol w:w="369"/>
        <w:gridCol w:w="369"/>
        <w:gridCol w:w="369"/>
        <w:gridCol w:w="369"/>
        <w:gridCol w:w="369"/>
        <w:gridCol w:w="369"/>
        <w:gridCol w:w="369"/>
        <w:gridCol w:w="369"/>
        <w:gridCol w:w="369"/>
      </w:tblGrid>
      <w:tr w:rsidR="002831D5" w:rsidRPr="002831D5" w14:paraId="33F130F5" w14:textId="77777777" w:rsidTr="002831D5">
        <w:trPr>
          <w:trHeight w:val="555"/>
        </w:trPr>
        <w:tc>
          <w:tcPr>
            <w:tcW w:w="1786" w:type="pct"/>
            <w:tcBorders>
              <w:top w:val="nil"/>
              <w:left w:val="nil"/>
              <w:bottom w:val="nil"/>
              <w:right w:val="nil"/>
            </w:tcBorders>
            <w:shd w:val="clear" w:color="auto" w:fill="auto"/>
            <w:noWrap/>
            <w:vAlign w:val="center"/>
            <w:hideMark/>
          </w:tcPr>
          <w:p w14:paraId="5748B433" w14:textId="77777777" w:rsidR="002831D5" w:rsidRPr="002831D5" w:rsidRDefault="002831D5" w:rsidP="002831D5">
            <w:pP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lastRenderedPageBreak/>
              <w:t>Przedmioty fakultatywne</w:t>
            </w:r>
          </w:p>
        </w:tc>
        <w:tc>
          <w:tcPr>
            <w:tcW w:w="189" w:type="pct"/>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1B35EF08"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W01</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7F1FCBF6"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W02</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1E09634"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W03</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FEF09DB"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W04</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3059DC8C"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W05</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26EA401"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W06</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6996763B"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W07</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4C42944B"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W08</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313FF071"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U01</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7CF7E7CE"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U02</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4D84B1FC"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U03</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76ACFCF7"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U04</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65718990"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U05</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4FB740A3"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U06</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44379990"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U07</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240AF5D1"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K01</w:t>
            </w:r>
          </w:p>
        </w:tc>
        <w:tc>
          <w:tcPr>
            <w:tcW w:w="189" w:type="pct"/>
            <w:tcBorders>
              <w:top w:val="single" w:sz="8" w:space="0" w:color="auto"/>
              <w:left w:val="nil"/>
              <w:bottom w:val="single" w:sz="8" w:space="0" w:color="auto"/>
              <w:right w:val="single" w:sz="8" w:space="0" w:color="auto"/>
            </w:tcBorders>
            <w:shd w:val="clear" w:color="auto" w:fill="auto"/>
            <w:noWrap/>
            <w:textDirection w:val="btLr"/>
            <w:vAlign w:val="center"/>
            <w:hideMark/>
          </w:tcPr>
          <w:p w14:paraId="538517DC"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K02</w:t>
            </w:r>
          </w:p>
        </w:tc>
      </w:tr>
      <w:tr w:rsidR="002831D5" w:rsidRPr="002831D5" w14:paraId="33A7B05D" w14:textId="77777777" w:rsidTr="002831D5">
        <w:trPr>
          <w:trHeight w:val="227"/>
        </w:trPr>
        <w:tc>
          <w:tcPr>
            <w:tcW w:w="1786" w:type="pct"/>
            <w:tcBorders>
              <w:top w:val="single" w:sz="4" w:space="0" w:color="auto"/>
              <w:left w:val="single" w:sz="4" w:space="0" w:color="auto"/>
              <w:bottom w:val="single" w:sz="4" w:space="0" w:color="auto"/>
              <w:right w:val="nil"/>
            </w:tcBorders>
            <w:shd w:val="clear" w:color="auto" w:fill="auto"/>
            <w:noWrap/>
            <w:vAlign w:val="bottom"/>
            <w:hideMark/>
          </w:tcPr>
          <w:p w14:paraId="46EFFF45"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Komunikowanie społeczne</w:t>
            </w:r>
          </w:p>
        </w:tc>
        <w:tc>
          <w:tcPr>
            <w:tcW w:w="18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0D2D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0645FEC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464B6B9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566A4AA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46BF3D2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319A533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08765DF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3FFF741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461497E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1F13553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43B863C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13D9033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075C3B3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7859046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0A0A9F3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548AB2A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single" w:sz="4" w:space="0" w:color="auto"/>
              <w:left w:val="nil"/>
              <w:bottom w:val="single" w:sz="4" w:space="0" w:color="auto"/>
              <w:right w:val="single" w:sz="4" w:space="0" w:color="auto"/>
            </w:tcBorders>
            <w:shd w:val="clear" w:color="auto" w:fill="auto"/>
            <w:noWrap/>
            <w:vAlign w:val="bottom"/>
            <w:hideMark/>
          </w:tcPr>
          <w:p w14:paraId="67F4C14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740EA054" w14:textId="77777777" w:rsidTr="002831D5">
        <w:trPr>
          <w:trHeight w:val="227"/>
        </w:trPr>
        <w:tc>
          <w:tcPr>
            <w:tcW w:w="1786" w:type="pct"/>
            <w:tcBorders>
              <w:top w:val="nil"/>
              <w:left w:val="nil"/>
              <w:bottom w:val="nil"/>
              <w:right w:val="nil"/>
            </w:tcBorders>
            <w:shd w:val="clear" w:color="auto" w:fill="auto"/>
            <w:noWrap/>
            <w:vAlign w:val="bottom"/>
            <w:hideMark/>
          </w:tcPr>
          <w:p w14:paraId="4325A505"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Filozofia</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1638845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13AAB9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2D4B3F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08DFD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0806ED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A29BE6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E7A05A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A38A7A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A84511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126B0C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4586D3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F6326F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9DB4E0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D4CB95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36ECF7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D19DD0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44206E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r>
      <w:tr w:rsidR="002831D5" w:rsidRPr="002831D5" w14:paraId="62B000E1" w14:textId="77777777" w:rsidTr="002831D5">
        <w:trPr>
          <w:trHeight w:val="227"/>
        </w:trPr>
        <w:tc>
          <w:tcPr>
            <w:tcW w:w="1786" w:type="pct"/>
            <w:tcBorders>
              <w:top w:val="single" w:sz="4" w:space="0" w:color="auto"/>
              <w:left w:val="single" w:sz="4" w:space="0" w:color="auto"/>
              <w:bottom w:val="single" w:sz="4" w:space="0" w:color="auto"/>
              <w:right w:val="nil"/>
            </w:tcBorders>
            <w:shd w:val="clear" w:color="auto" w:fill="auto"/>
            <w:noWrap/>
            <w:vAlign w:val="bottom"/>
            <w:hideMark/>
          </w:tcPr>
          <w:p w14:paraId="7029B85D"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Socjologia</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B92BFC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7D2D4E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E3DBB6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14BBF2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1F024D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4C2FE0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798919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31705A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53FEA5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00E31A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B93749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2EB882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0D4650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F35151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277C34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78AD75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47474C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4060B85A" w14:textId="77777777" w:rsidTr="002831D5">
        <w:trPr>
          <w:trHeight w:val="227"/>
        </w:trPr>
        <w:tc>
          <w:tcPr>
            <w:tcW w:w="1786" w:type="pct"/>
            <w:tcBorders>
              <w:top w:val="nil"/>
              <w:left w:val="single" w:sz="4" w:space="0" w:color="auto"/>
              <w:bottom w:val="single" w:sz="4" w:space="0" w:color="auto"/>
              <w:right w:val="single" w:sz="4" w:space="0" w:color="auto"/>
            </w:tcBorders>
            <w:shd w:val="clear" w:color="000000" w:fill="FFFFFF"/>
            <w:noWrap/>
            <w:vAlign w:val="bottom"/>
            <w:hideMark/>
          </w:tcPr>
          <w:p w14:paraId="151E9FBE"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Kultura w kontaktach zawodowych</w:t>
            </w:r>
          </w:p>
        </w:tc>
        <w:tc>
          <w:tcPr>
            <w:tcW w:w="189" w:type="pct"/>
            <w:tcBorders>
              <w:top w:val="nil"/>
              <w:left w:val="nil"/>
              <w:bottom w:val="single" w:sz="4" w:space="0" w:color="auto"/>
              <w:right w:val="single" w:sz="4" w:space="0" w:color="auto"/>
            </w:tcBorders>
            <w:shd w:val="clear" w:color="auto" w:fill="auto"/>
            <w:noWrap/>
            <w:vAlign w:val="bottom"/>
            <w:hideMark/>
          </w:tcPr>
          <w:p w14:paraId="52E2F3F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7B74B6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DD4E9C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C1AB54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A8D05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24D5CF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CF454E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469442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569A70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138827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FF101E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BE3582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BBAC54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730576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496771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B648C3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B65184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64EA987D" w14:textId="77777777" w:rsidTr="002831D5">
        <w:trPr>
          <w:trHeight w:val="227"/>
        </w:trPr>
        <w:tc>
          <w:tcPr>
            <w:tcW w:w="1786" w:type="pct"/>
            <w:tcBorders>
              <w:top w:val="nil"/>
              <w:left w:val="single" w:sz="4" w:space="0" w:color="auto"/>
              <w:bottom w:val="nil"/>
              <w:right w:val="nil"/>
            </w:tcBorders>
            <w:shd w:val="clear" w:color="000000" w:fill="FFFFFF"/>
            <w:noWrap/>
            <w:vAlign w:val="bottom"/>
            <w:hideMark/>
          </w:tcPr>
          <w:p w14:paraId="598D31C1"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Metodologia nauk przyrodniczych</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18BAA9E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C1404B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706A4F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4F4986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687E2D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6152A4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503515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B5439E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93DBE0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0AF5F4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2E790C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8AA9FB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4BD7BB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43F94E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63FA2E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2595AF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903E16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16FEA549" w14:textId="77777777" w:rsidTr="002831D5">
        <w:trPr>
          <w:trHeight w:val="227"/>
        </w:trPr>
        <w:tc>
          <w:tcPr>
            <w:tcW w:w="1786" w:type="pct"/>
            <w:tcBorders>
              <w:top w:val="single" w:sz="8" w:space="0" w:color="auto"/>
              <w:left w:val="single" w:sz="4" w:space="0" w:color="auto"/>
              <w:bottom w:val="single" w:sz="4" w:space="0" w:color="auto"/>
              <w:right w:val="nil"/>
            </w:tcBorders>
            <w:shd w:val="clear" w:color="auto" w:fill="auto"/>
            <w:vAlign w:val="bottom"/>
            <w:hideMark/>
          </w:tcPr>
          <w:p w14:paraId="16E8D81E"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Gospodarka odpadami</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7DB7AF2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AC7EE4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30CAB6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8185C3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995B27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EEC8A4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382643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C4C883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F13BE0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36E67B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D8DA86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E8257D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971174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2967A1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1D5F3B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7F43C0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FB0A6D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14BDFF3F"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4217A70E"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Degradacja i rekultywacja gleb</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20708D2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8E37BB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0EDD7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7524BC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B33258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433AA5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D1BE1C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1B1F61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339FBC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27C3EE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3863DA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FF8BED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4BDEFF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AA75B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773022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225E0F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2334A8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0F805BAC"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57F5D932"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Kartografia gleb i waloryzacja przestrzeni produkcyjnej</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D9A2DA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ED72FD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05458A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EDAB69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79BC59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DF788D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C4A9F2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5C7F08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263840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ECD96C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01D2E2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803EF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4FBAD4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633045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E3B248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DF5001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B127E3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5C79B6C9" w14:textId="77777777" w:rsidTr="002831D5">
        <w:trPr>
          <w:trHeight w:val="227"/>
        </w:trPr>
        <w:tc>
          <w:tcPr>
            <w:tcW w:w="1786" w:type="pct"/>
            <w:tcBorders>
              <w:top w:val="nil"/>
              <w:left w:val="single" w:sz="4" w:space="0" w:color="auto"/>
              <w:bottom w:val="single" w:sz="8" w:space="0" w:color="auto"/>
              <w:right w:val="nil"/>
            </w:tcBorders>
            <w:shd w:val="clear" w:color="auto" w:fill="auto"/>
            <w:vAlign w:val="bottom"/>
            <w:hideMark/>
          </w:tcPr>
          <w:p w14:paraId="4A4993C0"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Monitoring środowiska</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3B6046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8D4444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24C359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0B13EA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BE0B4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7C3758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08010C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C11B67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E91778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DA250E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7067AD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EA4856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89E390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FD8F9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27A5E7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B87919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AE91FE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192E3AB1"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44661D27"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Proekologiczne trendy postępu biologicznegoroślin uprawnych</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1C793CB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21BAA6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A65DEE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126274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FBEA2D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F7910B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282AEF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A802BC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21D360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5AEB39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A2C63C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3FD6EF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C95C14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23D32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16922C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968772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7AED50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646E9AB4"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1D8E5C0A"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Technologia nasienna</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796DA6E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EA8B96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9DD2AA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4B98C0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D3EAA9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8230A7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356611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3D65BC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18AFD1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C1D20F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48799D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125F10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79D43A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3A60B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59E725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A963C6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097A3A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3FA0781E"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0231E574"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Biologiczne podstawy hodowli odpornościowej roślin</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F3C427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5CFD42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10BFBF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3CD49D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5963ED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FF52BA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B994B7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2F0CFF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B666E4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3A15AD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30266A5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CCA074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D855AA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FF36CD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A277F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BE0800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E9BF20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28B99F89" w14:textId="77777777" w:rsidTr="002831D5">
        <w:trPr>
          <w:trHeight w:val="227"/>
        </w:trPr>
        <w:tc>
          <w:tcPr>
            <w:tcW w:w="1786" w:type="pct"/>
            <w:tcBorders>
              <w:top w:val="nil"/>
              <w:left w:val="single" w:sz="4" w:space="0" w:color="auto"/>
              <w:bottom w:val="nil"/>
              <w:right w:val="nil"/>
            </w:tcBorders>
            <w:shd w:val="clear" w:color="auto" w:fill="auto"/>
            <w:vAlign w:val="bottom"/>
            <w:hideMark/>
          </w:tcPr>
          <w:p w14:paraId="0A2CE9B3"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GMO – uzyskiwanie, ekonomiczne i społeczne efekty uprawy roślin transgenicznych</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780E207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101388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36E3244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2F4AF2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FF178A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DAEDC6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849988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A6C853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03EC46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3026DB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F375FA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A5CFAD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C0F989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D5CCEC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C74F1B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D6AFD3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C81C04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r>
      <w:tr w:rsidR="002831D5" w:rsidRPr="002831D5" w14:paraId="76E5F403" w14:textId="77777777" w:rsidTr="002831D5">
        <w:trPr>
          <w:trHeight w:val="227"/>
        </w:trPr>
        <w:tc>
          <w:tcPr>
            <w:tcW w:w="1786" w:type="pct"/>
            <w:tcBorders>
              <w:top w:val="single" w:sz="8" w:space="0" w:color="auto"/>
              <w:left w:val="single" w:sz="4" w:space="0" w:color="auto"/>
              <w:bottom w:val="single" w:sz="4" w:space="0" w:color="auto"/>
              <w:right w:val="nil"/>
            </w:tcBorders>
            <w:shd w:val="clear" w:color="auto" w:fill="auto"/>
            <w:vAlign w:val="bottom"/>
            <w:hideMark/>
          </w:tcPr>
          <w:p w14:paraId="742A1266"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Analiza danych geograficznych</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D10C5C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7FF40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2C0913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090F14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385375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8A9CD5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53670C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49209D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18F6A3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5EBCC2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202CE5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0B32DA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4EB738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7BADDC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6DBD55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A93681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40CB77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5C076875"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6ECF1D5C"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Systemy bazodanowe w rolnictwie</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1AA63F7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6DCB6F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C64885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7D00ED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3D6D4C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3AEB63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091D5A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5BDD71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EF2218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9FD993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0EB333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A1877D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7BAF33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A1132C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0D53C0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F6BD23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66BAE3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357FFB78" w14:textId="77777777" w:rsidTr="002831D5">
        <w:trPr>
          <w:trHeight w:val="227"/>
        </w:trPr>
        <w:tc>
          <w:tcPr>
            <w:tcW w:w="1786" w:type="pct"/>
            <w:tcBorders>
              <w:top w:val="nil"/>
              <w:left w:val="single" w:sz="4" w:space="0" w:color="auto"/>
              <w:bottom w:val="single" w:sz="4" w:space="0" w:color="auto"/>
              <w:right w:val="nil"/>
            </w:tcBorders>
            <w:shd w:val="clear" w:color="000000" w:fill="FFFFFF"/>
            <w:vAlign w:val="bottom"/>
            <w:hideMark/>
          </w:tcPr>
          <w:p w14:paraId="233F2506"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Internetowe systemy wspomagające pracę i organizację gospodarstwa rolnego</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87C2CD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ED065B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BDB90E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1538D5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D623A1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C5C5FD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ED6D93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358A9F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B7C3F8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89E8BC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565AB9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8736B5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EEA7D2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4D09EC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26929E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779D11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758674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4047FFAB" w14:textId="77777777" w:rsidTr="002831D5">
        <w:trPr>
          <w:trHeight w:val="227"/>
        </w:trPr>
        <w:tc>
          <w:tcPr>
            <w:tcW w:w="1786" w:type="pct"/>
            <w:tcBorders>
              <w:top w:val="nil"/>
              <w:left w:val="single" w:sz="4" w:space="0" w:color="auto"/>
              <w:bottom w:val="single" w:sz="8" w:space="0" w:color="auto"/>
              <w:right w:val="nil"/>
            </w:tcBorders>
            <w:shd w:val="clear" w:color="000000" w:fill="FFFFFF"/>
            <w:vAlign w:val="bottom"/>
            <w:hideMark/>
          </w:tcPr>
          <w:p w14:paraId="09DF0629"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Podstawy programowania</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BFC050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E597E8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573E6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002EFC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BB6969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6BCEAA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8254B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AF9DB9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E69C5C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AD6789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0DCB29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DBB0E4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C1EF2E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A59B4E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E7ED19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23BAAD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615757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453F80D8"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25281EC3"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Ochrona własności intelektualnej</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F30D7F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FD8D56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C7F814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28F1E6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78DB28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205BFF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1A2ADB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8F0164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D93CB3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9E77E2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0E080F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FBFED1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0F7DDF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00BB07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B7C92C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16B65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35D818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2E72C658"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303EC605"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Wpływ rolnictwa na środowisko</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733F88B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76C47E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00EE24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60A84B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C926E0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893943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0AA49D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FDE9B1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9F1664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CEC805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80544D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D2E591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61C027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B989EB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90EF2B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D81E43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B1C0ED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4FB4E102" w14:textId="77777777" w:rsidTr="002831D5">
        <w:trPr>
          <w:trHeight w:val="227"/>
        </w:trPr>
        <w:tc>
          <w:tcPr>
            <w:tcW w:w="1786" w:type="pct"/>
            <w:tcBorders>
              <w:top w:val="nil"/>
              <w:left w:val="single" w:sz="4" w:space="0" w:color="auto"/>
              <w:bottom w:val="single" w:sz="4" w:space="0" w:color="auto"/>
              <w:right w:val="nil"/>
            </w:tcBorders>
            <w:shd w:val="clear" w:color="000000" w:fill="FFFFFF"/>
            <w:vAlign w:val="bottom"/>
            <w:hideMark/>
          </w:tcPr>
          <w:p w14:paraId="042FEF45"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Ekologia i zagrożenia ekosystemów trawiastych w Polsce</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3DFAE09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C87C9D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058138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DF1FFA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7E8984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127D9D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0DD612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7E4F0C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4F6EE4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0209CD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E2CFB8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3EB96E3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C4F79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15C032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1F19CC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D192FB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A47CDF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391E6DBB"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6928DB9F"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Dobra praktyka rolnicza</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5F7E510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BF86E5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4ACBFF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24C41F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28B6A2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974810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587147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A288C6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09FBC6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B0B01C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050D53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8114EB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B0690B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EB619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20C1A9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5654EA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86314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7F955A8E" w14:textId="77777777" w:rsidTr="002831D5">
        <w:trPr>
          <w:trHeight w:val="227"/>
        </w:trPr>
        <w:tc>
          <w:tcPr>
            <w:tcW w:w="1786" w:type="pct"/>
            <w:tcBorders>
              <w:top w:val="nil"/>
              <w:left w:val="single" w:sz="4" w:space="0" w:color="auto"/>
              <w:bottom w:val="single" w:sz="8" w:space="0" w:color="auto"/>
              <w:right w:val="nil"/>
            </w:tcBorders>
            <w:shd w:val="clear" w:color="auto" w:fill="auto"/>
            <w:vAlign w:val="bottom"/>
            <w:hideMark/>
          </w:tcPr>
          <w:p w14:paraId="5F646417"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Nowoczesne technologie produkcji roślinnej</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2960B94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EB1648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669CF8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44A608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4650A3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34568D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8D32AC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81C590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290216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E5D7D2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396FEC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2B83E2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31354AA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47E363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8F1FF3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6D8E62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A01513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551864C2"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1FC006E7"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Współczesne aspekty żywienia roślin</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24D5959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30D7F11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74893C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65B5C9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9FBF86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2746DD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7A5B6D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B63BCE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C53CF1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63CEDC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A7B340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387BB9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9359CC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8CB516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AFFE77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65EA4E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7E91D5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095D9F11" w14:textId="77777777" w:rsidTr="002831D5">
        <w:trPr>
          <w:trHeight w:val="227"/>
        </w:trPr>
        <w:tc>
          <w:tcPr>
            <w:tcW w:w="1786" w:type="pct"/>
            <w:tcBorders>
              <w:top w:val="nil"/>
              <w:left w:val="single" w:sz="4" w:space="0" w:color="auto"/>
              <w:bottom w:val="single" w:sz="4" w:space="0" w:color="auto"/>
              <w:right w:val="nil"/>
            </w:tcBorders>
            <w:shd w:val="clear" w:color="000000" w:fill="FFFFFF"/>
            <w:vAlign w:val="bottom"/>
            <w:hideMark/>
          </w:tcPr>
          <w:p w14:paraId="23DE3681"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Chemia środowiska przyrodniczego</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1EDDA60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37A9C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A79BA9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AF9327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12BF4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B3FCBE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97EF62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6B4F7D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9531F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1AA034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24BB57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D7E9DA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D730BA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193B70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AE05BF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C34A17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A24304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13A312BC"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67ABFF47"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Wybrane wymogi prawne w rolnictwie</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C6D382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5104FE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DD6A7B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EEDCE6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4154AD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FE4339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09C889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02FF28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A78D6D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D6410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E8A9F3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70AAE6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FD0E8A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C7A1CA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3AAA96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531DA1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4887FF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12D22969" w14:textId="77777777" w:rsidTr="002831D5">
        <w:trPr>
          <w:trHeight w:val="227"/>
        </w:trPr>
        <w:tc>
          <w:tcPr>
            <w:tcW w:w="1786" w:type="pct"/>
            <w:tcBorders>
              <w:top w:val="nil"/>
              <w:left w:val="single" w:sz="4" w:space="0" w:color="auto"/>
              <w:bottom w:val="single" w:sz="8" w:space="0" w:color="auto"/>
              <w:right w:val="nil"/>
            </w:tcBorders>
            <w:shd w:val="clear" w:color="auto" w:fill="auto"/>
            <w:vAlign w:val="bottom"/>
            <w:hideMark/>
          </w:tcPr>
          <w:p w14:paraId="72127981"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xml:space="preserve">Obieg pierwiastków w środowisku </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9CC477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CDDA46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DF7C70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59BFED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C8C2BA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873DD0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FF2CE8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0E8DBA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03F05E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CD3764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6D03B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C355F6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698A70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94DEBB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D58189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B4BF5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C1D159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0A397791" w14:textId="77777777" w:rsidTr="002831D5">
        <w:trPr>
          <w:trHeight w:val="227"/>
        </w:trPr>
        <w:tc>
          <w:tcPr>
            <w:tcW w:w="1786" w:type="pct"/>
            <w:tcBorders>
              <w:top w:val="nil"/>
              <w:left w:val="single" w:sz="4" w:space="0" w:color="auto"/>
              <w:bottom w:val="single" w:sz="4" w:space="0" w:color="auto"/>
              <w:right w:val="nil"/>
            </w:tcBorders>
            <w:shd w:val="clear" w:color="000000" w:fill="FFFFFF"/>
            <w:vAlign w:val="bottom"/>
            <w:hideMark/>
          </w:tcPr>
          <w:p w14:paraId="238B55AC"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GIS w rolnictwie precyzyjnym</w:t>
            </w:r>
          </w:p>
        </w:tc>
        <w:tc>
          <w:tcPr>
            <w:tcW w:w="189" w:type="pct"/>
            <w:tcBorders>
              <w:top w:val="nil"/>
              <w:left w:val="single" w:sz="8" w:space="0" w:color="auto"/>
              <w:bottom w:val="single" w:sz="4" w:space="0" w:color="auto"/>
              <w:right w:val="single" w:sz="4" w:space="0" w:color="auto"/>
            </w:tcBorders>
            <w:shd w:val="clear" w:color="auto" w:fill="auto"/>
            <w:noWrap/>
            <w:vAlign w:val="bottom"/>
            <w:hideMark/>
          </w:tcPr>
          <w:p w14:paraId="336267A0"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12E2B2E"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33B7D8B"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C4C24AC"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027B8E4"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EECFDF0"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4D6A473"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8" w:space="0" w:color="auto"/>
            </w:tcBorders>
            <w:shd w:val="clear" w:color="auto" w:fill="auto"/>
            <w:noWrap/>
            <w:vAlign w:val="bottom"/>
            <w:hideMark/>
          </w:tcPr>
          <w:p w14:paraId="596F9576"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8C5A6DC"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19F1B57"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FE8B525"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D7A0C6D"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E3BB671"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3D30F33"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1</w:t>
            </w:r>
          </w:p>
        </w:tc>
        <w:tc>
          <w:tcPr>
            <w:tcW w:w="189" w:type="pct"/>
            <w:tcBorders>
              <w:top w:val="nil"/>
              <w:left w:val="nil"/>
              <w:bottom w:val="single" w:sz="4" w:space="0" w:color="auto"/>
              <w:right w:val="nil"/>
            </w:tcBorders>
            <w:shd w:val="clear" w:color="auto" w:fill="auto"/>
            <w:noWrap/>
            <w:vAlign w:val="bottom"/>
            <w:hideMark/>
          </w:tcPr>
          <w:p w14:paraId="62FB04FF"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single" w:sz="8" w:space="0" w:color="auto"/>
              <w:bottom w:val="single" w:sz="4" w:space="0" w:color="auto"/>
              <w:right w:val="single" w:sz="4" w:space="0" w:color="auto"/>
            </w:tcBorders>
            <w:shd w:val="clear" w:color="auto" w:fill="auto"/>
            <w:noWrap/>
            <w:vAlign w:val="bottom"/>
            <w:hideMark/>
          </w:tcPr>
          <w:p w14:paraId="52FB92F0"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8" w:space="0" w:color="auto"/>
            </w:tcBorders>
            <w:shd w:val="clear" w:color="auto" w:fill="auto"/>
            <w:noWrap/>
            <w:vAlign w:val="bottom"/>
            <w:hideMark/>
          </w:tcPr>
          <w:p w14:paraId="1840D509"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1</w:t>
            </w:r>
          </w:p>
        </w:tc>
      </w:tr>
      <w:tr w:rsidR="002831D5" w:rsidRPr="002831D5" w14:paraId="24E88895"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59AC991E"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Rolnictwo precyzyjne źródłem danych</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D7AEA8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F83A2E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80CF5F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4450FB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87903F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5994FA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91935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CCEF42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79842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2D00CB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2855B1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104768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3448FA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8470B3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8866D9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826F23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9267F2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0A913198"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07CC8351"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Precyzyjne nawodnienia rolnicze</w:t>
            </w:r>
          </w:p>
        </w:tc>
        <w:tc>
          <w:tcPr>
            <w:tcW w:w="189" w:type="pct"/>
            <w:tcBorders>
              <w:top w:val="nil"/>
              <w:left w:val="single" w:sz="8" w:space="0" w:color="auto"/>
              <w:bottom w:val="single" w:sz="4" w:space="0" w:color="auto"/>
              <w:right w:val="single" w:sz="4" w:space="0" w:color="auto"/>
            </w:tcBorders>
            <w:shd w:val="clear" w:color="auto" w:fill="auto"/>
            <w:noWrap/>
            <w:vAlign w:val="bottom"/>
            <w:hideMark/>
          </w:tcPr>
          <w:p w14:paraId="4BD65CF8"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9B965D0"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883E6F4"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7400B5C"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F00B7C4"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996B0E5"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50D2119"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8" w:space="0" w:color="auto"/>
            </w:tcBorders>
            <w:shd w:val="clear" w:color="auto" w:fill="auto"/>
            <w:noWrap/>
            <w:vAlign w:val="bottom"/>
            <w:hideMark/>
          </w:tcPr>
          <w:p w14:paraId="73BBA91A"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1532F4E"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F4A6354"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3D17CDD"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6AFE627"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51D4508"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EEDF5BC"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1</w:t>
            </w:r>
          </w:p>
        </w:tc>
        <w:tc>
          <w:tcPr>
            <w:tcW w:w="189" w:type="pct"/>
            <w:tcBorders>
              <w:top w:val="nil"/>
              <w:left w:val="nil"/>
              <w:bottom w:val="single" w:sz="4" w:space="0" w:color="auto"/>
              <w:right w:val="nil"/>
            </w:tcBorders>
            <w:shd w:val="clear" w:color="auto" w:fill="auto"/>
            <w:noWrap/>
            <w:vAlign w:val="bottom"/>
            <w:hideMark/>
          </w:tcPr>
          <w:p w14:paraId="19F8FF1F"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c>
          <w:tcPr>
            <w:tcW w:w="189" w:type="pct"/>
            <w:tcBorders>
              <w:top w:val="nil"/>
              <w:left w:val="single" w:sz="8" w:space="0" w:color="auto"/>
              <w:bottom w:val="single" w:sz="4" w:space="0" w:color="auto"/>
              <w:right w:val="single" w:sz="4" w:space="0" w:color="auto"/>
            </w:tcBorders>
            <w:shd w:val="clear" w:color="auto" w:fill="auto"/>
            <w:noWrap/>
            <w:vAlign w:val="bottom"/>
            <w:hideMark/>
          </w:tcPr>
          <w:p w14:paraId="0060093B" w14:textId="77777777" w:rsidR="002831D5" w:rsidRPr="002831D5" w:rsidRDefault="002831D5" w:rsidP="002831D5">
            <w:pPr>
              <w:jc w:val="right"/>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1</w:t>
            </w:r>
          </w:p>
        </w:tc>
        <w:tc>
          <w:tcPr>
            <w:tcW w:w="189" w:type="pct"/>
            <w:tcBorders>
              <w:top w:val="nil"/>
              <w:left w:val="nil"/>
              <w:bottom w:val="single" w:sz="4" w:space="0" w:color="auto"/>
              <w:right w:val="single" w:sz="8" w:space="0" w:color="auto"/>
            </w:tcBorders>
            <w:shd w:val="clear" w:color="auto" w:fill="auto"/>
            <w:noWrap/>
            <w:vAlign w:val="bottom"/>
            <w:hideMark/>
          </w:tcPr>
          <w:p w14:paraId="7F4EBC0D"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 </w:t>
            </w:r>
          </w:p>
        </w:tc>
      </w:tr>
      <w:tr w:rsidR="002831D5" w:rsidRPr="002831D5" w14:paraId="5D15EA80" w14:textId="77777777" w:rsidTr="002831D5">
        <w:trPr>
          <w:trHeight w:val="227"/>
        </w:trPr>
        <w:tc>
          <w:tcPr>
            <w:tcW w:w="1786" w:type="pct"/>
            <w:tcBorders>
              <w:top w:val="nil"/>
              <w:left w:val="single" w:sz="4" w:space="0" w:color="auto"/>
              <w:bottom w:val="single" w:sz="8" w:space="0" w:color="auto"/>
              <w:right w:val="nil"/>
            </w:tcBorders>
            <w:shd w:val="clear" w:color="auto" w:fill="auto"/>
            <w:vAlign w:val="bottom"/>
            <w:hideMark/>
          </w:tcPr>
          <w:p w14:paraId="7F28413F"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Wykorzystanie teledetekcji w rolnictwie</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65C147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589AF0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E0CC0A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A471B4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4EE92D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F841B5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A19E59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E8AD8C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FAA55B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4A6C25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C7974C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A8261A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6E8BEF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9F2391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C85AFE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FBAFF3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3DF002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7E7A048C"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2CD226E3"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Propedeutyka rolnictwa ekologicznego</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152AAC0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1157E8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0A3C48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5B8485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9BAFEE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5D1B59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9303B6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A636DD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37A2E1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146354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D764B8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E3CE52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1307C0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C124D5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52CE82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6D3F8B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CF858F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418E4C66"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2A0D62A0"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Ekologiczna uprawa roślin</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5E8D600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0A9C67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C2F4F2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DFC13C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4A8FDB9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BE7F41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C8CE89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4C3731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92441A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7EF88CB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203C61D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7814E1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469DA6E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91941B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8F9DF3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4F6335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641CD7C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144EFF22" w14:textId="77777777" w:rsidTr="002831D5">
        <w:trPr>
          <w:trHeight w:val="227"/>
        </w:trPr>
        <w:tc>
          <w:tcPr>
            <w:tcW w:w="1786" w:type="pct"/>
            <w:tcBorders>
              <w:top w:val="nil"/>
              <w:left w:val="single" w:sz="4" w:space="0" w:color="auto"/>
              <w:bottom w:val="single" w:sz="4" w:space="0" w:color="auto"/>
              <w:right w:val="nil"/>
            </w:tcBorders>
            <w:shd w:val="clear" w:color="auto" w:fill="auto"/>
            <w:vAlign w:val="bottom"/>
            <w:hideMark/>
          </w:tcPr>
          <w:p w14:paraId="0B15C8DD"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Ekologiczny chów zwierząt</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5DC777A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846832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421890A"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5932EB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A749D91"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6CD912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74657F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0A96D8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EDCBDB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567339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332A43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8D17CD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7ADF3F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2774C0E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519B2B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E9EAE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9E654C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22A27106" w14:textId="77777777" w:rsidTr="002831D5">
        <w:trPr>
          <w:trHeight w:val="227"/>
        </w:trPr>
        <w:tc>
          <w:tcPr>
            <w:tcW w:w="1786" w:type="pct"/>
            <w:tcBorders>
              <w:top w:val="nil"/>
              <w:left w:val="single" w:sz="4" w:space="0" w:color="auto"/>
              <w:bottom w:val="single" w:sz="8" w:space="0" w:color="auto"/>
              <w:right w:val="nil"/>
            </w:tcBorders>
            <w:shd w:val="clear" w:color="000000" w:fill="FFFFFF"/>
            <w:vAlign w:val="bottom"/>
            <w:hideMark/>
          </w:tcPr>
          <w:p w14:paraId="359E6EAE"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Produkcja i jakość żywności ekologicznej</w:t>
            </w:r>
          </w:p>
        </w:tc>
        <w:tc>
          <w:tcPr>
            <w:tcW w:w="189" w:type="pct"/>
            <w:tcBorders>
              <w:top w:val="nil"/>
              <w:left w:val="single" w:sz="4" w:space="0" w:color="auto"/>
              <w:bottom w:val="single" w:sz="8" w:space="0" w:color="auto"/>
              <w:right w:val="single" w:sz="4" w:space="0" w:color="auto"/>
            </w:tcBorders>
            <w:shd w:val="clear" w:color="auto" w:fill="auto"/>
            <w:noWrap/>
            <w:vAlign w:val="bottom"/>
            <w:hideMark/>
          </w:tcPr>
          <w:p w14:paraId="1A08CCF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8" w:space="0" w:color="auto"/>
              <w:right w:val="single" w:sz="4" w:space="0" w:color="auto"/>
            </w:tcBorders>
            <w:shd w:val="clear" w:color="auto" w:fill="auto"/>
            <w:noWrap/>
            <w:vAlign w:val="bottom"/>
            <w:hideMark/>
          </w:tcPr>
          <w:p w14:paraId="5EAB418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6AFE655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3C82670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71B7B98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30557A8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8" w:space="0" w:color="auto"/>
              <w:right w:val="single" w:sz="4" w:space="0" w:color="auto"/>
            </w:tcBorders>
            <w:shd w:val="clear" w:color="auto" w:fill="auto"/>
            <w:noWrap/>
            <w:vAlign w:val="bottom"/>
            <w:hideMark/>
          </w:tcPr>
          <w:p w14:paraId="5A49C0D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5A77DC5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434D909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11B18CB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8" w:space="0" w:color="auto"/>
              <w:right w:val="single" w:sz="4" w:space="0" w:color="auto"/>
            </w:tcBorders>
            <w:shd w:val="clear" w:color="auto" w:fill="auto"/>
            <w:noWrap/>
            <w:vAlign w:val="bottom"/>
            <w:hideMark/>
          </w:tcPr>
          <w:p w14:paraId="636EF18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3234038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10795E0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1B197E5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3C10F89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721CC38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8" w:space="0" w:color="auto"/>
              <w:right w:val="single" w:sz="4" w:space="0" w:color="auto"/>
            </w:tcBorders>
            <w:shd w:val="clear" w:color="auto" w:fill="auto"/>
            <w:noWrap/>
            <w:vAlign w:val="bottom"/>
            <w:hideMark/>
          </w:tcPr>
          <w:p w14:paraId="54858DE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r>
      <w:tr w:rsidR="002831D5" w:rsidRPr="002831D5" w14:paraId="03BE650F" w14:textId="77777777" w:rsidTr="002831D5">
        <w:trPr>
          <w:trHeight w:val="227"/>
        </w:trPr>
        <w:tc>
          <w:tcPr>
            <w:tcW w:w="1786" w:type="pct"/>
            <w:tcBorders>
              <w:top w:val="nil"/>
              <w:left w:val="single" w:sz="4" w:space="0" w:color="auto"/>
              <w:bottom w:val="single" w:sz="4" w:space="0" w:color="auto"/>
              <w:right w:val="single" w:sz="4" w:space="0" w:color="auto"/>
            </w:tcBorders>
            <w:shd w:val="clear" w:color="000000" w:fill="FFFFFF"/>
            <w:vAlign w:val="bottom"/>
            <w:hideMark/>
          </w:tcPr>
          <w:p w14:paraId="4CD6C84C"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Aplikowanie o fundusze UE</w:t>
            </w:r>
          </w:p>
        </w:tc>
        <w:tc>
          <w:tcPr>
            <w:tcW w:w="189" w:type="pct"/>
            <w:tcBorders>
              <w:top w:val="nil"/>
              <w:left w:val="nil"/>
              <w:bottom w:val="single" w:sz="4" w:space="0" w:color="auto"/>
              <w:right w:val="single" w:sz="4" w:space="0" w:color="auto"/>
            </w:tcBorders>
            <w:shd w:val="clear" w:color="auto" w:fill="auto"/>
            <w:noWrap/>
            <w:vAlign w:val="bottom"/>
            <w:hideMark/>
          </w:tcPr>
          <w:p w14:paraId="66CEF2A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C3F27B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DE267ED"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1B9B28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C02F78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8DED400"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777FBA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0FE5F4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99B162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DAE397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FE0C11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C5C3DE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79BEFF9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F5FFA5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1013447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E35EB1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05896A4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r>
      <w:tr w:rsidR="002831D5" w:rsidRPr="002831D5" w14:paraId="5E0A26EB" w14:textId="77777777" w:rsidTr="002831D5">
        <w:trPr>
          <w:trHeight w:val="227"/>
        </w:trPr>
        <w:tc>
          <w:tcPr>
            <w:tcW w:w="1786" w:type="pct"/>
            <w:tcBorders>
              <w:top w:val="nil"/>
              <w:left w:val="single" w:sz="4" w:space="0" w:color="auto"/>
              <w:bottom w:val="single" w:sz="4" w:space="0" w:color="auto"/>
              <w:right w:val="nil"/>
            </w:tcBorders>
            <w:shd w:val="clear" w:color="000000" w:fill="FFFFFF"/>
            <w:vAlign w:val="bottom"/>
            <w:hideMark/>
          </w:tcPr>
          <w:p w14:paraId="3A37A653"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Jak kierować ludźmi i budować efektywne zespoły</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3F488A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72A777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3359DB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AF069F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41F206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92B9F5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98C606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95A8E0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206A69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4329E3E"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14ED75C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4CB6705"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A3C18F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2E966FC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C4C14E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DCA4D9C"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510514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10D07CE9" w14:textId="77777777" w:rsidTr="002831D5">
        <w:trPr>
          <w:trHeight w:val="227"/>
        </w:trPr>
        <w:tc>
          <w:tcPr>
            <w:tcW w:w="1786" w:type="pct"/>
            <w:tcBorders>
              <w:top w:val="nil"/>
              <w:left w:val="single" w:sz="4" w:space="0" w:color="auto"/>
              <w:bottom w:val="single" w:sz="8" w:space="0" w:color="auto"/>
              <w:right w:val="nil"/>
            </w:tcBorders>
            <w:shd w:val="clear" w:color="000000" w:fill="FFFFFF"/>
            <w:vAlign w:val="bottom"/>
            <w:hideMark/>
          </w:tcPr>
          <w:p w14:paraId="4683EC53" w14:textId="77777777" w:rsidR="002831D5" w:rsidRPr="002831D5" w:rsidRDefault="002831D5" w:rsidP="002831D5">
            <w:pPr>
              <w:rPr>
                <w:rFonts w:ascii="Times New Roman" w:eastAsia="Times New Roman" w:hAnsi="Times New Roman"/>
                <w:sz w:val="16"/>
                <w:szCs w:val="16"/>
                <w:lang w:eastAsia="pl-PL"/>
              </w:rPr>
            </w:pPr>
            <w:r w:rsidRPr="002831D5">
              <w:rPr>
                <w:rFonts w:ascii="Times New Roman" w:eastAsia="Times New Roman" w:hAnsi="Times New Roman"/>
                <w:sz w:val="16"/>
                <w:szCs w:val="16"/>
                <w:lang w:eastAsia="pl-PL"/>
              </w:rPr>
              <w:t>Jak skutecznie sprzedawać</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E0DF5A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8960F24"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FCF9B2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A7F7D5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7F8FEC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652CF4A"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41E7302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5D2F6C6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F5ED7F9"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49077D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5538F22"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51A7058F"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0F8D229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34755E1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15A85528"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75D7921B"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 </w:t>
            </w:r>
          </w:p>
        </w:tc>
        <w:tc>
          <w:tcPr>
            <w:tcW w:w="189" w:type="pct"/>
            <w:tcBorders>
              <w:top w:val="nil"/>
              <w:left w:val="nil"/>
              <w:bottom w:val="single" w:sz="4" w:space="0" w:color="auto"/>
              <w:right w:val="single" w:sz="4" w:space="0" w:color="auto"/>
            </w:tcBorders>
            <w:shd w:val="clear" w:color="auto" w:fill="auto"/>
            <w:noWrap/>
            <w:vAlign w:val="bottom"/>
            <w:hideMark/>
          </w:tcPr>
          <w:p w14:paraId="6A0D06F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r>
      <w:tr w:rsidR="002831D5" w:rsidRPr="002831D5" w14:paraId="455BFF3F" w14:textId="77777777" w:rsidTr="002831D5">
        <w:trPr>
          <w:trHeight w:val="616"/>
        </w:trPr>
        <w:tc>
          <w:tcPr>
            <w:tcW w:w="1786" w:type="pct"/>
            <w:tcBorders>
              <w:top w:val="nil"/>
              <w:left w:val="single" w:sz="8" w:space="0" w:color="auto"/>
              <w:bottom w:val="single" w:sz="8" w:space="0" w:color="auto"/>
              <w:right w:val="nil"/>
            </w:tcBorders>
            <w:shd w:val="clear" w:color="auto" w:fill="auto"/>
            <w:vAlign w:val="center"/>
            <w:hideMark/>
          </w:tcPr>
          <w:p w14:paraId="2954A7F3"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b/>
                <w:color w:val="000000"/>
                <w:sz w:val="16"/>
                <w:szCs w:val="16"/>
                <w:lang w:eastAsia="pl-PL"/>
              </w:rPr>
              <w:t>Przedmioty fakultatywne</w:t>
            </w:r>
            <w:r w:rsidRPr="002831D5">
              <w:rPr>
                <w:rFonts w:ascii="Times New Roman" w:eastAsia="Times New Roman" w:hAnsi="Times New Roman"/>
                <w:color w:val="000000"/>
                <w:sz w:val="16"/>
                <w:szCs w:val="16"/>
                <w:lang w:eastAsia="pl-PL"/>
              </w:rPr>
              <w:br/>
              <w:t> Liczba efektów przedmiotowych o oddziaływaniu:</w:t>
            </w:r>
          </w:p>
        </w:tc>
        <w:tc>
          <w:tcPr>
            <w:tcW w:w="189" w:type="pct"/>
            <w:tcBorders>
              <w:top w:val="single" w:sz="8" w:space="0" w:color="auto"/>
              <w:left w:val="single" w:sz="8" w:space="0" w:color="auto"/>
              <w:bottom w:val="single" w:sz="8" w:space="0" w:color="auto"/>
              <w:right w:val="single" w:sz="4" w:space="0" w:color="auto"/>
            </w:tcBorders>
            <w:shd w:val="clear" w:color="auto" w:fill="auto"/>
            <w:noWrap/>
            <w:textDirection w:val="btLr"/>
            <w:vAlign w:val="center"/>
            <w:hideMark/>
          </w:tcPr>
          <w:p w14:paraId="2FBBDCAF"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W01</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550E0362"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W02</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5A4B054"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W03</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6A0D454E"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W04</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A28A36B"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W05</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241210CC"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W06</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641B1C2D"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W07</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7F14E1C8"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W08</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5F26A406"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U01</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686F6972"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U02</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52D3081"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U03</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1AA8289"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U04</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055E61B1"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U05</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0D68551"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U06</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10C53FDF"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U07</w:t>
            </w:r>
          </w:p>
        </w:tc>
        <w:tc>
          <w:tcPr>
            <w:tcW w:w="189" w:type="pct"/>
            <w:tcBorders>
              <w:top w:val="single" w:sz="8" w:space="0" w:color="auto"/>
              <w:left w:val="nil"/>
              <w:bottom w:val="single" w:sz="8" w:space="0" w:color="auto"/>
              <w:right w:val="single" w:sz="4" w:space="0" w:color="auto"/>
            </w:tcBorders>
            <w:shd w:val="clear" w:color="auto" w:fill="auto"/>
            <w:noWrap/>
            <w:textDirection w:val="btLr"/>
            <w:vAlign w:val="center"/>
            <w:hideMark/>
          </w:tcPr>
          <w:p w14:paraId="7A30153A"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K01</w:t>
            </w:r>
          </w:p>
        </w:tc>
        <w:tc>
          <w:tcPr>
            <w:tcW w:w="189" w:type="pct"/>
            <w:tcBorders>
              <w:top w:val="single" w:sz="8" w:space="0" w:color="auto"/>
              <w:left w:val="nil"/>
              <w:bottom w:val="single" w:sz="8" w:space="0" w:color="auto"/>
              <w:right w:val="single" w:sz="8" w:space="0" w:color="auto"/>
            </w:tcBorders>
            <w:shd w:val="clear" w:color="auto" w:fill="auto"/>
            <w:noWrap/>
            <w:textDirection w:val="btLr"/>
            <w:vAlign w:val="center"/>
            <w:hideMark/>
          </w:tcPr>
          <w:p w14:paraId="21AB5802" w14:textId="77777777" w:rsidR="002831D5" w:rsidRPr="002831D5" w:rsidRDefault="002831D5" w:rsidP="002831D5">
            <w:pPr>
              <w:jc w:val="center"/>
              <w:rPr>
                <w:rFonts w:ascii="Times New Roman" w:eastAsia="Times New Roman" w:hAnsi="Times New Roman"/>
                <w:b/>
                <w:bCs/>
                <w:color w:val="000000"/>
                <w:sz w:val="16"/>
                <w:szCs w:val="16"/>
                <w:lang w:eastAsia="pl-PL"/>
              </w:rPr>
            </w:pPr>
            <w:r w:rsidRPr="002831D5">
              <w:rPr>
                <w:rFonts w:ascii="Times New Roman" w:eastAsia="Times New Roman" w:hAnsi="Times New Roman"/>
                <w:b/>
                <w:bCs/>
                <w:color w:val="000000"/>
                <w:sz w:val="16"/>
                <w:szCs w:val="16"/>
                <w:lang w:eastAsia="pl-PL"/>
              </w:rPr>
              <w:t>K02</w:t>
            </w:r>
          </w:p>
        </w:tc>
      </w:tr>
      <w:tr w:rsidR="002831D5" w:rsidRPr="002831D5" w14:paraId="4FAD3E9A" w14:textId="77777777" w:rsidTr="002831D5">
        <w:trPr>
          <w:trHeight w:val="227"/>
        </w:trPr>
        <w:tc>
          <w:tcPr>
            <w:tcW w:w="1786" w:type="pct"/>
            <w:tcBorders>
              <w:top w:val="nil"/>
              <w:left w:val="single" w:sz="8" w:space="0" w:color="auto"/>
              <w:bottom w:val="single" w:sz="8" w:space="0" w:color="auto"/>
              <w:right w:val="nil"/>
            </w:tcBorders>
            <w:shd w:val="clear" w:color="auto" w:fill="auto"/>
            <w:noWrap/>
            <w:vAlign w:val="center"/>
            <w:hideMark/>
          </w:tcPr>
          <w:p w14:paraId="755BE86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podstawowym 1</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61EFB36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43C327C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w:t>
            </w:r>
          </w:p>
        </w:tc>
        <w:tc>
          <w:tcPr>
            <w:tcW w:w="189" w:type="pct"/>
            <w:tcBorders>
              <w:top w:val="nil"/>
              <w:left w:val="nil"/>
              <w:bottom w:val="single" w:sz="4" w:space="0" w:color="auto"/>
              <w:right w:val="single" w:sz="4" w:space="0" w:color="auto"/>
            </w:tcBorders>
            <w:shd w:val="clear" w:color="auto" w:fill="auto"/>
            <w:noWrap/>
            <w:vAlign w:val="bottom"/>
            <w:hideMark/>
          </w:tcPr>
          <w:p w14:paraId="30D8D1B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9</w:t>
            </w:r>
          </w:p>
        </w:tc>
        <w:tc>
          <w:tcPr>
            <w:tcW w:w="189" w:type="pct"/>
            <w:tcBorders>
              <w:top w:val="nil"/>
              <w:left w:val="nil"/>
              <w:bottom w:val="single" w:sz="4" w:space="0" w:color="auto"/>
              <w:right w:val="single" w:sz="4" w:space="0" w:color="auto"/>
            </w:tcBorders>
            <w:shd w:val="clear" w:color="auto" w:fill="auto"/>
            <w:noWrap/>
            <w:vAlign w:val="bottom"/>
            <w:hideMark/>
          </w:tcPr>
          <w:p w14:paraId="08F1E83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7</w:t>
            </w:r>
          </w:p>
        </w:tc>
        <w:tc>
          <w:tcPr>
            <w:tcW w:w="189" w:type="pct"/>
            <w:tcBorders>
              <w:top w:val="nil"/>
              <w:left w:val="nil"/>
              <w:bottom w:val="single" w:sz="4" w:space="0" w:color="auto"/>
              <w:right w:val="single" w:sz="4" w:space="0" w:color="auto"/>
            </w:tcBorders>
            <w:shd w:val="clear" w:color="auto" w:fill="auto"/>
            <w:noWrap/>
            <w:vAlign w:val="bottom"/>
            <w:hideMark/>
          </w:tcPr>
          <w:p w14:paraId="4367640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7075EBC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8</w:t>
            </w:r>
          </w:p>
        </w:tc>
        <w:tc>
          <w:tcPr>
            <w:tcW w:w="189" w:type="pct"/>
            <w:tcBorders>
              <w:top w:val="nil"/>
              <w:left w:val="nil"/>
              <w:bottom w:val="single" w:sz="4" w:space="0" w:color="auto"/>
              <w:right w:val="single" w:sz="4" w:space="0" w:color="auto"/>
            </w:tcBorders>
            <w:shd w:val="clear" w:color="auto" w:fill="auto"/>
            <w:noWrap/>
            <w:vAlign w:val="bottom"/>
            <w:hideMark/>
          </w:tcPr>
          <w:p w14:paraId="76E4610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9</w:t>
            </w:r>
          </w:p>
        </w:tc>
        <w:tc>
          <w:tcPr>
            <w:tcW w:w="189" w:type="pct"/>
            <w:tcBorders>
              <w:top w:val="nil"/>
              <w:left w:val="nil"/>
              <w:bottom w:val="single" w:sz="4" w:space="0" w:color="auto"/>
              <w:right w:val="single" w:sz="4" w:space="0" w:color="auto"/>
            </w:tcBorders>
            <w:shd w:val="clear" w:color="auto" w:fill="auto"/>
            <w:noWrap/>
            <w:vAlign w:val="bottom"/>
            <w:hideMark/>
          </w:tcPr>
          <w:p w14:paraId="326B3B0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6</w:t>
            </w:r>
          </w:p>
        </w:tc>
        <w:tc>
          <w:tcPr>
            <w:tcW w:w="189" w:type="pct"/>
            <w:tcBorders>
              <w:top w:val="nil"/>
              <w:left w:val="nil"/>
              <w:bottom w:val="single" w:sz="4" w:space="0" w:color="auto"/>
              <w:right w:val="single" w:sz="4" w:space="0" w:color="auto"/>
            </w:tcBorders>
            <w:shd w:val="clear" w:color="auto" w:fill="auto"/>
            <w:noWrap/>
            <w:vAlign w:val="bottom"/>
            <w:hideMark/>
          </w:tcPr>
          <w:p w14:paraId="56C58F7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10</w:t>
            </w:r>
          </w:p>
        </w:tc>
        <w:tc>
          <w:tcPr>
            <w:tcW w:w="189" w:type="pct"/>
            <w:tcBorders>
              <w:top w:val="nil"/>
              <w:left w:val="nil"/>
              <w:bottom w:val="single" w:sz="4" w:space="0" w:color="auto"/>
              <w:right w:val="single" w:sz="4" w:space="0" w:color="auto"/>
            </w:tcBorders>
            <w:shd w:val="clear" w:color="auto" w:fill="auto"/>
            <w:noWrap/>
            <w:vAlign w:val="bottom"/>
            <w:hideMark/>
          </w:tcPr>
          <w:p w14:paraId="741E442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10</w:t>
            </w:r>
          </w:p>
        </w:tc>
        <w:tc>
          <w:tcPr>
            <w:tcW w:w="189" w:type="pct"/>
            <w:tcBorders>
              <w:top w:val="nil"/>
              <w:left w:val="nil"/>
              <w:bottom w:val="single" w:sz="4" w:space="0" w:color="auto"/>
              <w:right w:val="single" w:sz="4" w:space="0" w:color="auto"/>
            </w:tcBorders>
            <w:shd w:val="clear" w:color="auto" w:fill="auto"/>
            <w:noWrap/>
            <w:vAlign w:val="bottom"/>
            <w:hideMark/>
          </w:tcPr>
          <w:p w14:paraId="4828E67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7</w:t>
            </w:r>
          </w:p>
        </w:tc>
        <w:tc>
          <w:tcPr>
            <w:tcW w:w="189" w:type="pct"/>
            <w:tcBorders>
              <w:top w:val="nil"/>
              <w:left w:val="nil"/>
              <w:bottom w:val="single" w:sz="4" w:space="0" w:color="auto"/>
              <w:right w:val="single" w:sz="4" w:space="0" w:color="auto"/>
            </w:tcBorders>
            <w:shd w:val="clear" w:color="auto" w:fill="auto"/>
            <w:noWrap/>
            <w:vAlign w:val="bottom"/>
            <w:hideMark/>
          </w:tcPr>
          <w:p w14:paraId="641EC89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7</w:t>
            </w:r>
          </w:p>
        </w:tc>
        <w:tc>
          <w:tcPr>
            <w:tcW w:w="189" w:type="pct"/>
            <w:tcBorders>
              <w:top w:val="nil"/>
              <w:left w:val="nil"/>
              <w:bottom w:val="single" w:sz="4" w:space="0" w:color="auto"/>
              <w:right w:val="single" w:sz="4" w:space="0" w:color="auto"/>
            </w:tcBorders>
            <w:shd w:val="clear" w:color="auto" w:fill="auto"/>
            <w:noWrap/>
            <w:vAlign w:val="bottom"/>
            <w:hideMark/>
          </w:tcPr>
          <w:p w14:paraId="0C01FC6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433CFA6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9</w:t>
            </w:r>
          </w:p>
        </w:tc>
        <w:tc>
          <w:tcPr>
            <w:tcW w:w="189" w:type="pct"/>
            <w:tcBorders>
              <w:top w:val="nil"/>
              <w:left w:val="nil"/>
              <w:bottom w:val="single" w:sz="4" w:space="0" w:color="auto"/>
              <w:right w:val="single" w:sz="4" w:space="0" w:color="auto"/>
            </w:tcBorders>
            <w:shd w:val="clear" w:color="auto" w:fill="auto"/>
            <w:noWrap/>
            <w:vAlign w:val="bottom"/>
            <w:hideMark/>
          </w:tcPr>
          <w:p w14:paraId="155FD681"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5</w:t>
            </w:r>
          </w:p>
        </w:tc>
        <w:tc>
          <w:tcPr>
            <w:tcW w:w="189" w:type="pct"/>
            <w:tcBorders>
              <w:top w:val="nil"/>
              <w:left w:val="nil"/>
              <w:bottom w:val="single" w:sz="4" w:space="0" w:color="auto"/>
              <w:right w:val="single" w:sz="4" w:space="0" w:color="auto"/>
            </w:tcBorders>
            <w:shd w:val="clear" w:color="auto" w:fill="auto"/>
            <w:noWrap/>
            <w:vAlign w:val="bottom"/>
            <w:hideMark/>
          </w:tcPr>
          <w:p w14:paraId="18B4E17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20</w:t>
            </w:r>
          </w:p>
        </w:tc>
        <w:tc>
          <w:tcPr>
            <w:tcW w:w="189" w:type="pct"/>
            <w:tcBorders>
              <w:top w:val="nil"/>
              <w:left w:val="nil"/>
              <w:bottom w:val="single" w:sz="4" w:space="0" w:color="auto"/>
              <w:right w:val="single" w:sz="4" w:space="0" w:color="auto"/>
            </w:tcBorders>
            <w:shd w:val="clear" w:color="auto" w:fill="auto"/>
            <w:noWrap/>
            <w:vAlign w:val="bottom"/>
            <w:hideMark/>
          </w:tcPr>
          <w:p w14:paraId="6E3A5A7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21</w:t>
            </w:r>
          </w:p>
        </w:tc>
      </w:tr>
      <w:tr w:rsidR="002831D5" w:rsidRPr="002831D5" w14:paraId="301ECD58" w14:textId="77777777" w:rsidTr="002831D5">
        <w:trPr>
          <w:trHeight w:val="227"/>
        </w:trPr>
        <w:tc>
          <w:tcPr>
            <w:tcW w:w="1786" w:type="pct"/>
            <w:tcBorders>
              <w:top w:val="nil"/>
              <w:left w:val="single" w:sz="8" w:space="0" w:color="auto"/>
              <w:bottom w:val="single" w:sz="8" w:space="0" w:color="auto"/>
              <w:right w:val="nil"/>
            </w:tcBorders>
            <w:shd w:val="clear" w:color="auto" w:fill="auto"/>
            <w:noWrap/>
            <w:vAlign w:val="center"/>
            <w:hideMark/>
          </w:tcPr>
          <w:p w14:paraId="44477CC7"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znaczącym  2</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058AA82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9</w:t>
            </w:r>
          </w:p>
        </w:tc>
        <w:tc>
          <w:tcPr>
            <w:tcW w:w="189" w:type="pct"/>
            <w:tcBorders>
              <w:top w:val="nil"/>
              <w:left w:val="nil"/>
              <w:bottom w:val="single" w:sz="4" w:space="0" w:color="auto"/>
              <w:right w:val="single" w:sz="4" w:space="0" w:color="auto"/>
            </w:tcBorders>
            <w:shd w:val="clear" w:color="auto" w:fill="auto"/>
            <w:noWrap/>
            <w:vAlign w:val="bottom"/>
            <w:hideMark/>
          </w:tcPr>
          <w:p w14:paraId="33627D9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3</w:t>
            </w:r>
          </w:p>
        </w:tc>
        <w:tc>
          <w:tcPr>
            <w:tcW w:w="189" w:type="pct"/>
            <w:tcBorders>
              <w:top w:val="nil"/>
              <w:left w:val="nil"/>
              <w:bottom w:val="single" w:sz="4" w:space="0" w:color="auto"/>
              <w:right w:val="single" w:sz="4" w:space="0" w:color="auto"/>
            </w:tcBorders>
            <w:shd w:val="clear" w:color="auto" w:fill="auto"/>
            <w:noWrap/>
            <w:vAlign w:val="bottom"/>
            <w:hideMark/>
          </w:tcPr>
          <w:p w14:paraId="64781ED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6F44A91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38171ED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A07B98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5</w:t>
            </w:r>
          </w:p>
        </w:tc>
        <w:tc>
          <w:tcPr>
            <w:tcW w:w="189" w:type="pct"/>
            <w:tcBorders>
              <w:top w:val="nil"/>
              <w:left w:val="nil"/>
              <w:bottom w:val="single" w:sz="4" w:space="0" w:color="auto"/>
              <w:right w:val="single" w:sz="4" w:space="0" w:color="auto"/>
            </w:tcBorders>
            <w:shd w:val="clear" w:color="auto" w:fill="auto"/>
            <w:noWrap/>
            <w:vAlign w:val="bottom"/>
            <w:hideMark/>
          </w:tcPr>
          <w:p w14:paraId="45668268"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08A5B95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5</w:t>
            </w:r>
          </w:p>
        </w:tc>
        <w:tc>
          <w:tcPr>
            <w:tcW w:w="189" w:type="pct"/>
            <w:tcBorders>
              <w:top w:val="nil"/>
              <w:left w:val="nil"/>
              <w:bottom w:val="single" w:sz="4" w:space="0" w:color="auto"/>
              <w:right w:val="single" w:sz="4" w:space="0" w:color="auto"/>
            </w:tcBorders>
            <w:shd w:val="clear" w:color="auto" w:fill="auto"/>
            <w:noWrap/>
            <w:vAlign w:val="bottom"/>
            <w:hideMark/>
          </w:tcPr>
          <w:p w14:paraId="58C4AF46"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8</w:t>
            </w:r>
          </w:p>
        </w:tc>
        <w:tc>
          <w:tcPr>
            <w:tcW w:w="189" w:type="pct"/>
            <w:tcBorders>
              <w:top w:val="nil"/>
              <w:left w:val="nil"/>
              <w:bottom w:val="single" w:sz="4" w:space="0" w:color="auto"/>
              <w:right w:val="single" w:sz="4" w:space="0" w:color="auto"/>
            </w:tcBorders>
            <w:shd w:val="clear" w:color="auto" w:fill="auto"/>
            <w:noWrap/>
            <w:vAlign w:val="bottom"/>
            <w:hideMark/>
          </w:tcPr>
          <w:p w14:paraId="0C84FAC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12</w:t>
            </w:r>
          </w:p>
        </w:tc>
        <w:tc>
          <w:tcPr>
            <w:tcW w:w="189" w:type="pct"/>
            <w:tcBorders>
              <w:top w:val="nil"/>
              <w:left w:val="nil"/>
              <w:bottom w:val="single" w:sz="4" w:space="0" w:color="auto"/>
              <w:right w:val="single" w:sz="4" w:space="0" w:color="auto"/>
            </w:tcBorders>
            <w:shd w:val="clear" w:color="auto" w:fill="auto"/>
            <w:noWrap/>
            <w:vAlign w:val="bottom"/>
            <w:hideMark/>
          </w:tcPr>
          <w:p w14:paraId="64948E49"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32236DF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7</w:t>
            </w:r>
          </w:p>
        </w:tc>
        <w:tc>
          <w:tcPr>
            <w:tcW w:w="189" w:type="pct"/>
            <w:tcBorders>
              <w:top w:val="nil"/>
              <w:left w:val="nil"/>
              <w:bottom w:val="single" w:sz="4" w:space="0" w:color="auto"/>
              <w:right w:val="single" w:sz="4" w:space="0" w:color="auto"/>
            </w:tcBorders>
            <w:shd w:val="clear" w:color="auto" w:fill="auto"/>
            <w:noWrap/>
            <w:vAlign w:val="bottom"/>
            <w:hideMark/>
          </w:tcPr>
          <w:p w14:paraId="143FA38F"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68726935"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3</w:t>
            </w:r>
          </w:p>
        </w:tc>
        <w:tc>
          <w:tcPr>
            <w:tcW w:w="189" w:type="pct"/>
            <w:tcBorders>
              <w:top w:val="nil"/>
              <w:left w:val="nil"/>
              <w:bottom w:val="single" w:sz="4" w:space="0" w:color="auto"/>
              <w:right w:val="single" w:sz="4" w:space="0" w:color="auto"/>
            </w:tcBorders>
            <w:shd w:val="clear" w:color="auto" w:fill="auto"/>
            <w:noWrap/>
            <w:vAlign w:val="bottom"/>
            <w:hideMark/>
          </w:tcPr>
          <w:p w14:paraId="083B024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2</w:t>
            </w:r>
          </w:p>
        </w:tc>
        <w:tc>
          <w:tcPr>
            <w:tcW w:w="189" w:type="pct"/>
            <w:tcBorders>
              <w:top w:val="nil"/>
              <w:left w:val="nil"/>
              <w:bottom w:val="single" w:sz="4" w:space="0" w:color="auto"/>
              <w:right w:val="single" w:sz="4" w:space="0" w:color="auto"/>
            </w:tcBorders>
            <w:shd w:val="clear" w:color="auto" w:fill="auto"/>
            <w:noWrap/>
            <w:vAlign w:val="bottom"/>
            <w:hideMark/>
          </w:tcPr>
          <w:p w14:paraId="5AD41AF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4</w:t>
            </w:r>
          </w:p>
        </w:tc>
        <w:tc>
          <w:tcPr>
            <w:tcW w:w="189" w:type="pct"/>
            <w:tcBorders>
              <w:top w:val="nil"/>
              <w:left w:val="nil"/>
              <w:bottom w:val="single" w:sz="4" w:space="0" w:color="auto"/>
              <w:right w:val="single" w:sz="4" w:space="0" w:color="auto"/>
            </w:tcBorders>
            <w:shd w:val="clear" w:color="auto" w:fill="auto"/>
            <w:noWrap/>
            <w:vAlign w:val="bottom"/>
            <w:hideMark/>
          </w:tcPr>
          <w:p w14:paraId="161B4B2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3</w:t>
            </w:r>
          </w:p>
        </w:tc>
      </w:tr>
      <w:tr w:rsidR="002831D5" w:rsidRPr="002831D5" w14:paraId="0955ED10" w14:textId="77777777" w:rsidTr="002831D5">
        <w:trPr>
          <w:trHeight w:val="227"/>
        </w:trPr>
        <w:tc>
          <w:tcPr>
            <w:tcW w:w="1786" w:type="pct"/>
            <w:tcBorders>
              <w:top w:val="nil"/>
              <w:left w:val="single" w:sz="8" w:space="0" w:color="auto"/>
              <w:bottom w:val="single" w:sz="8" w:space="0" w:color="auto"/>
              <w:right w:val="nil"/>
            </w:tcBorders>
            <w:shd w:val="clear" w:color="auto" w:fill="auto"/>
            <w:noWrap/>
            <w:vAlign w:val="center"/>
            <w:hideMark/>
          </w:tcPr>
          <w:p w14:paraId="28B868F6" w14:textId="77777777" w:rsidR="002831D5" w:rsidRPr="002831D5" w:rsidRDefault="002831D5" w:rsidP="002831D5">
            <w:pPr>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Zaawansowanym i szczegółowym  3</w:t>
            </w:r>
          </w:p>
        </w:tc>
        <w:tc>
          <w:tcPr>
            <w:tcW w:w="189" w:type="pct"/>
            <w:tcBorders>
              <w:top w:val="nil"/>
              <w:left w:val="single" w:sz="4" w:space="0" w:color="auto"/>
              <w:bottom w:val="single" w:sz="4" w:space="0" w:color="auto"/>
              <w:right w:val="single" w:sz="4" w:space="0" w:color="auto"/>
            </w:tcBorders>
            <w:shd w:val="clear" w:color="auto" w:fill="auto"/>
            <w:noWrap/>
            <w:vAlign w:val="bottom"/>
            <w:hideMark/>
          </w:tcPr>
          <w:p w14:paraId="459F5D7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0DD2602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5ABE6BB0"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56362464"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761EE7E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1AB4092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07D0BEE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6E39005B"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1BCF8BBC"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04307BB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530631AE"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2FACCE22"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136CB3BD"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4C3814C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1E81FC3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7BB4E533"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c>
          <w:tcPr>
            <w:tcW w:w="189" w:type="pct"/>
            <w:tcBorders>
              <w:top w:val="nil"/>
              <w:left w:val="nil"/>
              <w:bottom w:val="single" w:sz="4" w:space="0" w:color="auto"/>
              <w:right w:val="single" w:sz="4" w:space="0" w:color="auto"/>
            </w:tcBorders>
            <w:shd w:val="clear" w:color="auto" w:fill="auto"/>
            <w:noWrap/>
            <w:vAlign w:val="bottom"/>
            <w:hideMark/>
          </w:tcPr>
          <w:p w14:paraId="65C9C9F7" w14:textId="77777777" w:rsidR="002831D5" w:rsidRPr="002831D5" w:rsidRDefault="002831D5" w:rsidP="002831D5">
            <w:pPr>
              <w:jc w:val="right"/>
              <w:rPr>
                <w:rFonts w:ascii="Times New Roman" w:eastAsia="Times New Roman" w:hAnsi="Times New Roman"/>
                <w:color w:val="000000"/>
                <w:sz w:val="16"/>
                <w:szCs w:val="16"/>
                <w:lang w:eastAsia="pl-PL"/>
              </w:rPr>
            </w:pPr>
            <w:r w:rsidRPr="002831D5">
              <w:rPr>
                <w:rFonts w:ascii="Times New Roman" w:eastAsia="Times New Roman" w:hAnsi="Times New Roman"/>
                <w:color w:val="000000"/>
                <w:sz w:val="16"/>
                <w:szCs w:val="16"/>
                <w:lang w:eastAsia="pl-PL"/>
              </w:rPr>
              <w:t>0</w:t>
            </w:r>
          </w:p>
        </w:tc>
      </w:tr>
    </w:tbl>
    <w:p w14:paraId="3CAA1DD1" w14:textId="5C7E4583" w:rsidR="00773C10" w:rsidRPr="009D0112" w:rsidRDefault="00773C10" w:rsidP="00E40171">
      <w:pPr>
        <w:autoSpaceDE w:val="0"/>
        <w:autoSpaceDN w:val="0"/>
        <w:adjustRightInd w:val="0"/>
        <w:rPr>
          <w:rFonts w:ascii="Times New Roman" w:eastAsiaTheme="minorHAnsi" w:hAnsi="Times New Roman"/>
          <w:b/>
          <w:bCs/>
        </w:rPr>
      </w:pPr>
    </w:p>
    <w:p w14:paraId="65469D89" w14:textId="58130943" w:rsidR="0000021A" w:rsidRPr="009D0112" w:rsidRDefault="0000021A">
      <w:pPr>
        <w:spacing w:after="160" w:line="259" w:lineRule="auto"/>
        <w:rPr>
          <w:rFonts w:ascii="Times New Roman" w:eastAsiaTheme="minorHAnsi" w:hAnsi="Times New Roman"/>
          <w:b/>
          <w:bCs/>
        </w:rPr>
      </w:pPr>
    </w:p>
    <w:p w14:paraId="61167CF7" w14:textId="77777777" w:rsidR="00773C10" w:rsidRPr="009D0112" w:rsidRDefault="00773C10" w:rsidP="00E40171">
      <w:pPr>
        <w:autoSpaceDE w:val="0"/>
        <w:autoSpaceDN w:val="0"/>
        <w:adjustRightInd w:val="0"/>
        <w:rPr>
          <w:rFonts w:ascii="Times New Roman" w:eastAsiaTheme="minorHAnsi" w:hAnsi="Times New Roman"/>
          <w:b/>
          <w:bCs/>
        </w:rPr>
      </w:pPr>
    </w:p>
    <w:sectPr w:rsidR="00773C10" w:rsidRPr="009D0112" w:rsidSect="00773C10">
      <w:pgSz w:w="11906" w:h="16838"/>
      <w:pgMar w:top="1418" w:right="1134" w:bottom="1418"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6D743" w14:textId="77777777" w:rsidR="00D845B6" w:rsidRDefault="00D845B6" w:rsidP="00F93C15">
      <w:r>
        <w:separator/>
      </w:r>
    </w:p>
  </w:endnote>
  <w:endnote w:type="continuationSeparator" w:id="0">
    <w:p w14:paraId="1BFF2482" w14:textId="77777777" w:rsidR="00D845B6" w:rsidRDefault="00D845B6" w:rsidP="00F93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BF8FA" w14:textId="77777777" w:rsidR="00D845B6" w:rsidRDefault="00D845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698037"/>
      <w:docPartObj>
        <w:docPartGallery w:val="Page Numbers (Bottom of Page)"/>
        <w:docPartUnique/>
      </w:docPartObj>
    </w:sdtPr>
    <w:sdtEndPr/>
    <w:sdtContent>
      <w:p w14:paraId="16AC08C4" w14:textId="4B0FAB7B" w:rsidR="00D845B6" w:rsidRDefault="00D845B6">
        <w:pPr>
          <w:pStyle w:val="Stopka"/>
          <w:jc w:val="center"/>
        </w:pPr>
        <w:r>
          <w:fldChar w:fldCharType="begin"/>
        </w:r>
        <w:r>
          <w:instrText>PAGE   \* MERGEFORMAT</w:instrText>
        </w:r>
        <w:r>
          <w:fldChar w:fldCharType="separate"/>
        </w:r>
        <w:r w:rsidR="005B30E8">
          <w:rPr>
            <w:noProof/>
          </w:rPr>
          <w:t>1</w:t>
        </w:r>
        <w:r>
          <w:fldChar w:fldCharType="end"/>
        </w:r>
      </w:p>
    </w:sdtContent>
  </w:sdt>
  <w:p w14:paraId="2A0815E2" w14:textId="77777777" w:rsidR="00D845B6" w:rsidRDefault="00D845B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C920F" w14:textId="77777777" w:rsidR="00D845B6" w:rsidRDefault="00D845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3D7C3" w14:textId="77777777" w:rsidR="00D845B6" w:rsidRDefault="00D845B6" w:rsidP="00F93C15">
      <w:r>
        <w:separator/>
      </w:r>
    </w:p>
  </w:footnote>
  <w:footnote w:type="continuationSeparator" w:id="0">
    <w:p w14:paraId="1BDB8DAA" w14:textId="77777777" w:rsidR="00D845B6" w:rsidRDefault="00D845B6" w:rsidP="00F93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94E9D" w14:textId="77777777" w:rsidR="00D845B6" w:rsidRDefault="00D845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DFB6A" w14:textId="77777777" w:rsidR="00D845B6" w:rsidRDefault="00D845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4D04F" w14:textId="77777777" w:rsidR="00D845B6" w:rsidRDefault="00D845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A1A"/>
    <w:multiLevelType w:val="hybridMultilevel"/>
    <w:tmpl w:val="7C427AC0"/>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9716DCB"/>
    <w:multiLevelType w:val="multilevel"/>
    <w:tmpl w:val="B7D61A20"/>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61A78"/>
    <w:multiLevelType w:val="hybridMultilevel"/>
    <w:tmpl w:val="38100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F71DF8"/>
    <w:multiLevelType w:val="multilevel"/>
    <w:tmpl w:val="B7D4B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B53224"/>
    <w:multiLevelType w:val="multilevel"/>
    <w:tmpl w:val="8B723E46"/>
    <w:lvl w:ilvl="0">
      <w:start w:val="1"/>
      <w:numFmt w:val="bullet"/>
      <w:lvlText w:val=""/>
      <w:lvlJc w:val="left"/>
      <w:pPr>
        <w:ind w:left="644" w:hanging="360"/>
      </w:pPr>
      <w:rPr>
        <w:rFonts w:ascii="Symbol" w:hAnsi="Symbol" w:cs="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5" w15:restartNumberingAfterBreak="0">
    <w:nsid w:val="23F8217D"/>
    <w:multiLevelType w:val="hybridMultilevel"/>
    <w:tmpl w:val="9B2EB66A"/>
    <w:lvl w:ilvl="0" w:tplc="04150019">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2C881E89"/>
    <w:multiLevelType w:val="multilevel"/>
    <w:tmpl w:val="3BDE09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7" w15:restartNumberingAfterBreak="0">
    <w:nsid w:val="45B329FB"/>
    <w:multiLevelType w:val="hybridMultilevel"/>
    <w:tmpl w:val="7C427AC0"/>
    <w:lvl w:ilvl="0" w:tplc="04150011">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8" w15:restartNumberingAfterBreak="0">
    <w:nsid w:val="47820E83"/>
    <w:multiLevelType w:val="multilevel"/>
    <w:tmpl w:val="BC6023B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727065"/>
    <w:multiLevelType w:val="hybridMultilevel"/>
    <w:tmpl w:val="28F4968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0" w15:restartNumberingAfterBreak="0">
    <w:nsid w:val="5A861363"/>
    <w:multiLevelType w:val="multilevel"/>
    <w:tmpl w:val="E492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10"/>
  </w:num>
  <w:num w:numId="4">
    <w:abstractNumId w:val="9"/>
  </w:num>
  <w:num w:numId="5">
    <w:abstractNumId w:val="7"/>
  </w:num>
  <w:num w:numId="6">
    <w:abstractNumId w:val="3"/>
  </w:num>
  <w:num w:numId="7">
    <w:abstractNumId w:val="1"/>
  </w:num>
  <w:num w:numId="8">
    <w:abstractNumId w:val="8"/>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171"/>
    <w:rsid w:val="0000021A"/>
    <w:rsid w:val="00002CC6"/>
    <w:rsid w:val="000400DD"/>
    <w:rsid w:val="00045FD4"/>
    <w:rsid w:val="000664A1"/>
    <w:rsid w:val="000924D0"/>
    <w:rsid w:val="000A453F"/>
    <w:rsid w:val="000C2A36"/>
    <w:rsid w:val="000D285C"/>
    <w:rsid w:val="00102537"/>
    <w:rsid w:val="001300DA"/>
    <w:rsid w:val="001326BF"/>
    <w:rsid w:val="00142074"/>
    <w:rsid w:val="00170848"/>
    <w:rsid w:val="001924CA"/>
    <w:rsid w:val="00195CF6"/>
    <w:rsid w:val="001A139E"/>
    <w:rsid w:val="001B1116"/>
    <w:rsid w:val="001B56EA"/>
    <w:rsid w:val="001E1748"/>
    <w:rsid w:val="00205F83"/>
    <w:rsid w:val="00207419"/>
    <w:rsid w:val="0024749E"/>
    <w:rsid w:val="00264CB6"/>
    <w:rsid w:val="00273295"/>
    <w:rsid w:val="002831D5"/>
    <w:rsid w:val="0029355A"/>
    <w:rsid w:val="002A1468"/>
    <w:rsid w:val="002C637A"/>
    <w:rsid w:val="002C73AE"/>
    <w:rsid w:val="002E4439"/>
    <w:rsid w:val="00300F54"/>
    <w:rsid w:val="003802DD"/>
    <w:rsid w:val="003A2D2F"/>
    <w:rsid w:val="003F43FD"/>
    <w:rsid w:val="003F655B"/>
    <w:rsid w:val="00400B9E"/>
    <w:rsid w:val="00427195"/>
    <w:rsid w:val="004A43D4"/>
    <w:rsid w:val="004B3827"/>
    <w:rsid w:val="004B666D"/>
    <w:rsid w:val="004D3FD1"/>
    <w:rsid w:val="005006AB"/>
    <w:rsid w:val="0052413D"/>
    <w:rsid w:val="00597BA7"/>
    <w:rsid w:val="005A7BD5"/>
    <w:rsid w:val="005B285F"/>
    <w:rsid w:val="005B30E8"/>
    <w:rsid w:val="005C7BB1"/>
    <w:rsid w:val="005D3094"/>
    <w:rsid w:val="005D64A4"/>
    <w:rsid w:val="005F1839"/>
    <w:rsid w:val="005F3378"/>
    <w:rsid w:val="00610157"/>
    <w:rsid w:val="0061064B"/>
    <w:rsid w:val="006D5F4E"/>
    <w:rsid w:val="006E175B"/>
    <w:rsid w:val="00773C10"/>
    <w:rsid w:val="007765AA"/>
    <w:rsid w:val="00782BC5"/>
    <w:rsid w:val="00786A9E"/>
    <w:rsid w:val="007A08AB"/>
    <w:rsid w:val="007B5B66"/>
    <w:rsid w:val="007C4BCA"/>
    <w:rsid w:val="007D7599"/>
    <w:rsid w:val="007E32E6"/>
    <w:rsid w:val="007F4134"/>
    <w:rsid w:val="007F5A8B"/>
    <w:rsid w:val="0081377D"/>
    <w:rsid w:val="008522C7"/>
    <w:rsid w:val="008639AD"/>
    <w:rsid w:val="0087331C"/>
    <w:rsid w:val="00874FB9"/>
    <w:rsid w:val="008A47A6"/>
    <w:rsid w:val="008D0C56"/>
    <w:rsid w:val="008D1F35"/>
    <w:rsid w:val="009603EF"/>
    <w:rsid w:val="0098199A"/>
    <w:rsid w:val="00992A30"/>
    <w:rsid w:val="009B3BAA"/>
    <w:rsid w:val="009C34AD"/>
    <w:rsid w:val="009D0112"/>
    <w:rsid w:val="009D2DE2"/>
    <w:rsid w:val="00A63BE5"/>
    <w:rsid w:val="00A84872"/>
    <w:rsid w:val="00AA29A7"/>
    <w:rsid w:val="00AC35A0"/>
    <w:rsid w:val="00AE0DD3"/>
    <w:rsid w:val="00B06E9E"/>
    <w:rsid w:val="00B118E8"/>
    <w:rsid w:val="00B43D89"/>
    <w:rsid w:val="00B50289"/>
    <w:rsid w:val="00B76D9F"/>
    <w:rsid w:val="00B86AD0"/>
    <w:rsid w:val="00BA26B1"/>
    <w:rsid w:val="00BB5367"/>
    <w:rsid w:val="00BD1294"/>
    <w:rsid w:val="00C155FA"/>
    <w:rsid w:val="00C52ED4"/>
    <w:rsid w:val="00C96D66"/>
    <w:rsid w:val="00CD313D"/>
    <w:rsid w:val="00CD4C98"/>
    <w:rsid w:val="00CE187C"/>
    <w:rsid w:val="00D10A60"/>
    <w:rsid w:val="00D33633"/>
    <w:rsid w:val="00D4389A"/>
    <w:rsid w:val="00D579C6"/>
    <w:rsid w:val="00D65F12"/>
    <w:rsid w:val="00D768F9"/>
    <w:rsid w:val="00D845B6"/>
    <w:rsid w:val="00D933F1"/>
    <w:rsid w:val="00DA44BE"/>
    <w:rsid w:val="00DB4C04"/>
    <w:rsid w:val="00DB6FF9"/>
    <w:rsid w:val="00DD17C8"/>
    <w:rsid w:val="00E06446"/>
    <w:rsid w:val="00E23A52"/>
    <w:rsid w:val="00E33B3C"/>
    <w:rsid w:val="00E40171"/>
    <w:rsid w:val="00E629F0"/>
    <w:rsid w:val="00E873BF"/>
    <w:rsid w:val="00EA3D33"/>
    <w:rsid w:val="00ED653C"/>
    <w:rsid w:val="00ED71B2"/>
    <w:rsid w:val="00F1678E"/>
    <w:rsid w:val="00F570F8"/>
    <w:rsid w:val="00F774E8"/>
    <w:rsid w:val="00F93C15"/>
    <w:rsid w:val="00FB253A"/>
    <w:rsid w:val="00FD59AB"/>
    <w:rsid w:val="00FE39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4685D"/>
  <w15:docId w15:val="{909D77EC-B4FE-4E2C-91DF-3E841312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40171"/>
    <w:pPr>
      <w:spacing w:after="0" w:line="240"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40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40171"/>
    <w:pPr>
      <w:spacing w:after="200" w:line="276" w:lineRule="auto"/>
      <w:ind w:left="720"/>
      <w:contextualSpacing/>
    </w:pPr>
    <w:rPr>
      <w:rFonts w:asciiTheme="minorHAnsi" w:eastAsiaTheme="minorHAnsi" w:hAnsiTheme="minorHAnsi" w:cstheme="minorBidi"/>
    </w:rPr>
  </w:style>
  <w:style w:type="paragraph" w:customStyle="1" w:styleId="Default">
    <w:name w:val="Default"/>
    <w:qFormat/>
    <w:rsid w:val="00E40171"/>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2413D"/>
    <w:rPr>
      <w:rFonts w:ascii="Tahoma" w:hAnsi="Tahoma" w:cs="Tahoma"/>
      <w:sz w:val="16"/>
      <w:szCs w:val="16"/>
    </w:rPr>
  </w:style>
  <w:style w:type="character" w:customStyle="1" w:styleId="TekstdymkaZnak">
    <w:name w:val="Tekst dymka Znak"/>
    <w:basedOn w:val="Domylnaczcionkaakapitu"/>
    <w:link w:val="Tekstdymka"/>
    <w:uiPriority w:val="99"/>
    <w:semiHidden/>
    <w:rsid w:val="0052413D"/>
    <w:rPr>
      <w:rFonts w:ascii="Tahoma" w:eastAsia="Calibri" w:hAnsi="Tahoma" w:cs="Tahoma"/>
      <w:sz w:val="16"/>
      <w:szCs w:val="16"/>
    </w:rPr>
  </w:style>
  <w:style w:type="paragraph" w:styleId="NormalnyWeb">
    <w:name w:val="Normal (Web)"/>
    <w:basedOn w:val="Normalny"/>
    <w:uiPriority w:val="99"/>
    <w:unhideWhenUsed/>
    <w:rsid w:val="00102537"/>
    <w:pPr>
      <w:spacing w:before="100" w:beforeAutospacing="1" w:after="100" w:afterAutospacing="1"/>
    </w:pPr>
    <w:rPr>
      <w:rFonts w:ascii="Times New Roman" w:eastAsia="Times New Roman" w:hAnsi="Times New Roman"/>
      <w:sz w:val="24"/>
      <w:szCs w:val="24"/>
      <w:lang w:eastAsia="pl-PL"/>
    </w:rPr>
  </w:style>
  <w:style w:type="paragraph" w:styleId="Tekstpodstawowy">
    <w:name w:val="Body Text"/>
    <w:basedOn w:val="Normalny"/>
    <w:link w:val="TekstpodstawowyZnak"/>
    <w:rsid w:val="00102537"/>
    <w:rPr>
      <w:rFonts w:ascii="Times New Roman" w:eastAsia="Times New Roman" w:hAnsi="Times New Roman"/>
      <w:sz w:val="20"/>
      <w:szCs w:val="24"/>
      <w:lang w:eastAsia="pl-PL"/>
    </w:rPr>
  </w:style>
  <w:style w:type="character" w:customStyle="1" w:styleId="TekstpodstawowyZnak">
    <w:name w:val="Tekst podstawowy Znak"/>
    <w:basedOn w:val="Domylnaczcionkaakapitu"/>
    <w:link w:val="Tekstpodstawowy"/>
    <w:rsid w:val="00102537"/>
    <w:rPr>
      <w:rFonts w:ascii="Times New Roman" w:eastAsia="Times New Roman" w:hAnsi="Times New Roman" w:cs="Times New Roman"/>
      <w:sz w:val="20"/>
      <w:szCs w:val="24"/>
      <w:lang w:eastAsia="pl-PL"/>
    </w:rPr>
  </w:style>
  <w:style w:type="paragraph" w:styleId="Tekstprzypisudolnego">
    <w:name w:val="footnote text"/>
    <w:basedOn w:val="Normalny"/>
    <w:link w:val="TekstprzypisudolnegoZnak"/>
    <w:uiPriority w:val="99"/>
    <w:semiHidden/>
    <w:unhideWhenUsed/>
    <w:rsid w:val="00102537"/>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semiHidden/>
    <w:rsid w:val="00102537"/>
    <w:rPr>
      <w:sz w:val="20"/>
      <w:szCs w:val="20"/>
    </w:rPr>
  </w:style>
  <w:style w:type="character" w:styleId="Odwoanieprzypisudolnego">
    <w:name w:val="footnote reference"/>
    <w:basedOn w:val="Domylnaczcionkaakapitu"/>
    <w:uiPriority w:val="99"/>
    <w:semiHidden/>
    <w:unhideWhenUsed/>
    <w:rsid w:val="00102537"/>
    <w:rPr>
      <w:vertAlign w:val="superscript"/>
    </w:rPr>
  </w:style>
  <w:style w:type="paragraph" w:styleId="Nagwek">
    <w:name w:val="header"/>
    <w:basedOn w:val="Normalny"/>
    <w:link w:val="NagwekZnak"/>
    <w:uiPriority w:val="99"/>
    <w:unhideWhenUsed/>
    <w:rsid w:val="00F93C15"/>
    <w:pPr>
      <w:tabs>
        <w:tab w:val="center" w:pos="4536"/>
        <w:tab w:val="right" w:pos="9072"/>
      </w:tabs>
    </w:pPr>
  </w:style>
  <w:style w:type="character" w:customStyle="1" w:styleId="NagwekZnak">
    <w:name w:val="Nagłówek Znak"/>
    <w:basedOn w:val="Domylnaczcionkaakapitu"/>
    <w:link w:val="Nagwek"/>
    <w:uiPriority w:val="99"/>
    <w:rsid w:val="00F93C15"/>
    <w:rPr>
      <w:rFonts w:ascii="Calibri" w:eastAsia="Calibri" w:hAnsi="Calibri" w:cs="Times New Roman"/>
    </w:rPr>
  </w:style>
  <w:style w:type="paragraph" w:styleId="Stopka">
    <w:name w:val="footer"/>
    <w:basedOn w:val="Normalny"/>
    <w:link w:val="StopkaZnak"/>
    <w:uiPriority w:val="99"/>
    <w:unhideWhenUsed/>
    <w:rsid w:val="00F93C15"/>
    <w:pPr>
      <w:tabs>
        <w:tab w:val="center" w:pos="4536"/>
        <w:tab w:val="right" w:pos="9072"/>
      </w:tabs>
    </w:pPr>
  </w:style>
  <w:style w:type="character" w:customStyle="1" w:styleId="StopkaZnak">
    <w:name w:val="Stopka Znak"/>
    <w:basedOn w:val="Domylnaczcionkaakapitu"/>
    <w:link w:val="Stopka"/>
    <w:uiPriority w:val="99"/>
    <w:rsid w:val="00F93C15"/>
    <w:rPr>
      <w:rFonts w:ascii="Calibri" w:eastAsia="Calibri" w:hAnsi="Calibri" w:cs="Times New Roman"/>
    </w:rPr>
  </w:style>
  <w:style w:type="character" w:styleId="Odwoaniedokomentarza">
    <w:name w:val="annotation reference"/>
    <w:basedOn w:val="Domylnaczcionkaakapitu"/>
    <w:uiPriority w:val="99"/>
    <w:semiHidden/>
    <w:unhideWhenUsed/>
    <w:rsid w:val="00D33633"/>
    <w:rPr>
      <w:sz w:val="16"/>
      <w:szCs w:val="16"/>
    </w:rPr>
  </w:style>
  <w:style w:type="paragraph" w:styleId="Tekstkomentarza">
    <w:name w:val="annotation text"/>
    <w:basedOn w:val="Normalny"/>
    <w:link w:val="TekstkomentarzaZnak"/>
    <w:uiPriority w:val="99"/>
    <w:semiHidden/>
    <w:unhideWhenUsed/>
    <w:rsid w:val="00D33633"/>
    <w:rPr>
      <w:sz w:val="20"/>
      <w:szCs w:val="20"/>
    </w:rPr>
  </w:style>
  <w:style w:type="character" w:customStyle="1" w:styleId="TekstkomentarzaZnak">
    <w:name w:val="Tekst komentarza Znak"/>
    <w:basedOn w:val="Domylnaczcionkaakapitu"/>
    <w:link w:val="Tekstkomentarza"/>
    <w:uiPriority w:val="99"/>
    <w:semiHidden/>
    <w:rsid w:val="00D3363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33633"/>
    <w:rPr>
      <w:b/>
      <w:bCs/>
    </w:rPr>
  </w:style>
  <w:style w:type="character" w:customStyle="1" w:styleId="TematkomentarzaZnak">
    <w:name w:val="Temat komentarza Znak"/>
    <w:basedOn w:val="TekstkomentarzaZnak"/>
    <w:link w:val="Tematkomentarza"/>
    <w:uiPriority w:val="99"/>
    <w:semiHidden/>
    <w:rsid w:val="00D33633"/>
    <w:rPr>
      <w:rFonts w:ascii="Calibri" w:eastAsia="Calibri" w:hAnsi="Calibri" w:cs="Times New Roman"/>
      <w:b/>
      <w:bCs/>
      <w:sz w:val="20"/>
      <w:szCs w:val="20"/>
    </w:rPr>
  </w:style>
  <w:style w:type="character" w:styleId="Hipercze">
    <w:name w:val="Hyperlink"/>
    <w:basedOn w:val="Domylnaczcionkaakapitu"/>
    <w:uiPriority w:val="99"/>
    <w:semiHidden/>
    <w:unhideWhenUsed/>
    <w:rsid w:val="000664A1"/>
    <w:rPr>
      <w:color w:val="0000FF"/>
      <w:u w:val="single"/>
    </w:rPr>
  </w:style>
  <w:style w:type="character" w:styleId="UyteHipercze">
    <w:name w:val="FollowedHyperlink"/>
    <w:basedOn w:val="Domylnaczcionkaakapitu"/>
    <w:uiPriority w:val="99"/>
    <w:semiHidden/>
    <w:unhideWhenUsed/>
    <w:rsid w:val="000664A1"/>
    <w:rPr>
      <w:color w:val="800080"/>
      <w:u w:val="single"/>
    </w:rPr>
  </w:style>
  <w:style w:type="paragraph" w:customStyle="1" w:styleId="msonormal0">
    <w:name w:val="msonormal"/>
    <w:basedOn w:val="Normalny"/>
    <w:rsid w:val="000664A1"/>
    <w:pPr>
      <w:spacing w:before="100" w:beforeAutospacing="1" w:after="100" w:afterAutospacing="1"/>
    </w:pPr>
    <w:rPr>
      <w:rFonts w:ascii="Times New Roman" w:eastAsia="Times New Roman" w:hAnsi="Times New Roman"/>
      <w:sz w:val="24"/>
      <w:szCs w:val="24"/>
      <w:lang w:eastAsia="pl-PL"/>
    </w:rPr>
  </w:style>
  <w:style w:type="paragraph" w:customStyle="1" w:styleId="xl65">
    <w:name w:val="xl65"/>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l-PL"/>
    </w:rPr>
  </w:style>
  <w:style w:type="paragraph" w:customStyle="1" w:styleId="xl66">
    <w:name w:val="xl66"/>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4"/>
      <w:szCs w:val="24"/>
      <w:lang w:eastAsia="pl-PL"/>
    </w:rPr>
  </w:style>
  <w:style w:type="paragraph" w:customStyle="1" w:styleId="xl67">
    <w:name w:val="xl67"/>
    <w:basedOn w:val="Normalny"/>
    <w:rsid w:val="000664A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sz w:val="18"/>
      <w:szCs w:val="18"/>
      <w:lang w:eastAsia="pl-PL"/>
    </w:rPr>
  </w:style>
  <w:style w:type="paragraph" w:customStyle="1" w:styleId="xl68">
    <w:name w:val="xl68"/>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sz w:val="18"/>
      <w:szCs w:val="18"/>
      <w:lang w:eastAsia="pl-PL"/>
    </w:rPr>
  </w:style>
  <w:style w:type="paragraph" w:customStyle="1" w:styleId="xl69">
    <w:name w:val="xl69"/>
    <w:basedOn w:val="Normalny"/>
    <w:rsid w:val="000664A1"/>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sz w:val="18"/>
      <w:szCs w:val="18"/>
      <w:lang w:eastAsia="pl-PL"/>
    </w:rPr>
  </w:style>
  <w:style w:type="paragraph" w:customStyle="1" w:styleId="xl70">
    <w:name w:val="xl70"/>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8"/>
      <w:szCs w:val="18"/>
      <w:lang w:eastAsia="pl-PL"/>
    </w:rPr>
  </w:style>
  <w:style w:type="paragraph" w:customStyle="1" w:styleId="xl71">
    <w:name w:val="xl71"/>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8"/>
      <w:szCs w:val="18"/>
      <w:lang w:eastAsia="pl-PL"/>
    </w:rPr>
  </w:style>
  <w:style w:type="paragraph" w:customStyle="1" w:styleId="xl72">
    <w:name w:val="xl72"/>
    <w:basedOn w:val="Normalny"/>
    <w:rsid w:val="000664A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Times New Roman" w:eastAsia="Times New Roman" w:hAnsi="Times New Roman"/>
      <w:sz w:val="18"/>
      <w:szCs w:val="18"/>
      <w:lang w:eastAsia="pl-PL"/>
    </w:rPr>
  </w:style>
  <w:style w:type="paragraph" w:customStyle="1" w:styleId="xl73">
    <w:name w:val="xl73"/>
    <w:basedOn w:val="Normalny"/>
    <w:rsid w:val="000664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imes New Roman" w:eastAsia="Times New Roman" w:hAnsi="Times New Roman"/>
      <w:sz w:val="18"/>
      <w:szCs w:val="18"/>
      <w:lang w:eastAsia="pl-PL"/>
    </w:rPr>
  </w:style>
  <w:style w:type="paragraph" w:customStyle="1" w:styleId="xl74">
    <w:name w:val="xl74"/>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FF0000"/>
      <w:sz w:val="24"/>
      <w:szCs w:val="24"/>
      <w:lang w:eastAsia="pl-PL"/>
    </w:rPr>
  </w:style>
  <w:style w:type="paragraph" w:customStyle="1" w:styleId="xl75">
    <w:name w:val="xl75"/>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l-PL"/>
    </w:rPr>
  </w:style>
  <w:style w:type="paragraph" w:customStyle="1" w:styleId="xl76">
    <w:name w:val="xl76"/>
    <w:basedOn w:val="Normalny"/>
    <w:rsid w:val="000664A1"/>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rFonts w:ascii="Times New Roman" w:eastAsia="Times New Roman" w:hAnsi="Times New Roman"/>
      <w:sz w:val="18"/>
      <w:szCs w:val="18"/>
      <w:lang w:eastAsia="pl-PL"/>
    </w:rPr>
  </w:style>
  <w:style w:type="paragraph" w:customStyle="1" w:styleId="xl77">
    <w:name w:val="xl77"/>
    <w:basedOn w:val="Normalny"/>
    <w:rsid w:val="000664A1"/>
    <w:pPr>
      <w:spacing w:before="100" w:beforeAutospacing="1" w:after="100" w:afterAutospacing="1"/>
    </w:pPr>
    <w:rPr>
      <w:rFonts w:ascii="Times New Roman" w:eastAsia="Times New Roman" w:hAnsi="Times New Roman"/>
      <w:b/>
      <w:bCs/>
      <w:sz w:val="28"/>
      <w:szCs w:val="28"/>
      <w:lang w:eastAsia="pl-PL"/>
    </w:rPr>
  </w:style>
  <w:style w:type="paragraph" w:customStyle="1" w:styleId="xl78">
    <w:name w:val="xl78"/>
    <w:basedOn w:val="Normalny"/>
    <w:rsid w:val="000664A1"/>
    <w:pPr>
      <w:pBdr>
        <w:bottom w:val="single" w:sz="4" w:space="0" w:color="auto"/>
      </w:pBdr>
      <w:spacing w:before="100" w:beforeAutospacing="1" w:after="100" w:afterAutospacing="1"/>
    </w:pPr>
    <w:rPr>
      <w:rFonts w:ascii="Times New Roman" w:eastAsia="Times New Roman" w:hAnsi="Times New Roman"/>
      <w:b/>
      <w:bCs/>
      <w:sz w:val="28"/>
      <w:szCs w:val="28"/>
      <w:lang w:eastAsia="pl-PL"/>
    </w:rPr>
  </w:style>
  <w:style w:type="paragraph" w:customStyle="1" w:styleId="xl79">
    <w:name w:val="xl79"/>
    <w:basedOn w:val="Normalny"/>
    <w:rsid w:val="000664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eastAsia="Times New Roman" w:hAnsi="Times New Roman"/>
      <w:sz w:val="18"/>
      <w:szCs w:val="18"/>
      <w:lang w:eastAsia="pl-PL"/>
    </w:rPr>
  </w:style>
  <w:style w:type="paragraph" w:customStyle="1" w:styleId="xl80">
    <w:name w:val="xl80"/>
    <w:basedOn w:val="Normalny"/>
    <w:rsid w:val="000664A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sz w:val="18"/>
      <w:szCs w:val="18"/>
      <w:lang w:eastAsia="pl-PL"/>
    </w:rPr>
  </w:style>
  <w:style w:type="paragraph" w:customStyle="1" w:styleId="xl81">
    <w:name w:val="xl81"/>
    <w:basedOn w:val="Normalny"/>
    <w:rsid w:val="000664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4"/>
      <w:szCs w:val="24"/>
      <w:lang w:eastAsia="pl-PL"/>
    </w:rPr>
  </w:style>
  <w:style w:type="paragraph" w:customStyle="1" w:styleId="xl82">
    <w:name w:val="xl82"/>
    <w:basedOn w:val="Normalny"/>
    <w:rsid w:val="000664A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pl-PL"/>
    </w:rPr>
  </w:style>
  <w:style w:type="paragraph" w:customStyle="1" w:styleId="xl83">
    <w:name w:val="xl83"/>
    <w:basedOn w:val="Normalny"/>
    <w:rsid w:val="000664A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pl-PL"/>
    </w:rPr>
  </w:style>
  <w:style w:type="paragraph" w:customStyle="1" w:styleId="xl84">
    <w:name w:val="xl84"/>
    <w:basedOn w:val="Normalny"/>
    <w:rsid w:val="000664A1"/>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pl-PL"/>
    </w:rPr>
  </w:style>
  <w:style w:type="paragraph" w:customStyle="1" w:styleId="xl85">
    <w:name w:val="xl85"/>
    <w:basedOn w:val="Normalny"/>
    <w:rsid w:val="000664A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l-PL"/>
    </w:rPr>
  </w:style>
  <w:style w:type="paragraph" w:customStyle="1" w:styleId="xl86">
    <w:name w:val="xl86"/>
    <w:basedOn w:val="Normalny"/>
    <w:rsid w:val="000664A1"/>
    <w:pPr>
      <w:pBdr>
        <w:left w:val="single" w:sz="8" w:space="0" w:color="auto"/>
        <w:bottom w:val="single" w:sz="8" w:space="0" w:color="auto"/>
      </w:pBdr>
      <w:spacing w:before="100" w:beforeAutospacing="1" w:after="100" w:afterAutospacing="1"/>
      <w:textAlignment w:val="center"/>
    </w:pPr>
    <w:rPr>
      <w:rFonts w:ascii="Times New Roman" w:eastAsia="Times New Roman" w:hAnsi="Times New Roman"/>
      <w:sz w:val="16"/>
      <w:szCs w:val="16"/>
      <w:lang w:eastAsia="pl-PL"/>
    </w:rPr>
  </w:style>
  <w:style w:type="paragraph" w:customStyle="1" w:styleId="xl87">
    <w:name w:val="xl87"/>
    <w:basedOn w:val="Normalny"/>
    <w:rsid w:val="002831D5"/>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pl-PL"/>
    </w:rPr>
  </w:style>
  <w:style w:type="paragraph" w:customStyle="1" w:styleId="xl88">
    <w:name w:val="xl88"/>
    <w:basedOn w:val="Normalny"/>
    <w:rsid w:val="002831D5"/>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sz w:val="24"/>
      <w:szCs w:val="24"/>
      <w:lang w:eastAsia="pl-PL"/>
    </w:rPr>
  </w:style>
  <w:style w:type="paragraph" w:customStyle="1" w:styleId="xl89">
    <w:name w:val="xl89"/>
    <w:basedOn w:val="Normalny"/>
    <w:rsid w:val="002831D5"/>
    <w:pPr>
      <w:pBdr>
        <w:left w:val="single" w:sz="4" w:space="0" w:color="auto"/>
        <w:bottom w:val="single" w:sz="4" w:space="0" w:color="auto"/>
      </w:pBdr>
      <w:spacing w:before="100" w:beforeAutospacing="1" w:after="100" w:afterAutospacing="1"/>
    </w:pPr>
    <w:rPr>
      <w:rFonts w:ascii="Times New Roman" w:eastAsia="Times New Roman" w:hAnsi="Times New Roman"/>
      <w:sz w:val="24"/>
      <w:szCs w:val="24"/>
      <w:lang w:eastAsia="pl-PL"/>
    </w:rPr>
  </w:style>
  <w:style w:type="paragraph" w:customStyle="1" w:styleId="xl90">
    <w:name w:val="xl90"/>
    <w:basedOn w:val="Normalny"/>
    <w:rsid w:val="002831D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pl-PL"/>
    </w:rPr>
  </w:style>
  <w:style w:type="paragraph" w:customStyle="1" w:styleId="xl91">
    <w:name w:val="xl91"/>
    <w:basedOn w:val="Normalny"/>
    <w:rsid w:val="002831D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pl-PL"/>
    </w:rPr>
  </w:style>
  <w:style w:type="paragraph" w:customStyle="1" w:styleId="xl92">
    <w:name w:val="xl92"/>
    <w:basedOn w:val="Normalny"/>
    <w:rsid w:val="002831D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pl-PL"/>
    </w:rPr>
  </w:style>
  <w:style w:type="paragraph" w:customStyle="1" w:styleId="xl93">
    <w:name w:val="xl93"/>
    <w:basedOn w:val="Normalny"/>
    <w:rsid w:val="002831D5"/>
    <w:pPr>
      <w:pBdr>
        <w:left w:val="single" w:sz="8" w:space="0" w:color="auto"/>
        <w:bottom w:val="single" w:sz="8" w:space="0" w:color="auto"/>
      </w:pBdr>
      <w:spacing w:before="100" w:beforeAutospacing="1" w:after="100" w:afterAutospacing="1"/>
      <w:textAlignment w:val="center"/>
    </w:pPr>
    <w:rPr>
      <w:rFonts w:ascii="Times New Roman" w:eastAsia="Times New Roman" w:hAnsi="Times New Roman"/>
      <w:sz w:val="16"/>
      <w:szCs w:val="16"/>
      <w:lang w:eastAsia="pl-PL"/>
    </w:rPr>
  </w:style>
  <w:style w:type="paragraph" w:customStyle="1" w:styleId="xl94">
    <w:name w:val="xl94"/>
    <w:basedOn w:val="Normalny"/>
    <w:rsid w:val="002831D5"/>
    <w:pPr>
      <w:pBdr>
        <w:top w:val="single" w:sz="8" w:space="0" w:color="auto"/>
        <w:left w:val="single" w:sz="8" w:space="0" w:color="auto"/>
        <w:bottom w:val="single" w:sz="8" w:space="0" w:color="auto"/>
      </w:pBdr>
      <w:spacing w:before="100" w:beforeAutospacing="1" w:after="100" w:afterAutospacing="1"/>
      <w:textAlignment w:val="center"/>
    </w:pPr>
    <w:rPr>
      <w:rFonts w:ascii="Times New Roman" w:eastAsia="Times New Roman" w:hAnsi="Times New Roman"/>
      <w:sz w:val="16"/>
      <w:szCs w:val="16"/>
      <w:lang w:eastAsia="pl-PL"/>
    </w:rPr>
  </w:style>
  <w:style w:type="paragraph" w:customStyle="1" w:styleId="xl95">
    <w:name w:val="xl95"/>
    <w:basedOn w:val="Normalny"/>
    <w:rsid w:val="002831D5"/>
    <w:pPr>
      <w:spacing w:before="100" w:beforeAutospacing="1" w:after="100" w:afterAutospacing="1"/>
      <w:textAlignment w:val="center"/>
    </w:pPr>
    <w:rPr>
      <w:rFonts w:ascii="Times New Roman" w:eastAsia="Times New Roman" w:hAnsi="Times New Roman"/>
      <w:b/>
      <w:bCs/>
      <w:sz w:val="16"/>
      <w:szCs w:val="16"/>
      <w:lang w:eastAsia="pl-PL"/>
    </w:rPr>
  </w:style>
  <w:style w:type="paragraph" w:customStyle="1" w:styleId="xl96">
    <w:name w:val="xl96"/>
    <w:basedOn w:val="Normalny"/>
    <w:rsid w:val="002831D5"/>
    <w:pPr>
      <w:pBdr>
        <w:left w:val="single" w:sz="8" w:space="0" w:color="auto"/>
        <w:bottom w:val="single" w:sz="8" w:space="0" w:color="auto"/>
      </w:pBdr>
      <w:spacing w:before="100" w:beforeAutospacing="1" w:after="100" w:afterAutospacing="1"/>
      <w:textAlignment w:val="center"/>
    </w:pPr>
    <w:rPr>
      <w:rFonts w:ascii="Times New Roman" w:eastAsia="Times New Roman" w:hAnsi="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97061">
      <w:bodyDiv w:val="1"/>
      <w:marLeft w:val="0"/>
      <w:marRight w:val="0"/>
      <w:marTop w:val="0"/>
      <w:marBottom w:val="0"/>
      <w:divBdr>
        <w:top w:val="none" w:sz="0" w:space="0" w:color="auto"/>
        <w:left w:val="none" w:sz="0" w:space="0" w:color="auto"/>
        <w:bottom w:val="none" w:sz="0" w:space="0" w:color="auto"/>
        <w:right w:val="none" w:sz="0" w:space="0" w:color="auto"/>
      </w:divBdr>
    </w:div>
    <w:div w:id="209269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A074B507A20D04E8EFB411862145025" ma:contentTypeVersion="4" ma:contentTypeDescription="Utwórz nowy dokument." ma:contentTypeScope="" ma:versionID="e5f590265344e7c0f1b87ce47ed95d54">
  <xsd:schema xmlns:xsd="http://www.w3.org/2001/XMLSchema" xmlns:xs="http://www.w3.org/2001/XMLSchema" xmlns:p="http://schemas.microsoft.com/office/2006/metadata/properties" xmlns:ns2="f29bec0c-9e4b-4931-aade-a31211e52c22" xmlns:ns3="613f829d-def8-40b4-9078-089b61a1ea6d" targetNamespace="http://schemas.microsoft.com/office/2006/metadata/properties" ma:root="true" ma:fieldsID="a93387bfe059958b968913cc2b7a6d42" ns2:_="" ns3:_="">
    <xsd:import namespace="f29bec0c-9e4b-4931-aade-a31211e52c22"/>
    <xsd:import namespace="613f829d-def8-40b4-9078-089b61a1ea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9bec0c-9e4b-4931-aade-a31211e52c22"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3f829d-def8-40b4-9078-089b61a1ea6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7A403-9B64-487F-A5A2-45D01FDCB397}">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d4da89b6-8039-465a-bebe-281e6191db8d"/>
    <ds:schemaRef ds:uri="http://purl.org/dc/elements/1.1/"/>
    <ds:schemaRef ds:uri="3a7bb896-b877-4fc5-9c26-9e0c8ea57ac1"/>
    <ds:schemaRef ds:uri="http://www.w3.org/XML/1998/namespace"/>
    <ds:schemaRef ds:uri="http://purl.org/dc/terms/"/>
  </ds:schemaRefs>
</ds:datastoreItem>
</file>

<file path=customXml/itemProps2.xml><?xml version="1.0" encoding="utf-8"?>
<ds:datastoreItem xmlns:ds="http://schemas.openxmlformats.org/officeDocument/2006/customXml" ds:itemID="{DC172B3D-745C-4B8D-AE6D-4E7C4136FEFA}">
  <ds:schemaRefs>
    <ds:schemaRef ds:uri="http://schemas.microsoft.com/sharepoint/v3/contenttype/forms"/>
  </ds:schemaRefs>
</ds:datastoreItem>
</file>

<file path=customXml/itemProps3.xml><?xml version="1.0" encoding="utf-8"?>
<ds:datastoreItem xmlns:ds="http://schemas.openxmlformats.org/officeDocument/2006/customXml" ds:itemID="{4165CCD6-BFEF-4CC3-8A64-6E452D8AAD63}"/>
</file>

<file path=customXml/itemProps4.xml><?xml version="1.0" encoding="utf-8"?>
<ds:datastoreItem xmlns:ds="http://schemas.openxmlformats.org/officeDocument/2006/customXml" ds:itemID="{3317CBA5-9ADA-4162-8A3E-73164ED15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13515</Words>
  <Characters>81090</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Jan_Rozbicki</dc:creator>
  <cp:lastModifiedBy>Monika Syga-Kubacka</cp:lastModifiedBy>
  <cp:revision>2</cp:revision>
  <dcterms:created xsi:type="dcterms:W3CDTF">2021-05-25T09:14:00Z</dcterms:created>
  <dcterms:modified xsi:type="dcterms:W3CDTF">2021-05-25T09:14:00Z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0x010100BA074B507A20D04E8EFB411862145025</vt:lpwstr>
  </property>
</Properties>
</file>