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C7F" w:rsidRDefault="00E64C7F" w:rsidP="00E64C7F">
      <w:pPr>
        <w:jc w:val="center"/>
      </w:pPr>
      <w:r w:rsidRPr="00E64C7F">
        <w:t xml:space="preserve">ZAPYTANIE OFERTOWE </w:t>
      </w:r>
    </w:p>
    <w:p w:rsidR="004579AD" w:rsidRPr="00E64C7F" w:rsidRDefault="00A94421" w:rsidP="00E64C7F">
      <w:pPr>
        <w:jc w:val="center"/>
      </w:pPr>
      <w:r>
        <w:t xml:space="preserve">dotyczące </w:t>
      </w:r>
      <w:r w:rsidRPr="00A94421">
        <w:t>usług</w:t>
      </w:r>
      <w:r>
        <w:t>i</w:t>
      </w:r>
      <w:r w:rsidRPr="00A94421">
        <w:t xml:space="preserve"> polegając</w:t>
      </w:r>
      <w:r>
        <w:t xml:space="preserve">ej </w:t>
      </w:r>
      <w:r w:rsidRPr="00A94421">
        <w:t>na</w:t>
      </w:r>
      <w:r>
        <w:t xml:space="preserve"> </w:t>
      </w:r>
      <w:r w:rsidRPr="00A94421">
        <w:t xml:space="preserve">kompleksowym przygotowaniu, produkcji oraz </w:t>
      </w:r>
      <w:proofErr w:type="spellStart"/>
      <w:r w:rsidRPr="00A94421">
        <w:t>postprodukcji</w:t>
      </w:r>
      <w:proofErr w:type="spellEnd"/>
      <w:r w:rsidRPr="00A94421">
        <w:t xml:space="preserve"> trzech (3) materiałów filmowych (utworów audiowizualnych) promujących Szkołę Główną Gospodarstwa Wiejskiego w Warszawie (SGGW)</w:t>
      </w:r>
    </w:p>
    <w:p w:rsidR="00E64C7F" w:rsidRPr="00E64C7F" w:rsidRDefault="00E64C7F" w:rsidP="00E64C7F">
      <w:r w:rsidRPr="00E64C7F">
        <w:t>1. Zamawiający:</w:t>
      </w:r>
    </w:p>
    <w:p w:rsidR="004579AD" w:rsidRDefault="004579AD" w:rsidP="000B6BF2">
      <w:pPr>
        <w:ind w:left="708"/>
      </w:pPr>
      <w:r w:rsidRPr="004579AD">
        <w:t xml:space="preserve">Szkoła Główna Gospodarstwa Wiejskiego w Warszawie (SGGW), </w:t>
      </w:r>
    </w:p>
    <w:p w:rsidR="00E64C7F" w:rsidRPr="00E64C7F" w:rsidRDefault="004579AD" w:rsidP="000B6BF2">
      <w:pPr>
        <w:ind w:left="708"/>
      </w:pPr>
      <w:r>
        <w:t>ul. Nowoursynowska 166, 02-787 Warszawa</w:t>
      </w:r>
    </w:p>
    <w:p w:rsidR="00E64C7F" w:rsidRPr="00E64C7F" w:rsidRDefault="004579AD" w:rsidP="000B6BF2">
      <w:pPr>
        <w:ind w:left="708"/>
      </w:pPr>
      <w:r>
        <w:t>NIP: 525-000-74-25</w:t>
      </w:r>
    </w:p>
    <w:p w:rsidR="00E64C7F" w:rsidRPr="00E64C7F" w:rsidRDefault="00E64C7F" w:rsidP="000B6BF2">
      <w:pPr>
        <w:ind w:left="708"/>
      </w:pPr>
      <w:r w:rsidRPr="00E64C7F">
        <w:t xml:space="preserve">Osoba do kontaktu: </w:t>
      </w:r>
      <w:r w:rsidR="004579AD">
        <w:t xml:space="preserve">Monika Dyląg - </w:t>
      </w:r>
      <w:proofErr w:type="spellStart"/>
      <w:r w:rsidR="004579AD">
        <w:t>Sajór</w:t>
      </w:r>
      <w:proofErr w:type="spellEnd"/>
    </w:p>
    <w:p w:rsidR="00E64C7F" w:rsidRPr="00E64C7F" w:rsidRDefault="00E64C7F" w:rsidP="00A94421">
      <w:r w:rsidRPr="00E64C7F">
        <w:t>2. Opis przedmiotu zamówienia:</w:t>
      </w:r>
    </w:p>
    <w:p w:rsidR="004579AD" w:rsidRDefault="004579AD" w:rsidP="00A94421">
      <w:pPr>
        <w:pStyle w:val="Akapitzlist"/>
        <w:numPr>
          <w:ilvl w:val="0"/>
          <w:numId w:val="13"/>
        </w:numPr>
      </w:pPr>
      <w:r w:rsidRPr="004579AD">
        <w:t xml:space="preserve">Przedmiotem zamówienia jest usługa polegająca na kompleksowym przygotowaniu, produkcji oraz </w:t>
      </w:r>
      <w:proofErr w:type="spellStart"/>
      <w:r w:rsidRPr="004579AD">
        <w:t>postprodukcji</w:t>
      </w:r>
      <w:proofErr w:type="spellEnd"/>
      <w:r w:rsidRPr="004579AD">
        <w:t xml:space="preserve"> trzech (3) materiałów filmowych (utworów audiowizualnych) promujących Szkołę Główną Gospodarstwa Wiejskiego w Warszawie (SGGW), o zróżnicowanym charakterze i przeznaczeniu. </w:t>
      </w:r>
    </w:p>
    <w:p w:rsidR="004579AD" w:rsidRDefault="004579AD" w:rsidP="00A94421">
      <w:pPr>
        <w:pStyle w:val="Akapitzlist"/>
        <w:numPr>
          <w:ilvl w:val="0"/>
          <w:numId w:val="13"/>
        </w:numPr>
      </w:pPr>
      <w:r w:rsidRPr="004579AD">
        <w:t xml:space="preserve">W ramach zamówienia Wykonawca zobowiązany jest do realizacji trzech filmów: a. film wizerunkowy (oficjalny, “korporacyjny”), zwany dalej Filmem nr 1, b. film rekrutacyjny w wersji polskiej, zwany dalej Filmem nr 2, c. film rekrutacyjny w wersji angielskiej, zwany dalej Filmem nr 3. </w:t>
      </w:r>
    </w:p>
    <w:p w:rsidR="004579AD" w:rsidRDefault="004579AD" w:rsidP="00A94421">
      <w:pPr>
        <w:pStyle w:val="Akapitzlist"/>
        <w:numPr>
          <w:ilvl w:val="0"/>
          <w:numId w:val="13"/>
        </w:numPr>
      </w:pPr>
      <w:r w:rsidRPr="004579AD">
        <w:t>Zadaniem Wykonawcy będzie opracowanie kreatywne koncepcji filmu, szczegółowego scenariusza oraz kompleksowa realizacja (</w:t>
      </w:r>
      <w:proofErr w:type="spellStart"/>
      <w:r w:rsidRPr="004579AD">
        <w:t>preprodukcja</w:t>
      </w:r>
      <w:proofErr w:type="spellEnd"/>
      <w:r w:rsidRPr="004579AD">
        <w:t xml:space="preserve">, produkcja i </w:t>
      </w:r>
      <w:proofErr w:type="spellStart"/>
      <w:r w:rsidRPr="004579AD">
        <w:t>postprodukcja</w:t>
      </w:r>
      <w:proofErr w:type="spellEnd"/>
      <w:r w:rsidRPr="004579AD">
        <w:t xml:space="preserve">) wraz z przygotowaniem filmu i jego części pod kątem dostępności dla osób z niepełnosprawnościami. </w:t>
      </w:r>
    </w:p>
    <w:p w:rsidR="00A94421" w:rsidRDefault="004579AD" w:rsidP="00A94421">
      <w:pPr>
        <w:pStyle w:val="Akapitzlist"/>
        <w:numPr>
          <w:ilvl w:val="0"/>
          <w:numId w:val="13"/>
        </w:numPr>
      </w:pPr>
      <w:r w:rsidRPr="004579AD">
        <w:t xml:space="preserve">Zamówienie ma charakter kompleksowy i obejmuje wszystkie czynności niezbędne do jego prawidłowej realizacji, w tym również te, które nie zostały wprost wskazane w OPZ, a są konieczne dla osiągnięcia celu zamówienia. </w:t>
      </w:r>
      <w:r w:rsidR="00A94421">
        <w:br/>
      </w:r>
      <w:r w:rsidRPr="004579AD">
        <w:t xml:space="preserve">Usługa obejmuje w szczególności: </w:t>
      </w:r>
    </w:p>
    <w:p w:rsidR="00A94421" w:rsidRPr="00A94421" w:rsidRDefault="004579AD" w:rsidP="00A94421">
      <w:pPr>
        <w:pStyle w:val="Akapitzlist"/>
        <w:numPr>
          <w:ilvl w:val="0"/>
          <w:numId w:val="12"/>
        </w:numPr>
      </w:pPr>
      <w:r w:rsidRPr="00A94421">
        <w:t xml:space="preserve">opracowanie autorskich koncepcji kreatywnych i szczegółowych scenariuszy, </w:t>
      </w:r>
    </w:p>
    <w:p w:rsidR="00A94421" w:rsidRPr="00A94421" w:rsidRDefault="004579AD" w:rsidP="00A94421">
      <w:pPr>
        <w:pStyle w:val="Akapitzlist"/>
        <w:numPr>
          <w:ilvl w:val="0"/>
          <w:numId w:val="12"/>
        </w:numPr>
      </w:pPr>
      <w:r w:rsidRPr="00A94421">
        <w:t xml:space="preserve">pełną organizację i realizację planów zdjęciowych, </w:t>
      </w:r>
    </w:p>
    <w:p w:rsidR="00A94421" w:rsidRPr="00A94421" w:rsidRDefault="004579AD" w:rsidP="00A94421">
      <w:pPr>
        <w:pStyle w:val="Akapitzlist"/>
        <w:numPr>
          <w:ilvl w:val="0"/>
          <w:numId w:val="12"/>
        </w:numPr>
      </w:pPr>
      <w:proofErr w:type="spellStart"/>
      <w:r w:rsidRPr="00A94421">
        <w:t>postprodukcję</w:t>
      </w:r>
      <w:proofErr w:type="spellEnd"/>
      <w:r w:rsidRPr="00A94421">
        <w:t xml:space="preserve"> obrazu i dźwięku, w tym animacje komputerowe i infografiki, d. dostosowanie materiałów do wymogów dostępności cyfrowej zgodnie ze standardem WCAG 2.1, </w:t>
      </w:r>
    </w:p>
    <w:p w:rsidR="00E64C7F" w:rsidRPr="00A94421" w:rsidRDefault="004579AD" w:rsidP="00A94421">
      <w:pPr>
        <w:pStyle w:val="Akapitzlist"/>
        <w:numPr>
          <w:ilvl w:val="0"/>
          <w:numId w:val="12"/>
        </w:numPr>
      </w:pPr>
      <w:r w:rsidRPr="00A94421">
        <w:t>przeniesienie autorskich praw majątkowych na wszystkich polach eksploatacji.</w:t>
      </w:r>
    </w:p>
    <w:p w:rsidR="00E64C7F" w:rsidRPr="00E64C7F" w:rsidRDefault="00E64C7F" w:rsidP="00A94421">
      <w:pPr>
        <w:pStyle w:val="Akapitzlist"/>
        <w:numPr>
          <w:ilvl w:val="0"/>
          <w:numId w:val="10"/>
        </w:numPr>
      </w:pPr>
      <w:r w:rsidRPr="00E64C7F">
        <w:t>Kryteria oceny ofert:</w:t>
      </w:r>
      <w:r w:rsidR="00A94421">
        <w:br/>
      </w:r>
      <w:r w:rsidRPr="00E64C7F">
        <w:t>Zamawiający dokona wyboru najkorzystniejszej oferty w oparciu o następujące kryteria:</w:t>
      </w:r>
    </w:p>
    <w:p w:rsidR="00E64C7F" w:rsidRPr="00E64C7F" w:rsidRDefault="00E64C7F" w:rsidP="00A94421">
      <w:pPr>
        <w:pStyle w:val="Akapitzlist"/>
        <w:numPr>
          <w:ilvl w:val="0"/>
          <w:numId w:val="8"/>
        </w:numPr>
        <w:ind w:left="1776"/>
      </w:pPr>
      <w:r w:rsidRPr="00E64C7F">
        <w:t>Cena (netto/brutto za całość zamówienia): 80%</w:t>
      </w:r>
    </w:p>
    <w:p w:rsidR="00E64C7F" w:rsidRPr="00E64C7F" w:rsidRDefault="00E64C7F" w:rsidP="00A94421">
      <w:pPr>
        <w:pStyle w:val="Akapitzlist"/>
        <w:numPr>
          <w:ilvl w:val="0"/>
          <w:numId w:val="8"/>
        </w:numPr>
        <w:ind w:left="1776"/>
      </w:pPr>
      <w:r w:rsidRPr="00E64C7F">
        <w:t>Doświadczenie Oferenta (realizacja podobnych usług dla uczelni wyższych): 10%</w:t>
      </w:r>
    </w:p>
    <w:p w:rsidR="00E64C7F" w:rsidRPr="00E64C7F" w:rsidRDefault="00E64C7F" w:rsidP="00A94421">
      <w:pPr>
        <w:pStyle w:val="Akapitzlist"/>
        <w:numPr>
          <w:ilvl w:val="0"/>
          <w:numId w:val="8"/>
        </w:numPr>
        <w:ind w:left="1776"/>
      </w:pPr>
      <w:r w:rsidRPr="00E64C7F">
        <w:t>Terminowość / Elastyczność realizacji zleceń: 10%</w:t>
      </w:r>
    </w:p>
    <w:p w:rsidR="000B6BF2" w:rsidRDefault="000B6BF2" w:rsidP="00E64C7F">
      <w:bookmarkStart w:id="0" w:name="_GoBack"/>
      <w:bookmarkEnd w:id="0"/>
    </w:p>
    <w:p w:rsidR="00E64C7F" w:rsidRPr="00E64C7F" w:rsidRDefault="00E64C7F" w:rsidP="00A94421">
      <w:pPr>
        <w:pStyle w:val="Akapitzlist"/>
        <w:numPr>
          <w:ilvl w:val="0"/>
          <w:numId w:val="14"/>
        </w:numPr>
      </w:pPr>
      <w:r w:rsidRPr="00E64C7F">
        <w:t>Sposób i termin składania ofert:</w:t>
      </w:r>
    </w:p>
    <w:p w:rsidR="00FC4045" w:rsidRPr="00FC4045" w:rsidRDefault="00FC4045" w:rsidP="00A94421">
      <w:pPr>
        <w:ind w:left="360"/>
        <w:rPr>
          <w:b/>
          <w:color w:val="C00000"/>
        </w:rPr>
      </w:pPr>
      <w:r w:rsidRPr="00FC4045">
        <w:rPr>
          <w:b/>
          <w:color w:val="C00000"/>
        </w:rPr>
        <w:t xml:space="preserve">Zamawiający wydłuża termin </w:t>
      </w:r>
      <w:r w:rsidRPr="00FC4045">
        <w:rPr>
          <w:b/>
          <w:color w:val="C00000"/>
        </w:rPr>
        <w:t xml:space="preserve">nadsyłania ofert </w:t>
      </w:r>
      <w:r w:rsidRPr="00FC4045">
        <w:rPr>
          <w:b/>
          <w:color w:val="C00000"/>
        </w:rPr>
        <w:t>do</w:t>
      </w:r>
      <w:r w:rsidRPr="00FC4045">
        <w:rPr>
          <w:b/>
          <w:color w:val="C00000"/>
        </w:rPr>
        <w:t xml:space="preserve"> dnia: 1</w:t>
      </w:r>
      <w:r w:rsidRPr="00FC4045">
        <w:rPr>
          <w:b/>
          <w:color w:val="C00000"/>
        </w:rPr>
        <w:t>9</w:t>
      </w:r>
      <w:r w:rsidRPr="00FC4045">
        <w:rPr>
          <w:b/>
          <w:color w:val="C00000"/>
        </w:rPr>
        <w:t xml:space="preserve"> czerwca 2026,</w:t>
      </w:r>
      <w:r w:rsidRPr="00FC4045">
        <w:rPr>
          <w:b/>
          <w:color w:val="C00000"/>
        </w:rPr>
        <w:t xml:space="preserve"> do</w:t>
      </w:r>
      <w:r w:rsidRPr="00FC4045">
        <w:rPr>
          <w:b/>
          <w:color w:val="C00000"/>
        </w:rPr>
        <w:t xml:space="preserve"> godzin</w:t>
      </w:r>
      <w:r w:rsidRPr="00FC4045">
        <w:rPr>
          <w:b/>
          <w:color w:val="C00000"/>
        </w:rPr>
        <w:t>y</w:t>
      </w:r>
      <w:r w:rsidRPr="00FC4045">
        <w:rPr>
          <w:b/>
          <w:color w:val="C00000"/>
        </w:rPr>
        <w:t xml:space="preserve"> 16:00.</w:t>
      </w:r>
    </w:p>
    <w:p w:rsidR="00E64C7F" w:rsidRPr="00E64C7F" w:rsidRDefault="00E64C7F" w:rsidP="00A94421">
      <w:pPr>
        <w:ind w:left="360"/>
      </w:pPr>
      <w:r w:rsidRPr="00E64C7F">
        <w:t xml:space="preserve">Oferty należy przesyłać drogą elektroniczną na adres: </w:t>
      </w:r>
      <w:r w:rsidR="004579AD">
        <w:t>promocja@sggw.edu.pl</w:t>
      </w:r>
      <w:r w:rsidR="00FC4045">
        <w:t>.</w:t>
      </w:r>
    </w:p>
    <w:p w:rsidR="00E64C7F" w:rsidRPr="00E64C7F" w:rsidRDefault="00E64C7F" w:rsidP="00A94421">
      <w:pPr>
        <w:ind w:left="360"/>
      </w:pPr>
      <w:r w:rsidRPr="00E64C7F">
        <w:t>Wymagane dokumenty: Formularz ofertowy, wykaz zrealizowanych usług (portfolio/referencje), oświadczenie o gotowości do realizacji zleceń w terminie.</w:t>
      </w:r>
    </w:p>
    <w:p w:rsidR="00CF75C5" w:rsidRPr="00E64C7F" w:rsidRDefault="00FC4045" w:rsidP="00E64C7F"/>
    <w:sectPr w:rsidR="00CF75C5" w:rsidRPr="00E64C7F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10976"/>
    <w:multiLevelType w:val="multilevel"/>
    <w:tmpl w:val="461E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03B7B"/>
    <w:multiLevelType w:val="hybridMultilevel"/>
    <w:tmpl w:val="C28AE054"/>
    <w:lvl w:ilvl="0" w:tplc="0415000F">
      <w:start w:val="1"/>
      <w:numFmt w:val="decimal"/>
      <w:lvlText w:val="%1."/>
      <w:lvlJc w:val="left"/>
      <w:pPr>
        <w:ind w:left="1776" w:hanging="360"/>
      </w:pPr>
      <w:rPr>
        <w:rFonts w:hint="default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25CC41BB"/>
    <w:multiLevelType w:val="hybridMultilevel"/>
    <w:tmpl w:val="E70EA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23DA5"/>
    <w:multiLevelType w:val="multilevel"/>
    <w:tmpl w:val="3100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90038"/>
    <w:multiLevelType w:val="hybridMultilevel"/>
    <w:tmpl w:val="96E20518"/>
    <w:lvl w:ilvl="0" w:tplc="A28C68E6">
      <w:start w:val="1"/>
      <w:numFmt w:val="lowerLetter"/>
      <w:lvlText w:val="%1."/>
      <w:lvlJc w:val="left"/>
      <w:pPr>
        <w:ind w:left="1428" w:hanging="360"/>
      </w:pPr>
      <w:rPr>
        <w:rFonts w:hint="default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5" w15:restartNumberingAfterBreak="0">
    <w:nsid w:val="405F325E"/>
    <w:multiLevelType w:val="multilevel"/>
    <w:tmpl w:val="12A6D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033F2F"/>
    <w:multiLevelType w:val="hybridMultilevel"/>
    <w:tmpl w:val="3F24A8A6"/>
    <w:lvl w:ilvl="0" w:tplc="59AE04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47A88"/>
    <w:multiLevelType w:val="multilevel"/>
    <w:tmpl w:val="082C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5C7C00"/>
    <w:multiLevelType w:val="hybridMultilevel"/>
    <w:tmpl w:val="B7CC8CE6"/>
    <w:lvl w:ilvl="0" w:tplc="9266FB4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08461A">
      <w:start w:val="1"/>
      <w:numFmt w:val="lowerLetter"/>
      <w:lvlText w:val="%2."/>
      <w:lvlJc w:val="left"/>
      <w:pPr>
        <w:ind w:left="-105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336" w:hanging="180"/>
      </w:pPr>
    </w:lvl>
    <w:lvl w:ilvl="3" w:tplc="0415000F" w:tentative="1">
      <w:start w:val="1"/>
      <w:numFmt w:val="decimal"/>
      <w:lvlText w:val="%4."/>
      <w:lvlJc w:val="left"/>
      <w:pPr>
        <w:ind w:left="384" w:hanging="360"/>
      </w:pPr>
    </w:lvl>
    <w:lvl w:ilvl="4" w:tplc="04150019" w:tentative="1">
      <w:start w:val="1"/>
      <w:numFmt w:val="lowerLetter"/>
      <w:lvlText w:val="%5."/>
      <w:lvlJc w:val="left"/>
      <w:pPr>
        <w:ind w:left="1104" w:hanging="360"/>
      </w:pPr>
    </w:lvl>
    <w:lvl w:ilvl="5" w:tplc="0415001B" w:tentative="1">
      <w:start w:val="1"/>
      <w:numFmt w:val="lowerRoman"/>
      <w:lvlText w:val="%6."/>
      <w:lvlJc w:val="right"/>
      <w:pPr>
        <w:ind w:left="1824" w:hanging="180"/>
      </w:pPr>
    </w:lvl>
    <w:lvl w:ilvl="6" w:tplc="0415000F" w:tentative="1">
      <w:start w:val="1"/>
      <w:numFmt w:val="decimal"/>
      <w:lvlText w:val="%7."/>
      <w:lvlJc w:val="left"/>
      <w:pPr>
        <w:ind w:left="2544" w:hanging="360"/>
      </w:pPr>
    </w:lvl>
    <w:lvl w:ilvl="7" w:tplc="04150019" w:tentative="1">
      <w:start w:val="1"/>
      <w:numFmt w:val="lowerLetter"/>
      <w:lvlText w:val="%8."/>
      <w:lvlJc w:val="left"/>
      <w:pPr>
        <w:ind w:left="3264" w:hanging="360"/>
      </w:pPr>
    </w:lvl>
    <w:lvl w:ilvl="8" w:tplc="0415001B" w:tentative="1">
      <w:start w:val="1"/>
      <w:numFmt w:val="lowerRoman"/>
      <w:lvlText w:val="%9."/>
      <w:lvlJc w:val="right"/>
      <w:pPr>
        <w:ind w:left="3984" w:hanging="180"/>
      </w:pPr>
    </w:lvl>
  </w:abstractNum>
  <w:abstractNum w:abstractNumId="9" w15:restartNumberingAfterBreak="0">
    <w:nsid w:val="72712F0C"/>
    <w:multiLevelType w:val="multilevel"/>
    <w:tmpl w:val="56AC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D5131E"/>
    <w:multiLevelType w:val="multilevel"/>
    <w:tmpl w:val="38E0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E90A40"/>
    <w:multiLevelType w:val="multilevel"/>
    <w:tmpl w:val="F6BA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154B1B"/>
    <w:multiLevelType w:val="hybridMultilevel"/>
    <w:tmpl w:val="439C282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CD08461A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D6E3726"/>
    <w:multiLevelType w:val="hybridMultilevel"/>
    <w:tmpl w:val="E5CC4FB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5"/>
  </w:num>
  <w:num w:numId="5">
    <w:abstractNumId w:val="11"/>
  </w:num>
  <w:num w:numId="6">
    <w:abstractNumId w:val="10"/>
  </w:num>
  <w:num w:numId="7">
    <w:abstractNumId w:val="7"/>
  </w:num>
  <w:num w:numId="8">
    <w:abstractNumId w:val="2"/>
  </w:num>
  <w:num w:numId="9">
    <w:abstractNumId w:val="13"/>
  </w:num>
  <w:num w:numId="10">
    <w:abstractNumId w:val="8"/>
  </w:num>
  <w:num w:numId="11">
    <w:abstractNumId w:val="1"/>
  </w:num>
  <w:num w:numId="12">
    <w:abstractNumId w:val="4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7F"/>
    <w:rsid w:val="000B6BF2"/>
    <w:rsid w:val="00310768"/>
    <w:rsid w:val="00345FDF"/>
    <w:rsid w:val="004579AD"/>
    <w:rsid w:val="00A55E7F"/>
    <w:rsid w:val="00A94421"/>
    <w:rsid w:val="00E64C7F"/>
    <w:rsid w:val="00FC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116361"/>
  <w15:chartTrackingRefBased/>
  <w15:docId w15:val="{A9701604-09D7-F54D-8313-7988E8741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64C7F"/>
    <w:rPr>
      <w:b/>
      <w:bCs/>
    </w:rPr>
  </w:style>
  <w:style w:type="character" w:customStyle="1" w:styleId="t286pc">
    <w:name w:val="t286pc"/>
    <w:basedOn w:val="Domylnaczcionkaakapitu"/>
    <w:rsid w:val="00E64C7F"/>
  </w:style>
  <w:style w:type="paragraph" w:styleId="Akapitzlist">
    <w:name w:val="List Paragraph"/>
    <w:basedOn w:val="Normalny"/>
    <w:uiPriority w:val="34"/>
    <w:qFormat/>
    <w:rsid w:val="00E64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120C34-B053-7041-B11E-550D4325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2</cp:revision>
  <dcterms:created xsi:type="dcterms:W3CDTF">2026-06-09T12:21:00Z</dcterms:created>
  <dcterms:modified xsi:type="dcterms:W3CDTF">2026-06-09T12:21:00Z</dcterms:modified>
</cp:coreProperties>
</file>