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E897B" w14:textId="532563AB" w:rsidR="00431755" w:rsidRDefault="00431755" w:rsidP="00431755">
      <w:pPr>
        <w:spacing w:after="0"/>
      </w:pPr>
      <w:r>
        <w:t>Instytut In</w:t>
      </w:r>
      <w:r w:rsidR="004142F0">
        <w:t>żynierii Lądowej</w:t>
      </w:r>
    </w:p>
    <w:p w14:paraId="68ECF7F1" w14:textId="77777777" w:rsidR="00431755" w:rsidRDefault="00431755" w:rsidP="00431755">
      <w:pPr>
        <w:spacing w:after="0"/>
      </w:pPr>
      <w:r>
        <w:t>Szkoła Główna Gospodarstwa Wiejskiego w Warszawie</w:t>
      </w:r>
    </w:p>
    <w:p w14:paraId="65F0C498" w14:textId="5C6D753B" w:rsidR="00431755" w:rsidRDefault="00431755" w:rsidP="00431755">
      <w:pPr>
        <w:spacing w:after="0"/>
      </w:pPr>
      <w:r>
        <w:t>ul. Nowoursynowska 159, 02-776 Warszawa</w:t>
      </w:r>
    </w:p>
    <w:p w14:paraId="6E3737AA" w14:textId="77777777" w:rsidR="004142F0" w:rsidRDefault="004142F0" w:rsidP="00431755">
      <w:pPr>
        <w:spacing w:after="0"/>
      </w:pPr>
    </w:p>
    <w:p w14:paraId="60B2F892" w14:textId="77777777" w:rsidR="00431755" w:rsidRDefault="00431755" w:rsidP="00431755">
      <w:pPr>
        <w:jc w:val="center"/>
      </w:pPr>
      <w:r>
        <w:t>ZAPYTANIE OFERTOWE</w:t>
      </w:r>
    </w:p>
    <w:p w14:paraId="4CF6F4D2" w14:textId="77777777" w:rsidR="00431755" w:rsidRDefault="00431755" w:rsidP="00431755">
      <w:pPr>
        <w:jc w:val="both"/>
        <w:rPr>
          <w:b/>
        </w:rPr>
      </w:pPr>
      <w:bookmarkStart w:id="0" w:name="_Hlk225413717"/>
      <w:r w:rsidRPr="005F1282">
        <w:rPr>
          <w:b/>
        </w:rPr>
        <w:t xml:space="preserve">Na podstawie 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których wartość netto jest wyższa niż 3 000 PLN i jest niższa od wartości 130 000 PLN, w związku z art. 2  ust. 1 pkt 1 ustawy z dnia 11 września 2019 r Prawo zamówień publicznych (Dz.U. 2024 poz. 1320 z </w:t>
      </w:r>
      <w:proofErr w:type="spellStart"/>
      <w:r w:rsidRPr="005F1282">
        <w:rPr>
          <w:b/>
        </w:rPr>
        <w:t>późn</w:t>
      </w:r>
      <w:proofErr w:type="spellEnd"/>
      <w:r w:rsidRPr="005F1282">
        <w:rPr>
          <w:b/>
        </w:rPr>
        <w:t>. zm.)</w:t>
      </w:r>
      <w:r w:rsidRPr="00130F29">
        <w:rPr>
          <w:b/>
        </w:rPr>
        <w:t xml:space="preserve">, Zamawiający – Szkoła Główna Gospodarstwa Wiejskiego w Warszawie </w:t>
      </w:r>
      <w:bookmarkEnd w:id="0"/>
      <w:r w:rsidRPr="00130F29">
        <w:rPr>
          <w:b/>
        </w:rPr>
        <w:t>zwraca się z zapytaniem ofertowym o cenę dostaw</w:t>
      </w:r>
      <w:r>
        <w:rPr>
          <w:b/>
        </w:rPr>
        <w:t>y</w:t>
      </w:r>
      <w:r w:rsidRPr="00130F29">
        <w:rPr>
          <w:b/>
        </w:rPr>
        <w:t>, określon</w:t>
      </w:r>
      <w:r>
        <w:rPr>
          <w:b/>
        </w:rPr>
        <w:t>ej</w:t>
      </w:r>
      <w:r w:rsidRPr="00130F29">
        <w:rPr>
          <w:b/>
        </w:rPr>
        <w:t xml:space="preserve"> poniżej:</w:t>
      </w:r>
    </w:p>
    <w:p w14:paraId="42D49E16" w14:textId="2237458E" w:rsidR="005759D6" w:rsidRPr="005C7320" w:rsidRDefault="005759D6" w:rsidP="005759D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</w:t>
      </w:r>
      <w:r w:rsidR="004142F0" w:rsidRPr="005939A8">
        <w:rPr>
          <w:iCs/>
          <w:szCs w:val="24"/>
        </w:rPr>
        <w:t>Szkoła Główna Gospodarstwa  Wiejskiego w Warszawie</w:t>
      </w:r>
      <w:r w:rsidR="004142F0">
        <w:rPr>
          <w:iCs/>
          <w:szCs w:val="24"/>
        </w:rPr>
        <w:t>, Instytut Inżynierii Lądowej</w:t>
      </w:r>
    </w:p>
    <w:p w14:paraId="71C18BAE" w14:textId="2FA5482A" w:rsidR="005759D6" w:rsidRPr="005C7320" w:rsidRDefault="005759D6" w:rsidP="005759D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</w:t>
      </w:r>
      <w:r w:rsidR="004142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142F0">
        <w:rPr>
          <w:b/>
          <w:bCs/>
        </w:rPr>
        <w:t xml:space="preserve">bezszwowe osłony lateksowe (membrany) </w:t>
      </w:r>
      <w:r w:rsidR="004142F0">
        <w:t>do badań w aparacie trójosiowego ściskania</w:t>
      </w:r>
      <w:r w:rsidR="00D855C2">
        <w:t xml:space="preserve"> (50mm i 70mm)</w:t>
      </w:r>
    </w:p>
    <w:p w14:paraId="29187C50" w14:textId="0EFA1581" w:rsidR="005759D6" w:rsidRPr="005C7320" w:rsidRDefault="005759D6" w:rsidP="005759D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realizacji zamówienia </w:t>
      </w:r>
      <w:r w:rsidR="004C4C30">
        <w:rPr>
          <w:rFonts w:ascii="Times New Roman" w:eastAsia="Times New Roman" w:hAnsi="Times New Roman" w:cs="Times New Roman"/>
          <w:sz w:val="24"/>
          <w:szCs w:val="24"/>
          <w:lang w:eastAsia="pl-PL"/>
        </w:rPr>
        <w:t>60 dni</w:t>
      </w:r>
      <w:bookmarkStart w:id="1" w:name="_GoBack"/>
      <w:bookmarkEnd w:id="1"/>
    </w:p>
    <w:p w14:paraId="2B65C455" w14:textId="66FE79B2" w:rsidR="005759D6" w:rsidRPr="005C7320" w:rsidRDefault="005759D6" w:rsidP="005759D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cena 100%</w:t>
      </w:r>
    </w:p>
    <w:p w14:paraId="3AB2E666" w14:textId="77777777" w:rsidR="00D855C2" w:rsidRPr="00D855C2" w:rsidRDefault="005759D6" w:rsidP="005759D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</w:t>
      </w:r>
      <w:r w:rsidR="00D855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poszukujemy produktów </w:t>
      </w:r>
      <w:r w:rsidR="009D178D">
        <w:t xml:space="preserve">wysokiej jakości, kluczowym wymogiem technicznym jest </w:t>
      </w:r>
      <w:r w:rsidR="009D178D">
        <w:rPr>
          <w:b/>
          <w:bCs/>
        </w:rPr>
        <w:t>wysoka homogeniczność (stała grubość ścianki)</w:t>
      </w:r>
      <w:r w:rsidR="009D178D">
        <w:t>.</w:t>
      </w:r>
    </w:p>
    <w:p w14:paraId="7C3D9B89" w14:textId="77777777" w:rsidR="00D855C2" w:rsidRDefault="00D855C2" w:rsidP="00D855C2">
      <w:pPr>
        <w:pStyle w:val="NormalnyWeb"/>
      </w:pPr>
      <w:r>
        <w:rPr>
          <w:b/>
          <w:bCs/>
        </w:rPr>
        <w:t>Specyfikacja zamówienia:</w:t>
      </w:r>
    </w:p>
    <w:p w14:paraId="6284D7B8" w14:textId="77777777" w:rsidR="00D855C2" w:rsidRDefault="00D855C2" w:rsidP="00D855C2">
      <w:pPr>
        <w:pStyle w:val="NormalnyWeb"/>
        <w:numPr>
          <w:ilvl w:val="0"/>
          <w:numId w:val="2"/>
        </w:numPr>
      </w:pPr>
      <w:r>
        <w:rPr>
          <w:b/>
          <w:bCs/>
        </w:rPr>
        <w:t>Osłony 50 mm:</w:t>
      </w:r>
      <w:r>
        <w:t xml:space="preserve"> śr. </w:t>
      </w:r>
      <w:proofErr w:type="spellStart"/>
      <w:r>
        <w:t>wewn</w:t>
      </w:r>
      <w:proofErr w:type="spellEnd"/>
      <w:r>
        <w:t xml:space="preserve">. 50 mm, dł. min. 160 mm, grubość 0,25–0,30 mm – </w:t>
      </w:r>
      <w:r>
        <w:rPr>
          <w:b/>
          <w:bCs/>
        </w:rPr>
        <w:t>100 szt.</w:t>
      </w:r>
    </w:p>
    <w:p w14:paraId="1D549EEA" w14:textId="77777777" w:rsidR="00D855C2" w:rsidRDefault="00D855C2" w:rsidP="00D855C2">
      <w:pPr>
        <w:pStyle w:val="NormalnyWeb"/>
        <w:numPr>
          <w:ilvl w:val="0"/>
          <w:numId w:val="2"/>
        </w:numPr>
      </w:pPr>
      <w:r>
        <w:rPr>
          <w:b/>
          <w:bCs/>
        </w:rPr>
        <w:t>Osłony 70 mm:</w:t>
      </w:r>
      <w:r>
        <w:t xml:space="preserve"> śr. </w:t>
      </w:r>
      <w:proofErr w:type="spellStart"/>
      <w:r>
        <w:t>wewn</w:t>
      </w:r>
      <w:proofErr w:type="spellEnd"/>
      <w:r>
        <w:t xml:space="preserve">. 70 mm, dł. min. 200 mm, grubość 0,30–0,40 mm – </w:t>
      </w:r>
      <w:r>
        <w:rPr>
          <w:b/>
          <w:bCs/>
        </w:rPr>
        <w:t>50 szt.</w:t>
      </w:r>
    </w:p>
    <w:p w14:paraId="52612E27" w14:textId="77777777" w:rsidR="00D855C2" w:rsidRDefault="00D855C2" w:rsidP="00D855C2">
      <w:pPr>
        <w:pStyle w:val="NormalnyWeb"/>
      </w:pPr>
      <w:r>
        <w:rPr>
          <w:b/>
          <w:bCs/>
        </w:rPr>
        <w:t>Wymagania dodatkowe:</w:t>
      </w:r>
    </w:p>
    <w:p w14:paraId="75348261" w14:textId="77777777" w:rsidR="00D855C2" w:rsidRDefault="00D855C2" w:rsidP="00D855C2">
      <w:pPr>
        <w:pStyle w:val="NormalnyWeb"/>
        <w:numPr>
          <w:ilvl w:val="0"/>
          <w:numId w:val="3"/>
        </w:numPr>
      </w:pPr>
      <w:r>
        <w:t xml:space="preserve">Dopuszczalna odchyłka grubości ścianki: max. </w:t>
      </w:r>
      <w:r>
        <w:rPr>
          <w:rStyle w:val="math-inline"/>
          <w:b/>
          <w:bCs/>
        </w:rPr>
        <w:t xml:space="preserve">± 10%. </w:t>
      </w:r>
    </w:p>
    <w:p w14:paraId="7A7AB8DF" w14:textId="77777777" w:rsidR="00D855C2" w:rsidRDefault="00D855C2" w:rsidP="00D855C2">
      <w:pPr>
        <w:pStyle w:val="NormalnyWeb"/>
        <w:numPr>
          <w:ilvl w:val="0"/>
          <w:numId w:val="3"/>
        </w:numPr>
      </w:pPr>
      <w:r>
        <w:t>Materiał: czysty lateks naturalny, bezszwowy, talkowany.</w:t>
      </w:r>
    </w:p>
    <w:p w14:paraId="51134A1B" w14:textId="77777777" w:rsidR="00D855C2" w:rsidRDefault="00D855C2" w:rsidP="00D855C2">
      <w:pPr>
        <w:pStyle w:val="NormalnyWeb"/>
        <w:numPr>
          <w:ilvl w:val="0"/>
          <w:numId w:val="3"/>
        </w:numPr>
      </w:pPr>
      <w:r>
        <w:t>Data produkcji: nie starsza niż 6 miesięcy od daty dostawy.</w:t>
      </w:r>
    </w:p>
    <w:p w14:paraId="6C0EDAD4" w14:textId="77777777" w:rsidR="00D855C2" w:rsidRDefault="00D855C2" w:rsidP="00D855C2">
      <w:pPr>
        <w:pStyle w:val="NormalnyWeb"/>
      </w:pPr>
      <w:r>
        <w:rPr>
          <w:b/>
          <w:bCs/>
        </w:rPr>
        <w:t>Proszę o podanie w ofercie:</w:t>
      </w:r>
    </w:p>
    <w:p w14:paraId="10EDDBDF" w14:textId="77777777" w:rsidR="00D855C2" w:rsidRDefault="00D855C2" w:rsidP="00D855C2">
      <w:pPr>
        <w:pStyle w:val="NormalnyWeb"/>
        <w:numPr>
          <w:ilvl w:val="0"/>
          <w:numId w:val="4"/>
        </w:numPr>
      </w:pPr>
      <w:r>
        <w:t>Ceny jednostkowej netto oraz łącznej wartości brutto.</w:t>
      </w:r>
    </w:p>
    <w:p w14:paraId="1018C05F" w14:textId="77777777" w:rsidR="00D855C2" w:rsidRDefault="00D855C2" w:rsidP="00D855C2">
      <w:pPr>
        <w:pStyle w:val="NormalnyWeb"/>
        <w:numPr>
          <w:ilvl w:val="0"/>
          <w:numId w:val="4"/>
        </w:numPr>
      </w:pPr>
      <w:r>
        <w:t>Kosztów i przewidywanego terminu dostawy.</w:t>
      </w:r>
    </w:p>
    <w:p w14:paraId="2098C57E" w14:textId="77777777" w:rsidR="00D855C2" w:rsidRDefault="00D855C2" w:rsidP="00D855C2">
      <w:pPr>
        <w:pStyle w:val="NormalnyWeb"/>
        <w:numPr>
          <w:ilvl w:val="0"/>
          <w:numId w:val="4"/>
        </w:numPr>
      </w:pPr>
      <w:r>
        <w:t>Potwierdzenia parametrów dotyczących tolerancji grubości ścianki.</w:t>
      </w:r>
    </w:p>
    <w:p w14:paraId="5F344F75" w14:textId="77777777" w:rsidR="005759D6" w:rsidRPr="005C7320" w:rsidRDefault="005759D6" w:rsidP="005759D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14:paraId="74D91F9B" w14:textId="46B0FC0A" w:rsidR="005759D6" w:rsidRPr="005C7320" w:rsidRDefault="005759D6" w:rsidP="005759D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sporządzić należy w języku polskim, w formie pisemnej (można przesłać mailem, faksem), na maszynie, komputerze, nieścieralnym atramentem lub długopisem. Oferta winna   być    podpisana   przez  osobę  upoważnioną. W  przypadku    składania   oferty w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siedzibie zamawiającego lub pocztą na kopercie należy umieścić napis „Zapytanie ofertowe na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dostawę membran do aparatu TRX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złożyć można osobiście u zamawiającego pok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>. 36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 pocztą, pocztą elektroniczną na adres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8" w:history="1">
        <w:r w:rsidR="009D178D" w:rsidRPr="003039E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kgeo@sggw.edu.pl</w:t>
        </w:r>
      </w:hyperlink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89E70EC" w14:textId="77777777" w:rsidR="005759D6" w:rsidRPr="005C7320" w:rsidRDefault="005759D6" w:rsidP="005759D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5EF211" w14:textId="77777777" w:rsidR="005759D6" w:rsidRPr="005C7320" w:rsidRDefault="005759D6" w:rsidP="005759D6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i termin złożenia oferty.</w:t>
      </w:r>
    </w:p>
    <w:p w14:paraId="327931F8" w14:textId="38AFC537" w:rsidR="005759D6" w:rsidRPr="005C7320" w:rsidRDefault="005759D6" w:rsidP="005759D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  <w:r w:rsidR="00D97A38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>.04.2026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>. 15:00</w:t>
      </w:r>
    </w:p>
    <w:p w14:paraId="6E7ECEFC" w14:textId="31AC3810" w:rsidR="005759D6" w:rsidRPr="005C7320" w:rsidRDefault="00D97A38" w:rsidP="005759D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D178D">
        <w:rPr>
          <w:rFonts w:ascii="Times New Roman" w:eastAsia="Times New Roman" w:hAnsi="Times New Roman" w:cs="Times New Roman"/>
          <w:sz w:val="24"/>
          <w:szCs w:val="24"/>
          <w:lang w:eastAsia="pl-PL"/>
        </w:rPr>
        <w:t>.2026r. Patrycja Musiał</w:t>
      </w:r>
    </w:p>
    <w:p w14:paraId="11D7815D" w14:textId="77777777" w:rsidR="005759D6" w:rsidRPr="005C7320" w:rsidRDefault="005759D6" w:rsidP="005759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sprawę)</w:t>
      </w:r>
    </w:p>
    <w:p w14:paraId="138A868F" w14:textId="77777777" w:rsidR="005759D6" w:rsidRPr="005C7320" w:rsidRDefault="005759D6" w:rsidP="005759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4458D126" w14:textId="77777777" w:rsidR="005759D6" w:rsidRPr="005C7320" w:rsidRDefault="005759D6" w:rsidP="005759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1E5C774C" w14:textId="77777777" w:rsidR="005759D6" w:rsidRPr="005C7320" w:rsidRDefault="005759D6" w:rsidP="005759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5965F1" w14:textId="77777777" w:rsidR="007818A5" w:rsidRDefault="004C4C30"/>
    <w:sectPr w:rsidR="00781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3C12DBE"/>
    <w:multiLevelType w:val="multilevel"/>
    <w:tmpl w:val="3A1CC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45DD8"/>
    <w:multiLevelType w:val="multilevel"/>
    <w:tmpl w:val="E818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F64A32"/>
    <w:multiLevelType w:val="multilevel"/>
    <w:tmpl w:val="27240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9D6"/>
    <w:rsid w:val="0034705D"/>
    <w:rsid w:val="0039556B"/>
    <w:rsid w:val="00397950"/>
    <w:rsid w:val="003B60F9"/>
    <w:rsid w:val="004142F0"/>
    <w:rsid w:val="00431755"/>
    <w:rsid w:val="00483088"/>
    <w:rsid w:val="004C4C30"/>
    <w:rsid w:val="00534A31"/>
    <w:rsid w:val="00555B02"/>
    <w:rsid w:val="005759D6"/>
    <w:rsid w:val="00615711"/>
    <w:rsid w:val="00633D64"/>
    <w:rsid w:val="00813F57"/>
    <w:rsid w:val="009068B6"/>
    <w:rsid w:val="009D178D"/>
    <w:rsid w:val="00A538CC"/>
    <w:rsid w:val="00B92872"/>
    <w:rsid w:val="00BB0ABE"/>
    <w:rsid w:val="00C66C96"/>
    <w:rsid w:val="00D80069"/>
    <w:rsid w:val="00D855C2"/>
    <w:rsid w:val="00D9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75456"/>
  <w15:chartTrackingRefBased/>
  <w15:docId w15:val="{823C2DE0-94DA-4B69-B980-F07B53ED4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59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D178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D178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D85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th-inline">
    <w:name w:val="math-inline"/>
    <w:basedOn w:val="Domylnaczcionkaakapitu"/>
    <w:rsid w:val="00D85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geo@sggw.edu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ae865e-c40f-43ca-a438-45bca2dfbdd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7E3949DFD2F841B38A718CA7CB91DF" ma:contentTypeVersion="18" ma:contentTypeDescription="Utwórz nowy dokument." ma:contentTypeScope="" ma:versionID="78added07de7664e846eb4d6dc3a629c">
  <xsd:schema xmlns:xsd="http://www.w3.org/2001/XMLSchema" xmlns:xs="http://www.w3.org/2001/XMLSchema" xmlns:p="http://schemas.microsoft.com/office/2006/metadata/properties" xmlns:ns3="cdae865e-c40f-43ca-a438-45bca2dfbddd" xmlns:ns4="8341aa88-c650-47d0-8bc3-144d608cf872" targetNamespace="http://schemas.microsoft.com/office/2006/metadata/properties" ma:root="true" ma:fieldsID="694dfa1324698bf26bac43ed7c468c2d" ns3:_="" ns4:_="">
    <xsd:import namespace="cdae865e-c40f-43ca-a438-45bca2dfbddd"/>
    <xsd:import namespace="8341aa88-c650-47d0-8bc3-144d608cf87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ae865e-c40f-43ca-a438-45bca2dfb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41aa88-c650-47d0-8bc3-144d608cf87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D121C4-99B4-4C35-83D7-17D4897996E9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cdae865e-c40f-43ca-a438-45bca2dfbddd"/>
    <ds:schemaRef ds:uri="8341aa88-c650-47d0-8bc3-144d608cf87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C0BEC58-A84B-4B41-8530-230C4C1429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D5E1D8-1416-4A0A-8CD6-E57F1E047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ae865e-c40f-43ca-a438-45bca2dfbddd"/>
    <ds:schemaRef ds:uri="8341aa88-c650-47d0-8bc3-144d608cf8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 Paweł Sadowski</dc:creator>
  <cp:keywords/>
  <dc:description/>
  <cp:lastModifiedBy>Patrycja Musiał</cp:lastModifiedBy>
  <cp:revision>6</cp:revision>
  <dcterms:created xsi:type="dcterms:W3CDTF">2026-03-26T09:31:00Z</dcterms:created>
  <dcterms:modified xsi:type="dcterms:W3CDTF">2026-04-10T09:26:00Z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0x0101003C7E3949DFD2F841B38A718CA7CB91DF</vt:lpwstr>
  </property>
</Properties>
</file>