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48F4A" w14:textId="77777777" w:rsidR="000D2B98" w:rsidRDefault="000D2B98" w:rsidP="000D2B98">
      <w:pPr>
        <w:rPr>
          <w:rFonts w:ascii="Times New Roman" w:hAnsi="Times New Roman" w:cs="Times New Roman"/>
          <w:b/>
          <w:bCs/>
          <w:sz w:val="27"/>
          <w:szCs w:val="27"/>
        </w:rPr>
      </w:pPr>
      <w:r w:rsidRPr="000D2B98">
        <w:rPr>
          <w:rFonts w:ascii="Times New Roman" w:hAnsi="Times New Roman" w:cs="Times New Roman"/>
          <w:b/>
          <w:bCs/>
          <w:sz w:val="27"/>
          <w:szCs w:val="27"/>
        </w:rPr>
        <w:t>Informacja o wynikach konkursu wieloetapowego na zatrudnienie asystenta badawczo-dydaktycznego (k/m) w Instytucie Nauk Socjologicznych i Pedagogiki Szkoły Głównej Gospodarstwa Wiejskiego w Warszawie</w:t>
      </w:r>
    </w:p>
    <w:p w14:paraId="70D98DE9" w14:textId="77777777" w:rsidR="000D2B98" w:rsidRPr="000D2B98" w:rsidRDefault="000D2B98" w:rsidP="000D2B98">
      <w:pPr>
        <w:rPr>
          <w:rFonts w:ascii="Times New Roman" w:hAnsi="Times New Roman" w:cs="Times New Roman"/>
          <w:b/>
          <w:bCs/>
          <w:sz w:val="27"/>
          <w:szCs w:val="27"/>
        </w:rPr>
      </w:pPr>
    </w:p>
    <w:p w14:paraId="49B9CC0B" w14:textId="4B57C8F6" w:rsidR="000D2B98" w:rsidRPr="000D2B98" w:rsidRDefault="000D2B98" w:rsidP="000D2B98">
      <w:pPr>
        <w:rPr>
          <w:rFonts w:ascii="Times New Roman" w:hAnsi="Times New Roman" w:cs="Times New Roman"/>
          <w:i/>
          <w:sz w:val="24"/>
          <w:szCs w:val="24"/>
        </w:rPr>
      </w:pPr>
      <w:r w:rsidRPr="000D2B98">
        <w:rPr>
          <w:rFonts w:ascii="Times New Roman" w:hAnsi="Times New Roman" w:cs="Times New Roman"/>
          <w:bCs/>
          <w:i/>
          <w:sz w:val="24"/>
          <w:szCs w:val="24"/>
        </w:rPr>
        <w:t xml:space="preserve">[Konkurs </w:t>
      </w:r>
      <w:r>
        <w:rPr>
          <w:rFonts w:ascii="Times New Roman" w:hAnsi="Times New Roman" w:cs="Times New Roman"/>
          <w:bCs/>
          <w:i/>
          <w:sz w:val="24"/>
          <w:szCs w:val="24"/>
        </w:rPr>
        <w:t>4</w:t>
      </w:r>
      <w:r w:rsidRPr="000D2B98">
        <w:rPr>
          <w:rFonts w:ascii="Times New Roman" w:hAnsi="Times New Roman" w:cs="Times New Roman"/>
          <w:bCs/>
          <w:i/>
          <w:sz w:val="24"/>
          <w:szCs w:val="24"/>
        </w:rPr>
        <w:t>]</w:t>
      </w:r>
    </w:p>
    <w:p w14:paraId="77D5AABF" w14:textId="77777777" w:rsidR="000D2B98" w:rsidRPr="000D2B98" w:rsidRDefault="000D2B98" w:rsidP="000D2B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2B98">
        <w:rPr>
          <w:rFonts w:ascii="Times New Roman" w:hAnsi="Times New Roman" w:cs="Times New Roman"/>
          <w:sz w:val="24"/>
          <w:szCs w:val="24"/>
        </w:rPr>
        <w:t>Data ogłoszenia konkursu: 19.01.2026r.</w:t>
      </w:r>
      <w:r w:rsidRPr="000D2B98">
        <w:rPr>
          <w:rFonts w:ascii="Times New Roman" w:hAnsi="Times New Roman" w:cs="Times New Roman"/>
          <w:sz w:val="24"/>
          <w:szCs w:val="24"/>
        </w:rPr>
        <w:br/>
        <w:t>Jednostka organizacyjna zatrudniająca: Instytut Nauk Socjologicznych i Pedagogiki Szkoły Głównej Gospodarstwa Wiejskiego w Warszawie, Katedra Pedagogiki</w:t>
      </w:r>
      <w:r w:rsidRPr="000D2B98">
        <w:rPr>
          <w:rFonts w:ascii="Times New Roman" w:hAnsi="Times New Roman" w:cs="Times New Roman"/>
          <w:sz w:val="24"/>
          <w:szCs w:val="24"/>
        </w:rPr>
        <w:br/>
        <w:t>Dziedzina: nauki społeczne lub humanistyczne</w:t>
      </w:r>
    </w:p>
    <w:p w14:paraId="5B044FAE" w14:textId="77777777" w:rsidR="000D2B98" w:rsidRPr="000D2B98" w:rsidRDefault="000D2B98" w:rsidP="000D2B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2B98">
        <w:rPr>
          <w:rFonts w:ascii="Times New Roman" w:hAnsi="Times New Roman" w:cs="Times New Roman"/>
          <w:sz w:val="24"/>
          <w:szCs w:val="24"/>
        </w:rPr>
        <w:t>Dyscyplina naukowa: pedagogika, preferowane w zakresie specjalności terapia pedagogiczna</w:t>
      </w:r>
    </w:p>
    <w:p w14:paraId="4F71AE70" w14:textId="0D9FD1E2" w:rsidR="000D2B98" w:rsidRPr="000D2B98" w:rsidRDefault="000D2B98" w:rsidP="000D2B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2B98">
        <w:rPr>
          <w:rFonts w:ascii="Times New Roman" w:hAnsi="Times New Roman" w:cs="Times New Roman"/>
          <w:sz w:val="24"/>
          <w:szCs w:val="24"/>
        </w:rPr>
        <w:t>Termin składania dokumentów: 19.01.2026r. – 02.02.2026r.</w:t>
      </w:r>
      <w:r w:rsidRPr="000D2B98">
        <w:rPr>
          <w:rFonts w:ascii="Times New Roman" w:hAnsi="Times New Roman" w:cs="Times New Roman"/>
          <w:sz w:val="24"/>
          <w:szCs w:val="24"/>
        </w:rPr>
        <w:br/>
        <w:t>Ogłoszenia konkursowe (stanowiska): 1</w:t>
      </w:r>
      <w:r w:rsidRPr="000D2B98">
        <w:rPr>
          <w:rFonts w:ascii="Times New Roman" w:hAnsi="Times New Roman" w:cs="Times New Roman"/>
          <w:sz w:val="24"/>
          <w:szCs w:val="24"/>
        </w:rPr>
        <w:br/>
        <w:t xml:space="preserve">Liczba zgłoszeń: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2B98">
        <w:rPr>
          <w:rFonts w:ascii="Times New Roman" w:hAnsi="Times New Roman" w:cs="Times New Roman"/>
          <w:sz w:val="24"/>
          <w:szCs w:val="24"/>
        </w:rPr>
        <w:br/>
        <w:t>Kandydaci rekomendowani do zatrudnienia: 0</w:t>
      </w:r>
    </w:p>
    <w:p w14:paraId="573DCB90" w14:textId="77777777" w:rsidR="000D2B98" w:rsidRPr="000D2B98" w:rsidRDefault="000D2B98" w:rsidP="000D2B98">
      <w:pPr>
        <w:rPr>
          <w:rFonts w:ascii="Times New Roman" w:hAnsi="Times New Roman" w:cs="Times New Roman"/>
          <w:sz w:val="24"/>
          <w:szCs w:val="24"/>
        </w:rPr>
      </w:pPr>
    </w:p>
    <w:p w14:paraId="78B73B16" w14:textId="29DC02A7" w:rsidR="000D2B98" w:rsidRPr="000D2B98" w:rsidRDefault="000D2B98" w:rsidP="0032438B">
      <w:pPr>
        <w:jc w:val="both"/>
        <w:rPr>
          <w:rFonts w:ascii="Times New Roman" w:hAnsi="Times New Roman" w:cs="Times New Roman"/>
          <w:sz w:val="24"/>
          <w:szCs w:val="24"/>
        </w:rPr>
      </w:pPr>
      <w:r w:rsidRPr="000D2B98">
        <w:rPr>
          <w:rFonts w:ascii="Times New Roman" w:hAnsi="Times New Roman" w:cs="Times New Roman"/>
          <w:sz w:val="24"/>
          <w:szCs w:val="24"/>
        </w:rPr>
        <w:t xml:space="preserve">Uzasadnienie: Komisja Konkursowa przeanalizowała pod względem formalnym dokumenty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0D2B98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>ób</w:t>
      </w:r>
      <w:r w:rsidRPr="000D2B98">
        <w:rPr>
          <w:rFonts w:ascii="Times New Roman" w:hAnsi="Times New Roman" w:cs="Times New Roman"/>
          <w:sz w:val="24"/>
          <w:szCs w:val="24"/>
        </w:rPr>
        <w:t>, któr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D2B98">
        <w:rPr>
          <w:rFonts w:ascii="Times New Roman" w:hAnsi="Times New Roman" w:cs="Times New Roman"/>
          <w:sz w:val="24"/>
          <w:szCs w:val="24"/>
        </w:rPr>
        <w:t xml:space="preserve"> zgłosił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0D2B98">
        <w:rPr>
          <w:rFonts w:ascii="Times New Roman" w:hAnsi="Times New Roman" w:cs="Times New Roman"/>
          <w:sz w:val="24"/>
          <w:szCs w:val="24"/>
        </w:rPr>
        <w:t xml:space="preserve"> się do konkursu na stanowisko asystenta badawczo-dydaktycznego w dziedzinie nauki społeczne lub humanistyczne w dyscyplinie pedagogika, preferowane w zakresie specjalności terapia pedagogiczna. Komisja stwierdziła, że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0D2B98">
        <w:rPr>
          <w:rFonts w:ascii="Times New Roman" w:hAnsi="Times New Roman" w:cs="Times New Roman"/>
          <w:sz w:val="24"/>
          <w:szCs w:val="24"/>
        </w:rPr>
        <w:t>kandydat spełniał wymog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0D2B98">
        <w:rPr>
          <w:rFonts w:ascii="Times New Roman" w:hAnsi="Times New Roman" w:cs="Times New Roman"/>
          <w:sz w:val="24"/>
          <w:szCs w:val="24"/>
        </w:rPr>
        <w:t>formaln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D2B98">
        <w:rPr>
          <w:rFonts w:ascii="Times New Roman" w:hAnsi="Times New Roman" w:cs="Times New Roman"/>
          <w:sz w:val="24"/>
          <w:szCs w:val="24"/>
        </w:rPr>
        <w:t>zawart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0D2B98">
        <w:rPr>
          <w:rFonts w:ascii="Times New Roman" w:hAnsi="Times New Roman" w:cs="Times New Roman"/>
          <w:sz w:val="24"/>
          <w:szCs w:val="24"/>
        </w:rPr>
        <w:t xml:space="preserve"> w ogłoszeniu konkursowym. Komisja Konkursowa przystąpiła w związku z tym do oceny merytorycznej zgłoszonej kandydatury do zatrudnienia na stanowisku asystenta badawczo-dydaktycznego w Katedrze Pedagogiki Instytutu Nauk Socjologicznych i Pedagogiki. </w:t>
      </w:r>
      <w:r>
        <w:rPr>
          <w:rFonts w:ascii="Times New Roman" w:hAnsi="Times New Roman" w:cs="Times New Roman"/>
          <w:sz w:val="24"/>
          <w:szCs w:val="24"/>
        </w:rPr>
        <w:t xml:space="preserve">Po zakończeniu II etapu konkursu Komisja Konkursowa </w:t>
      </w:r>
      <w:r w:rsidR="004C7BA0">
        <w:rPr>
          <w:rFonts w:ascii="Times New Roman" w:hAnsi="Times New Roman" w:cs="Times New Roman"/>
          <w:sz w:val="24"/>
          <w:szCs w:val="24"/>
        </w:rPr>
        <w:t xml:space="preserve">nie zarekomendowała zatrudnienia kandydata ze względu na brak doświadczenia dydaktycznego w zakresie terapii pedagogicznej </w:t>
      </w:r>
      <w:r w:rsidR="00CC3284">
        <w:rPr>
          <w:rFonts w:ascii="Times New Roman" w:hAnsi="Times New Roman" w:cs="Times New Roman"/>
          <w:sz w:val="24"/>
          <w:szCs w:val="24"/>
        </w:rPr>
        <w:t xml:space="preserve">do zatrudnienia na stanowisku asystenta </w:t>
      </w:r>
      <w:r w:rsidR="00CC3284" w:rsidRPr="000D2B98">
        <w:rPr>
          <w:rFonts w:ascii="Times New Roman" w:hAnsi="Times New Roman" w:cs="Times New Roman"/>
          <w:sz w:val="24"/>
          <w:szCs w:val="24"/>
        </w:rPr>
        <w:t>badawczo-dydaktycznego w dziedzinie nauki społeczne lub humanistyczne w dyscyplinie pedagogika, preferowane w zakresie specjalności terapia pedagogiczna</w:t>
      </w:r>
      <w:r w:rsidR="00CC3284">
        <w:rPr>
          <w:rFonts w:ascii="Times New Roman" w:hAnsi="Times New Roman" w:cs="Times New Roman"/>
          <w:sz w:val="24"/>
          <w:szCs w:val="24"/>
        </w:rPr>
        <w:t>.</w:t>
      </w:r>
    </w:p>
    <w:p w14:paraId="2862AAC9" w14:textId="77777777" w:rsidR="000D2B98" w:rsidRPr="000D2B98" w:rsidRDefault="000D2B98" w:rsidP="000D2B98">
      <w:pPr>
        <w:jc w:val="right"/>
        <w:rPr>
          <w:rFonts w:ascii="Times New Roman" w:hAnsi="Times New Roman" w:cs="Times New Roman"/>
          <w:sz w:val="24"/>
          <w:szCs w:val="24"/>
        </w:rPr>
      </w:pPr>
      <w:r w:rsidRPr="000D2B98">
        <w:rPr>
          <w:rFonts w:ascii="Times New Roman" w:hAnsi="Times New Roman" w:cs="Times New Roman"/>
          <w:sz w:val="24"/>
          <w:szCs w:val="24"/>
        </w:rPr>
        <w:t>Warszawa, 10.02.2026r.</w:t>
      </w:r>
    </w:p>
    <w:p w14:paraId="6C3EBB28" w14:textId="77777777" w:rsidR="000D2B98" w:rsidRPr="000D2B98" w:rsidRDefault="000D2B98" w:rsidP="000D2B98"/>
    <w:p w14:paraId="762933CA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B98"/>
    <w:rsid w:val="000A74E4"/>
    <w:rsid w:val="000D2B98"/>
    <w:rsid w:val="0032438B"/>
    <w:rsid w:val="003400C8"/>
    <w:rsid w:val="00413EC9"/>
    <w:rsid w:val="004C7BA0"/>
    <w:rsid w:val="00522216"/>
    <w:rsid w:val="006C3D24"/>
    <w:rsid w:val="00B33892"/>
    <w:rsid w:val="00CC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82A36"/>
  <w15:chartTrackingRefBased/>
  <w15:docId w15:val="{D7BFA1FC-A07B-4BDE-965F-0B50B903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D2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2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D2B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D2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D2B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2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D2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D2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D2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2B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D2B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D2B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D2B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D2B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2B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D2B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D2B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D2B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D2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D2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D2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D2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D2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D2B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D2B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D2B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D2B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D2B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D2B9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243</Words>
  <Characters>1463</Characters>
  <Application>Microsoft Office Word</Application>
  <DocSecurity>0</DocSecurity>
  <Lines>12</Lines>
  <Paragraphs>3</Paragraphs>
  <ScaleCrop>false</ScaleCrop>
  <Company>Szkola Glowna Gospodarstwa Wiejskiego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5</cp:revision>
  <dcterms:created xsi:type="dcterms:W3CDTF">2026-02-10T10:08:00Z</dcterms:created>
  <dcterms:modified xsi:type="dcterms:W3CDTF">2026-02-10T14:10:00Z</dcterms:modified>
</cp:coreProperties>
</file>