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FC082" w14:textId="77777777" w:rsidR="0026659A" w:rsidRDefault="0026659A" w:rsidP="002665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Informacja o wynikach konkursu wieloetapowego na zatrudnienie asystenta badawczo-dydaktycznego (k/m) w Instytucie Nauk Socjologicznych i Pedagogiki Szkoły Głównej Gospodarstwa Wiejskiego w Warszawie</w:t>
      </w:r>
    </w:p>
    <w:p w14:paraId="46C90AE0" w14:textId="2BE6DEA9" w:rsidR="0026659A" w:rsidRDefault="0026659A" w:rsidP="002665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[Konkurs 2]</w:t>
      </w:r>
    </w:p>
    <w:p w14:paraId="29B31070" w14:textId="53C5FDF9" w:rsidR="0026659A" w:rsidRDefault="0026659A" w:rsidP="002665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ogłoszenia konkursu: 19.01.2026r.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Jednostka organizacyjna zatrudniająca: Instytut Nauk Socjologicznych i Pedagogiki Szkoły Głównej Gospodarstwa Wiejskiego w Warszawie, Katedra </w:t>
      </w:r>
      <w:r w:rsidR="00BC658B">
        <w:rPr>
          <w:rFonts w:ascii="Times New Roman" w:eastAsia="Times New Roman" w:hAnsi="Times New Roman" w:cs="Times New Roman"/>
          <w:sz w:val="24"/>
          <w:szCs w:val="24"/>
          <w:lang w:eastAsia="pl-PL"/>
        </w:rPr>
        <w:t>Socjologii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Dziedzina: nauki społeczne lub humanistyczne</w:t>
      </w:r>
    </w:p>
    <w:p w14:paraId="558A6317" w14:textId="4CCE42E4" w:rsidR="0026659A" w:rsidRDefault="0026659A" w:rsidP="002665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Dyscyplina naukowa: </w:t>
      </w:r>
      <w:r w:rsidRPr="0026659A">
        <w:rPr>
          <w:rFonts w:ascii="Times New Roman" w:hAnsi="Times New Roman" w:cs="Times New Roman"/>
          <w:sz w:val="24"/>
          <w:szCs w:val="24"/>
        </w:rPr>
        <w:t>nauki socjologiczne</w:t>
      </w:r>
      <w:r w:rsidR="00E03D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</w:t>
      </w:r>
      <w:r w:rsidRPr="004879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dokumentów: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A7B9F">
        <w:rPr>
          <w:rFonts w:ascii="Times New Roman" w:hAnsi="Times New Roman" w:cs="Times New Roman"/>
          <w:sz w:val="24"/>
          <w:szCs w:val="24"/>
        </w:rPr>
        <w:t>9.01.2026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9A7B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9A7B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02.02.</w:t>
      </w:r>
      <w:r w:rsidRPr="009A7B9F">
        <w:rPr>
          <w:rFonts w:ascii="Times New Roman" w:hAnsi="Times New Roman" w:cs="Times New Roman"/>
          <w:sz w:val="24"/>
          <w:szCs w:val="24"/>
        </w:rPr>
        <w:t>2026r.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Ogłoszenia konkursowe (stanowiska):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Liczba zgłoszeń: 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Kandydaci rekomendowani do zatrudnienia: 1</w:t>
      </w:r>
    </w:p>
    <w:p w14:paraId="3908515B" w14:textId="77777777" w:rsidR="0026659A" w:rsidRDefault="0026659A" w:rsidP="002665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25EE66" w14:textId="4A4AA31A" w:rsidR="0026659A" w:rsidRPr="0026659A" w:rsidRDefault="0026659A" w:rsidP="0026659A">
      <w:pPr>
        <w:jc w:val="both"/>
        <w:rPr>
          <w:rFonts w:ascii="Times New Roman" w:hAnsi="Times New Roman" w:cs="Times New Roman"/>
          <w:sz w:val="24"/>
          <w:szCs w:val="24"/>
        </w:rPr>
      </w:pPr>
      <w:r w:rsidRPr="0026659A">
        <w:rPr>
          <w:rFonts w:ascii="Times New Roman" w:hAnsi="Times New Roman" w:cs="Times New Roman"/>
          <w:sz w:val="24"/>
          <w:szCs w:val="24"/>
        </w:rPr>
        <w:t xml:space="preserve">Uzasadnienie: Komisja Konkursowa przeanalizowała pod względem formalnym dokumenty 7 osób, które zgłosiły się do konkursu na stanowisko asystenta badawczo-dydaktycznego w dziedzinie nauki społeczne lub humanistyczne w dyscyplinie nauki socjologiczne. Komisja stwierdziła, że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6659A">
        <w:rPr>
          <w:rFonts w:ascii="Times New Roman" w:hAnsi="Times New Roman" w:cs="Times New Roman"/>
          <w:sz w:val="24"/>
          <w:szCs w:val="24"/>
        </w:rPr>
        <w:t xml:space="preserve"> kandydat</w:t>
      </w:r>
      <w:r w:rsidR="00880E6E">
        <w:rPr>
          <w:rFonts w:ascii="Times New Roman" w:hAnsi="Times New Roman" w:cs="Times New Roman"/>
          <w:sz w:val="24"/>
          <w:szCs w:val="24"/>
        </w:rPr>
        <w:t>ów</w:t>
      </w:r>
      <w:r w:rsidRPr="0026659A">
        <w:rPr>
          <w:rFonts w:ascii="Times New Roman" w:hAnsi="Times New Roman" w:cs="Times New Roman"/>
          <w:sz w:val="24"/>
          <w:szCs w:val="24"/>
        </w:rPr>
        <w:t xml:space="preserve"> spełniał</w:t>
      </w:r>
      <w:r>
        <w:rPr>
          <w:rFonts w:ascii="Times New Roman" w:hAnsi="Times New Roman" w:cs="Times New Roman"/>
          <w:sz w:val="24"/>
          <w:szCs w:val="24"/>
        </w:rPr>
        <w:t xml:space="preserve">o </w:t>
      </w:r>
      <w:r w:rsidRPr="0026659A">
        <w:rPr>
          <w:rFonts w:ascii="Times New Roman" w:hAnsi="Times New Roman" w:cs="Times New Roman"/>
          <w:sz w:val="24"/>
          <w:szCs w:val="24"/>
        </w:rPr>
        <w:t>wymogi formalne zawarte w ogłoszeniu konkursowym. Komisja Konkursowa przystąpiła w związku z tym do oceny merytorycznej zgłoszon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26659A">
        <w:rPr>
          <w:rFonts w:ascii="Times New Roman" w:hAnsi="Times New Roman" w:cs="Times New Roman"/>
          <w:sz w:val="24"/>
          <w:szCs w:val="24"/>
        </w:rPr>
        <w:t xml:space="preserve"> kandydatur do zatrudnienia na stanowisku asystenta badawczo-dydaktycznego w Katedrze </w:t>
      </w:r>
      <w:r>
        <w:rPr>
          <w:rFonts w:ascii="Times New Roman" w:hAnsi="Times New Roman" w:cs="Times New Roman"/>
          <w:sz w:val="24"/>
          <w:szCs w:val="24"/>
        </w:rPr>
        <w:t>Socjologii</w:t>
      </w:r>
      <w:r w:rsidRPr="0026659A">
        <w:rPr>
          <w:rFonts w:ascii="Times New Roman" w:hAnsi="Times New Roman" w:cs="Times New Roman"/>
          <w:sz w:val="24"/>
          <w:szCs w:val="24"/>
        </w:rPr>
        <w:t xml:space="preserve"> Instytutu Nauk Socjologicznych i Pedagogiki. Komisja Konkursowa zaprosiła do II etapu konkursu kandydat</w:t>
      </w:r>
      <w:r>
        <w:rPr>
          <w:rFonts w:ascii="Times New Roman" w:hAnsi="Times New Roman" w:cs="Times New Roman"/>
          <w:sz w:val="24"/>
          <w:szCs w:val="24"/>
        </w:rPr>
        <w:t>ów</w:t>
      </w:r>
      <w:r w:rsidRPr="0026659A">
        <w:rPr>
          <w:rFonts w:ascii="Times New Roman" w:hAnsi="Times New Roman" w:cs="Times New Roman"/>
          <w:sz w:val="24"/>
          <w:szCs w:val="24"/>
        </w:rPr>
        <w:t>, z któr</w:t>
      </w:r>
      <w:r>
        <w:rPr>
          <w:rFonts w:ascii="Times New Roman" w:hAnsi="Times New Roman" w:cs="Times New Roman"/>
          <w:sz w:val="24"/>
          <w:szCs w:val="24"/>
        </w:rPr>
        <w:t>ymi</w:t>
      </w:r>
      <w:r w:rsidRPr="0026659A">
        <w:rPr>
          <w:rFonts w:ascii="Times New Roman" w:hAnsi="Times New Roman" w:cs="Times New Roman"/>
          <w:sz w:val="24"/>
          <w:szCs w:val="24"/>
        </w:rPr>
        <w:t xml:space="preserve"> został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26659A">
        <w:rPr>
          <w:rFonts w:ascii="Times New Roman" w:hAnsi="Times New Roman" w:cs="Times New Roman"/>
          <w:sz w:val="24"/>
          <w:szCs w:val="24"/>
        </w:rPr>
        <w:t xml:space="preserve"> przeprowadzon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6659A">
        <w:rPr>
          <w:rFonts w:ascii="Times New Roman" w:hAnsi="Times New Roman" w:cs="Times New Roman"/>
          <w:sz w:val="24"/>
          <w:szCs w:val="24"/>
        </w:rPr>
        <w:t xml:space="preserve"> rozmow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26659A">
        <w:rPr>
          <w:rFonts w:ascii="Times New Roman" w:hAnsi="Times New Roman" w:cs="Times New Roman"/>
          <w:sz w:val="24"/>
          <w:szCs w:val="24"/>
        </w:rPr>
        <w:t xml:space="preserve">. Po zakończeniu II etapu konkursu Komisja Konkursowa zarekomendowała </w:t>
      </w:r>
      <w:r w:rsidRPr="00164BBC">
        <w:rPr>
          <w:rFonts w:ascii="Times New Roman" w:hAnsi="Times New Roman" w:cs="Times New Roman"/>
          <w:sz w:val="24"/>
          <w:szCs w:val="24"/>
        </w:rPr>
        <w:t xml:space="preserve">kandydaturę </w:t>
      </w:r>
      <w:r w:rsidR="00164BBC" w:rsidRPr="00164BBC">
        <w:rPr>
          <w:rFonts w:ascii="Times New Roman" w:hAnsi="Times New Roman" w:cs="Times New Roman"/>
          <w:sz w:val="24"/>
          <w:szCs w:val="24"/>
        </w:rPr>
        <w:t>mgr Mileny Maj</w:t>
      </w:r>
      <w:r w:rsidRPr="00164BBC">
        <w:rPr>
          <w:rFonts w:ascii="Times New Roman" w:hAnsi="Times New Roman" w:cs="Times New Roman"/>
          <w:sz w:val="24"/>
          <w:szCs w:val="24"/>
        </w:rPr>
        <w:t xml:space="preserve"> </w:t>
      </w:r>
      <w:r w:rsidRPr="0026659A">
        <w:rPr>
          <w:rFonts w:ascii="Times New Roman" w:hAnsi="Times New Roman" w:cs="Times New Roman"/>
          <w:sz w:val="24"/>
          <w:szCs w:val="24"/>
        </w:rPr>
        <w:t>do zatrudnienia na stanowisku asystenta badawczo-dydaktycznego w dziedzinie nauki społeczne lub humanistyczne</w:t>
      </w:r>
      <w:r w:rsidR="00C93D46">
        <w:rPr>
          <w:rFonts w:ascii="Times New Roman" w:hAnsi="Times New Roman" w:cs="Times New Roman"/>
          <w:sz w:val="24"/>
          <w:szCs w:val="24"/>
        </w:rPr>
        <w:t xml:space="preserve"> </w:t>
      </w:r>
      <w:r w:rsidRPr="0026659A">
        <w:rPr>
          <w:rFonts w:ascii="Times New Roman" w:hAnsi="Times New Roman" w:cs="Times New Roman"/>
          <w:sz w:val="24"/>
          <w:szCs w:val="24"/>
        </w:rPr>
        <w:t>w dyscyplinie nauki socjologiczne</w:t>
      </w:r>
      <w:r w:rsidR="00C93D46">
        <w:rPr>
          <w:rFonts w:ascii="Times New Roman" w:hAnsi="Times New Roman" w:cs="Times New Roman"/>
          <w:sz w:val="24"/>
          <w:szCs w:val="24"/>
        </w:rPr>
        <w:t xml:space="preserve"> </w:t>
      </w:r>
      <w:r w:rsidRPr="0026659A">
        <w:rPr>
          <w:rFonts w:ascii="Times New Roman" w:hAnsi="Times New Roman" w:cs="Times New Roman"/>
          <w:sz w:val="24"/>
          <w:szCs w:val="24"/>
        </w:rPr>
        <w:t xml:space="preserve">w Katedrze </w:t>
      </w:r>
      <w:r>
        <w:rPr>
          <w:rFonts w:ascii="Times New Roman" w:hAnsi="Times New Roman" w:cs="Times New Roman"/>
          <w:sz w:val="24"/>
          <w:szCs w:val="24"/>
        </w:rPr>
        <w:t>Socjologii</w:t>
      </w:r>
      <w:r w:rsidRPr="0026659A">
        <w:rPr>
          <w:rFonts w:ascii="Times New Roman" w:hAnsi="Times New Roman" w:cs="Times New Roman"/>
          <w:sz w:val="24"/>
          <w:szCs w:val="24"/>
        </w:rPr>
        <w:t xml:space="preserve"> Instytutu Nauk Socjologicznych i Pedagogiki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376678" w14:textId="5135AF14" w:rsidR="0026659A" w:rsidRDefault="0026659A" w:rsidP="0026659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Warszawa, 10.02.2026r.</w:t>
      </w:r>
    </w:p>
    <w:p w14:paraId="1C9062B5" w14:textId="77777777" w:rsidR="003400C8" w:rsidRDefault="003400C8"/>
    <w:sectPr w:rsidR="00340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59A"/>
    <w:rsid w:val="00164BBC"/>
    <w:rsid w:val="0026659A"/>
    <w:rsid w:val="002C5477"/>
    <w:rsid w:val="003400C8"/>
    <w:rsid w:val="00522216"/>
    <w:rsid w:val="007341A6"/>
    <w:rsid w:val="00880E6E"/>
    <w:rsid w:val="00BC658B"/>
    <w:rsid w:val="00C239F5"/>
    <w:rsid w:val="00C93D46"/>
    <w:rsid w:val="00E0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012FC"/>
  <w15:chartTrackingRefBased/>
  <w15:docId w15:val="{84EF0BA1-C967-4F0F-9338-253C9CACB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659A"/>
    <w:pPr>
      <w:spacing w:line="252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26659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6659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6659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6659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6659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6659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6659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6659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6659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65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665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665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6659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6659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6659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6659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6659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6659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665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66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6659A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665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6659A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6659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6659A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6659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665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6659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6659A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266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235</Words>
  <Characters>1416</Characters>
  <Application>Microsoft Office Word</Application>
  <DocSecurity>0</DocSecurity>
  <Lines>11</Lines>
  <Paragraphs>3</Paragraphs>
  <ScaleCrop>false</ScaleCrop>
  <Company>Szkola Glowna Gospodarstwa Wiejskiego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Nowak</dc:creator>
  <cp:keywords/>
  <dc:description/>
  <cp:lastModifiedBy>Katarzyna Nowak</cp:lastModifiedBy>
  <cp:revision>6</cp:revision>
  <dcterms:created xsi:type="dcterms:W3CDTF">2026-02-10T09:49:00Z</dcterms:created>
  <dcterms:modified xsi:type="dcterms:W3CDTF">2026-02-10T13:37:00Z</dcterms:modified>
</cp:coreProperties>
</file>