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604042D1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2E5B51">
        <w:rPr>
          <w:rFonts w:eastAsia="Calibri"/>
          <w:bCs/>
          <w:sz w:val="18"/>
        </w:rPr>
        <w:t>26</w:t>
      </w:r>
      <w:r w:rsidRPr="006E2256">
        <w:rPr>
          <w:rFonts w:eastAsia="Calibri"/>
          <w:bCs/>
          <w:sz w:val="18"/>
        </w:rPr>
        <w:t>/FENG-</w:t>
      </w:r>
      <w:r w:rsidR="006E4430">
        <w:rPr>
          <w:rFonts w:eastAsia="Calibri"/>
          <w:bCs/>
          <w:sz w:val="18"/>
        </w:rPr>
        <w:t>P</w:t>
      </w:r>
      <w:r w:rsidR="006E4430" w:rsidRPr="006E2256">
        <w:rPr>
          <w:rFonts w:eastAsia="Calibri"/>
          <w:bCs/>
          <w:sz w:val="18"/>
        </w:rPr>
        <w:t>AN</w:t>
      </w:r>
      <w:r w:rsidRPr="006E2256">
        <w:rPr>
          <w:rFonts w:eastAsia="Calibri"/>
          <w:bCs/>
          <w:sz w:val="18"/>
        </w:rPr>
        <w:t>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4D264C27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A43F87" w:rsidRPr="00A43F87">
        <w:rPr>
          <w:b/>
          <w:sz w:val="20"/>
          <w:szCs w:val="20"/>
        </w:rPr>
        <w:t xml:space="preserve">materiałów zużywalnych do hodowli komórkowej: </w:t>
      </w:r>
      <w:r w:rsidR="00221F28" w:rsidRPr="00221F28">
        <w:rPr>
          <w:b/>
          <w:sz w:val="20"/>
          <w:szCs w:val="20"/>
        </w:rPr>
        <w:t xml:space="preserve">probówek wirówkowych o dużej pojemności 500 </w:t>
      </w:r>
      <w:proofErr w:type="spellStart"/>
      <w:r w:rsidR="00221F28" w:rsidRPr="00221F28">
        <w:rPr>
          <w:b/>
          <w:sz w:val="20"/>
          <w:szCs w:val="20"/>
        </w:rPr>
        <w:t>mL</w:t>
      </w:r>
      <w:proofErr w:type="spellEnd"/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5C9546F7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35481F">
        <w:rPr>
          <w:b/>
          <w:sz w:val="20"/>
          <w:szCs w:val="20"/>
        </w:rPr>
        <w:t>artykułów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22F8A4BB" w14:textId="355A40B9" w:rsidR="00196B89" w:rsidRPr="00E81D58" w:rsidRDefault="00196B89" w:rsidP="00196B89">
      <w:pPr>
        <w:numPr>
          <w:ilvl w:val="0"/>
          <w:numId w:val="4"/>
        </w:numPr>
        <w:tabs>
          <w:tab w:val="left" w:pos="540"/>
        </w:tabs>
        <w:contextualSpacing/>
        <w:jc w:val="both"/>
        <w:rPr>
          <w:sz w:val="20"/>
          <w:szCs w:val="20"/>
        </w:rPr>
      </w:pPr>
      <w:r w:rsidRPr="00E81D58">
        <w:rPr>
          <w:sz w:val="20"/>
          <w:szCs w:val="20"/>
        </w:rPr>
        <w:t xml:space="preserve">Zamawiający zastrzega sobie prawo do ograniczenia przedmiotu umowy w zakresie rzeczowym i ilościowym </w:t>
      </w:r>
      <w:r>
        <w:rPr>
          <w:sz w:val="20"/>
          <w:szCs w:val="20"/>
        </w:rPr>
        <w:t>nie więcej niż o 40</w:t>
      </w:r>
      <w:r w:rsidRPr="00E81D58">
        <w:rPr>
          <w:sz w:val="20"/>
          <w:szCs w:val="20"/>
        </w:rPr>
        <w:t xml:space="preserve"> % </w:t>
      </w:r>
      <w:r>
        <w:rPr>
          <w:sz w:val="20"/>
          <w:szCs w:val="20"/>
        </w:rPr>
        <w:t>wartości wynagrodzenia sprzedawcy określonego w § 5 ust. 1</w:t>
      </w:r>
      <w:r w:rsidRPr="00E81D58">
        <w:rPr>
          <w:sz w:val="20"/>
          <w:szCs w:val="20"/>
        </w:rPr>
        <w:t>.</w:t>
      </w:r>
      <w:r>
        <w:rPr>
          <w:sz w:val="20"/>
          <w:szCs w:val="20"/>
        </w:rPr>
        <w:t xml:space="preserve"> Zamawiający uprawniony jest ponadto do zmian ilościowych w poszczególnych pozycjach wskazanych w załączniku nr 1, przy uwzględnieniu maksymalnej wysokości wynagrodzenia określonej w § 5 ust. 1.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26F6A101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zamówionego 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76AEA867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35481F">
        <w:rPr>
          <w:b/>
          <w:sz w:val="20"/>
          <w:szCs w:val="20"/>
        </w:rPr>
        <w:t>artykułów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</w:t>
      </w:r>
      <w:proofErr w:type="spellStart"/>
      <w:r>
        <w:rPr>
          <w:iCs/>
          <w:sz w:val="20"/>
          <w:szCs w:val="20"/>
        </w:rPr>
        <w:t>nia</w:t>
      </w:r>
      <w:proofErr w:type="spellEnd"/>
      <w:r>
        <w:rPr>
          <w:iCs/>
          <w:sz w:val="20"/>
          <w:szCs w:val="20"/>
        </w:rPr>
        <w:t>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6A22E204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35481F">
        <w:rPr>
          <w:b/>
          <w:sz w:val="20"/>
          <w:szCs w:val="20"/>
        </w:rPr>
        <w:t>artykuły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1743EFAB" w:rsidR="009A74EC" w:rsidRPr="00F961B4" w:rsidRDefault="0035481F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artykuły</w:t>
      </w:r>
      <w:r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9669C6D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119B1BCC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35481F">
        <w:rPr>
          <w:b/>
          <w:sz w:val="20"/>
          <w:szCs w:val="20"/>
        </w:rPr>
        <w:t xml:space="preserve">artykuły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5AE54E7A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6FDD854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35481F">
        <w:rPr>
          <w:b/>
          <w:sz w:val="20"/>
          <w:szCs w:val="20"/>
        </w:rPr>
        <w:t>artykułów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EE0B02E" w14:textId="33A88789" w:rsidR="009A74EC" w:rsidRDefault="009A74EC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1E20546D" w14:textId="77777777" w:rsidR="006E4430" w:rsidRPr="00FB1571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18"/>
          <w:szCs w:val="18"/>
        </w:rPr>
      </w:pPr>
      <w:r w:rsidRPr="00FB1571">
        <w:rPr>
          <w:sz w:val="20"/>
          <w:szCs w:val="20"/>
        </w:rPr>
        <w:t>W przypadku wystawiania faktur za pośrednictwem Krajowego Systemu e-Faktur (</w:t>
      </w:r>
      <w:proofErr w:type="spellStart"/>
      <w:r w:rsidRPr="00FB1571">
        <w:rPr>
          <w:sz w:val="20"/>
          <w:szCs w:val="20"/>
        </w:rPr>
        <w:t>KSeF</w:t>
      </w:r>
      <w:proofErr w:type="spellEnd"/>
      <w:r w:rsidRPr="00FB1571">
        <w:rPr>
          <w:sz w:val="20"/>
          <w:szCs w:val="20"/>
        </w:rPr>
        <w:t>), Wykonawca zobowiązuje się do uzupełnienia faktury ustrukturyzowanej, w polu „Inny podmiot” z rolą 2 o co najmniej identyfikator wewnętrzny Zamawiającego.</w:t>
      </w:r>
    </w:p>
    <w:p w14:paraId="59538E7F" w14:textId="77777777" w:rsidR="006E4430" w:rsidRPr="0031798A" w:rsidRDefault="006E4430" w:rsidP="006E443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31798A">
        <w:rPr>
          <w:bCs/>
          <w:sz w:val="20"/>
          <w:szCs w:val="20"/>
        </w:rPr>
        <w:t>Zamawiający zobowiązuje się dostarczyć Wykonawcy niezbędne dane, o których mowa w ust.7, mailowo na adres</w:t>
      </w:r>
      <w:r>
        <w:rPr>
          <w:bCs/>
          <w:sz w:val="20"/>
          <w:szCs w:val="20"/>
        </w:rPr>
        <w:t>:</w:t>
      </w:r>
      <w:r w:rsidRPr="0031798A">
        <w:rPr>
          <w:bCs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</w:t>
      </w:r>
      <w:r w:rsidRPr="0031798A">
        <w:rPr>
          <w:bCs/>
          <w:sz w:val="20"/>
          <w:szCs w:val="20"/>
        </w:rPr>
        <w:t>, w terminie umożliwiającym ich uwzględnienie przy wystawianiu faktur.</w:t>
      </w:r>
    </w:p>
    <w:p w14:paraId="63646916" w14:textId="77777777" w:rsidR="006E4430" w:rsidRPr="00756CED" w:rsidRDefault="006E4430" w:rsidP="006E4430">
      <w:pPr>
        <w:pStyle w:val="Akapitzlist"/>
        <w:shd w:val="clear" w:color="auto" w:fill="FFFFFF" w:themeFill="background1"/>
        <w:ind w:left="283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1A6CF248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2D60CD2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35481F" w:rsidRPr="0035481F">
        <w:rPr>
          <w:b/>
          <w:bCs/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</w:t>
      </w:r>
      <w:r w:rsidRPr="004A7EA9">
        <w:rPr>
          <w:sz w:val="20"/>
          <w:szCs w:val="20"/>
        </w:rPr>
        <w:lastRenderedPageBreak/>
        <w:t xml:space="preserve">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  <w:lang w:val="en-US"/>
        </w:rPr>
        <w:t>Sprzedawca</w:t>
      </w:r>
      <w:proofErr w:type="spellEnd"/>
      <w:r>
        <w:rPr>
          <w:sz w:val="20"/>
          <w:szCs w:val="20"/>
          <w:lang w:val="en-US"/>
        </w:rPr>
        <w:t>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</w:t>
      </w:r>
      <w:r>
        <w:rPr>
          <w:sz w:val="20"/>
          <w:szCs w:val="20"/>
        </w:rPr>
        <w:lastRenderedPageBreak/>
        <w:t xml:space="preserve">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02B74" w14:textId="77777777" w:rsidR="00201348" w:rsidRDefault="00201348" w:rsidP="00C16E57">
      <w:r>
        <w:separator/>
      </w:r>
    </w:p>
  </w:endnote>
  <w:endnote w:type="continuationSeparator" w:id="0">
    <w:p w14:paraId="5BA72371" w14:textId="77777777" w:rsidR="00201348" w:rsidRDefault="00201348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63E04A" w14:textId="77777777" w:rsidR="00201348" w:rsidRDefault="00201348" w:rsidP="00C16E57">
      <w:r>
        <w:separator/>
      </w:r>
    </w:p>
  </w:footnote>
  <w:footnote w:type="continuationSeparator" w:id="0">
    <w:p w14:paraId="2F9EE262" w14:textId="77777777" w:rsidR="00201348" w:rsidRDefault="00201348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3F58"/>
    <w:rsid w:val="001D45EC"/>
    <w:rsid w:val="001E1D42"/>
    <w:rsid w:val="00201348"/>
    <w:rsid w:val="00221265"/>
    <w:rsid w:val="00221F28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2EAB"/>
    <w:rsid w:val="002E5B51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6E4430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0068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5CFD"/>
    <w:rsid w:val="00BB5BD3"/>
    <w:rsid w:val="00BC624E"/>
    <w:rsid w:val="00BD58F9"/>
    <w:rsid w:val="00BE5BEC"/>
    <w:rsid w:val="00C03DF0"/>
    <w:rsid w:val="00C1337F"/>
    <w:rsid w:val="00C156D0"/>
    <w:rsid w:val="00C16E57"/>
    <w:rsid w:val="00C211BB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A23"/>
    <w:rsid w:val="00CE0EAA"/>
    <w:rsid w:val="00CE14BB"/>
    <w:rsid w:val="00D1150F"/>
    <w:rsid w:val="00D20AD3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  <w:rsid w:val="00F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2776</Words>
  <Characters>16658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2018-03-07T14:48:00Z</cp:lastPrinted>
  <dcterms:created xsi:type="dcterms:W3CDTF">2025-08-07T12:42:00Z</dcterms:created>
  <dcterms:modified xsi:type="dcterms:W3CDTF">2025-11-09T20:44:00Z</dcterms:modified>
</cp:coreProperties>
</file>