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E6D69F1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BB7D6A">
        <w:rPr>
          <w:rFonts w:eastAsia="Calibri"/>
          <w:sz w:val="20"/>
          <w:szCs w:val="20"/>
        </w:rPr>
        <w:t>25</w:t>
      </w:r>
      <w:r w:rsidR="00CF2F36" w:rsidRPr="00CF2F36">
        <w:rPr>
          <w:rFonts w:eastAsia="Calibri"/>
          <w:sz w:val="20"/>
          <w:szCs w:val="20"/>
        </w:rPr>
        <w:t>/FENG-HAN/SGGW/2025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5E8C399B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607AF">
        <w:rPr>
          <w:rFonts w:eastAsia="Calibri"/>
          <w:b/>
          <w:sz w:val="20"/>
          <w:szCs w:val="20"/>
          <w:lang w:eastAsia="en-US"/>
        </w:rPr>
        <w:t>Z</w:t>
      </w:r>
      <w:r w:rsidR="000607AF" w:rsidRPr="000607AF">
        <w:rPr>
          <w:rFonts w:eastAsia="Calibri"/>
          <w:b/>
          <w:sz w:val="20"/>
          <w:szCs w:val="20"/>
          <w:lang w:eastAsia="en-US"/>
        </w:rPr>
        <w:t xml:space="preserve">akup </w:t>
      </w:r>
      <w:r w:rsidR="00BB7D6A" w:rsidRPr="00BB7D6A">
        <w:rPr>
          <w:rFonts w:eastAsia="Calibri"/>
          <w:b/>
          <w:sz w:val="20"/>
          <w:szCs w:val="20"/>
          <w:lang w:eastAsia="en-US"/>
        </w:rPr>
        <w:t>odczynnika– surowicy płodowej bydlęcej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139B9" w14:textId="77777777" w:rsidR="00E147AC" w:rsidRDefault="00E147AC" w:rsidP="002049D9">
      <w:r>
        <w:separator/>
      </w:r>
    </w:p>
  </w:endnote>
  <w:endnote w:type="continuationSeparator" w:id="0">
    <w:p w14:paraId="20B38EF9" w14:textId="77777777" w:rsidR="00E147AC" w:rsidRDefault="00E147AC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7ED8C" w14:textId="77777777" w:rsidR="00E147AC" w:rsidRDefault="00E147AC" w:rsidP="002049D9">
      <w:r>
        <w:separator/>
      </w:r>
    </w:p>
  </w:footnote>
  <w:footnote w:type="continuationSeparator" w:id="0">
    <w:p w14:paraId="3FD2BCAA" w14:textId="77777777" w:rsidR="00E147AC" w:rsidRDefault="00E147AC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FE7"/>
    <w:rsid w:val="00977CEE"/>
    <w:rsid w:val="009808EC"/>
    <w:rsid w:val="00982BD7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B7D6A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147AC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2018-03-07T14:48:00Z</cp:lastPrinted>
  <dcterms:created xsi:type="dcterms:W3CDTF">2023-09-04T08:49:00Z</dcterms:created>
  <dcterms:modified xsi:type="dcterms:W3CDTF">2025-10-01T12:37:00Z</dcterms:modified>
</cp:coreProperties>
</file>