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45FD45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A52E91">
        <w:rPr>
          <w:rFonts w:eastAsia="Calibri"/>
          <w:sz w:val="20"/>
          <w:szCs w:val="20"/>
        </w:rPr>
        <w:t>24</w:t>
      </w:r>
      <w:r w:rsidR="001D3E39" w:rsidRPr="001D3E39">
        <w:rPr>
          <w:rFonts w:eastAsia="Calibri"/>
          <w:sz w:val="20"/>
          <w:szCs w:val="20"/>
        </w:rPr>
        <w:t>/FENG-</w:t>
      </w:r>
      <w:r w:rsidR="00A52E91">
        <w:rPr>
          <w:rFonts w:eastAsia="Calibri"/>
          <w:sz w:val="20"/>
          <w:szCs w:val="20"/>
        </w:rPr>
        <w:t>H</w:t>
      </w:r>
      <w:r w:rsidR="001D3E39" w:rsidRPr="001D3E39">
        <w:rPr>
          <w:rFonts w:eastAsia="Calibri"/>
          <w:sz w:val="20"/>
          <w:szCs w:val="20"/>
        </w:rPr>
        <w:t>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BE475B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231698" w:rsidRPr="00231698">
        <w:rPr>
          <w:rFonts w:eastAsia="Calibri"/>
          <w:b/>
          <w:sz w:val="20"/>
          <w:szCs w:val="20"/>
          <w:lang w:eastAsia="en-US"/>
        </w:rPr>
        <w:t>materiałów do separacji monocytów w układzie zamkniętym i hodowli makrofagów</w:t>
      </w:r>
      <w:r w:rsidR="00231698">
        <w:rPr>
          <w:rFonts w:eastAsia="Calibri"/>
          <w:b/>
          <w:sz w:val="20"/>
          <w:szCs w:val="20"/>
          <w:lang w:eastAsia="en-US"/>
        </w:rPr>
        <w:t xml:space="preserve"> w grancie FENG</w:t>
      </w:r>
      <w:r w:rsidR="005617D4">
        <w:rPr>
          <w:rFonts w:eastAsia="Calibri"/>
          <w:b/>
          <w:sz w:val="20"/>
          <w:szCs w:val="20"/>
          <w:lang w:eastAsia="en-US"/>
        </w:rPr>
        <w:t xml:space="preserve"> </w:t>
      </w:r>
      <w:r w:rsidR="005617D4" w:rsidRPr="005617D4">
        <w:rPr>
          <w:rFonts w:eastAsia="Calibri"/>
          <w:b/>
          <w:sz w:val="20"/>
          <w:szCs w:val="20"/>
          <w:lang w:eastAsia="en-US"/>
        </w:rPr>
        <w:t>– medium TexMACS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ECBAE" w14:textId="77777777" w:rsidR="006F41C0" w:rsidRDefault="006F41C0" w:rsidP="002E480A">
      <w:r>
        <w:separator/>
      </w:r>
    </w:p>
  </w:endnote>
  <w:endnote w:type="continuationSeparator" w:id="0">
    <w:p w14:paraId="0EF9D398" w14:textId="77777777" w:rsidR="006F41C0" w:rsidRDefault="006F41C0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8F246" w14:textId="77777777" w:rsidR="006F41C0" w:rsidRDefault="006F41C0" w:rsidP="002E480A">
      <w:r>
        <w:separator/>
      </w:r>
    </w:p>
  </w:footnote>
  <w:footnote w:type="continuationSeparator" w:id="0">
    <w:p w14:paraId="7BF601BE" w14:textId="77777777" w:rsidR="006F41C0" w:rsidRDefault="006F41C0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6F41C0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2E91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2018-03-07T14:48:00Z</cp:lastPrinted>
  <dcterms:created xsi:type="dcterms:W3CDTF">2023-09-04T08:49:00Z</dcterms:created>
  <dcterms:modified xsi:type="dcterms:W3CDTF">2025-09-22T13:37:00Z</dcterms:modified>
</cp:coreProperties>
</file>