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8FA4A4" w14:textId="4F45E766" w:rsidR="000208E2" w:rsidRPr="00DF1790" w:rsidRDefault="000208E2" w:rsidP="000208E2">
      <w:pPr>
        <w:rPr>
          <w:b/>
        </w:rPr>
      </w:pPr>
      <w:bookmarkStart w:id="0" w:name="_Toc67199458"/>
      <w:bookmarkStart w:id="1" w:name="_Toc67200194"/>
      <w:bookmarkStart w:id="2" w:name="_Toc67200873"/>
      <w:bookmarkStart w:id="3" w:name="_Toc75594466"/>
      <w:r w:rsidRPr="00DF1790">
        <w:rPr>
          <w:b/>
        </w:rPr>
        <w:t>Załącznik nr 2  do niniejszej SWZ</w:t>
      </w:r>
      <w:r w:rsidRPr="00DF1790">
        <w:rPr>
          <w:b/>
          <w:color w:val="FF0000"/>
        </w:rPr>
        <w:t xml:space="preserve"> </w:t>
      </w:r>
      <w:r w:rsidRPr="00DF1790">
        <w:rPr>
          <w:b/>
        </w:rPr>
        <w:t>–   Opis przedmiotu zamówien</w:t>
      </w:r>
      <w:r w:rsidR="008149D3">
        <w:rPr>
          <w:b/>
        </w:rPr>
        <w:t xml:space="preserve">ia </w:t>
      </w:r>
      <w:r w:rsidR="00C6385F">
        <w:rPr>
          <w:b/>
        </w:rPr>
        <w:t>wraz z kalkulacją.</w:t>
      </w:r>
    </w:p>
    <w:p w14:paraId="5CAC1C77" w14:textId="77777777" w:rsidR="000208E2" w:rsidRPr="00DF1790" w:rsidRDefault="000208E2" w:rsidP="000208E2">
      <w:pPr>
        <w:rPr>
          <w:b/>
        </w:rPr>
      </w:pPr>
    </w:p>
    <w:p w14:paraId="3D0DFB6A" w14:textId="581E2258" w:rsidR="000208E2" w:rsidRPr="00DF1790" w:rsidRDefault="000208E2" w:rsidP="000208E2">
      <w:r w:rsidRPr="00DF1790">
        <w:rPr>
          <w:b/>
          <w:smallCaps/>
        </w:rPr>
        <w:t xml:space="preserve">Nr Sprawy: </w:t>
      </w:r>
      <w:r w:rsidR="00DF0A29" w:rsidRPr="00C469F4">
        <w:rPr>
          <w:b/>
          <w:smallCaps/>
        </w:rPr>
        <w:t>SZP.250</w:t>
      </w:r>
      <w:r w:rsidR="00C469F4" w:rsidRPr="00C469F4">
        <w:rPr>
          <w:b/>
          <w:smallCaps/>
        </w:rPr>
        <w:t>.15.</w:t>
      </w:r>
      <w:r w:rsidR="00DF0A29" w:rsidRPr="00C469F4">
        <w:rPr>
          <w:b/>
          <w:smallCaps/>
        </w:rPr>
        <w:t>202</w:t>
      </w:r>
      <w:r w:rsidR="00C6385F" w:rsidRPr="00C469F4">
        <w:rPr>
          <w:b/>
          <w:smallCaps/>
        </w:rPr>
        <w:t>2</w:t>
      </w:r>
    </w:p>
    <w:p w14:paraId="55722638" w14:textId="77777777" w:rsidR="0061237E" w:rsidRPr="00DF1790" w:rsidRDefault="0061237E" w:rsidP="00AE78CC">
      <w:pPr>
        <w:jc w:val="both"/>
        <w:rPr>
          <w:b/>
          <w:bCs/>
          <w:i/>
        </w:rPr>
      </w:pPr>
    </w:p>
    <w:tbl>
      <w:tblPr>
        <w:tblW w:w="102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9139"/>
      </w:tblGrid>
      <w:tr w:rsidR="00C6385F" w:rsidRPr="00CC3920" w14:paraId="0F55DDB1" w14:textId="77777777" w:rsidTr="00C53E8F">
        <w:trPr>
          <w:trHeight w:val="6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bookmarkEnd w:id="0"/>
          <w:bookmarkEnd w:id="1"/>
          <w:bookmarkEnd w:id="2"/>
          <w:bookmarkEnd w:id="3"/>
          <w:p w14:paraId="263E8BAA" w14:textId="77777777" w:rsidR="00C6385F" w:rsidRPr="00212D74" w:rsidRDefault="00C6385F" w:rsidP="00C53E8F">
            <w:pPr>
              <w:ind w:left="120"/>
              <w:rPr>
                <w:rFonts w:ascii="Cambria" w:hAnsi="Cambria"/>
                <w:b/>
                <w:sz w:val="20"/>
                <w:szCs w:val="20"/>
              </w:rPr>
            </w:pPr>
            <w:r w:rsidRPr="00212D74">
              <w:rPr>
                <w:rFonts w:ascii="Cambria" w:hAnsi="Cambria"/>
                <w:b/>
                <w:sz w:val="20"/>
                <w:szCs w:val="20"/>
              </w:rPr>
              <w:t>NAZWA</w:t>
            </w: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880C6C2" w14:textId="2F78E2D6" w:rsidR="00C6385F" w:rsidRPr="003369E9" w:rsidRDefault="00A85F25" w:rsidP="00C53E8F">
            <w:pPr>
              <w:jc w:val="center"/>
              <w:rPr>
                <w:rFonts w:ascii="Cambria" w:hAnsi="Cambria"/>
                <w:b/>
                <w:bCs/>
                <w:strike/>
                <w:sz w:val="20"/>
                <w:szCs w:val="20"/>
              </w:rPr>
            </w:pPr>
            <w:r w:rsidRPr="003369E9">
              <w:rPr>
                <w:b/>
              </w:rPr>
              <w:t xml:space="preserve">Dostawa elementów do wytworzenia </w:t>
            </w:r>
            <w:r w:rsidR="00017565">
              <w:rPr>
                <w:b/>
              </w:rPr>
              <w:t>l</w:t>
            </w:r>
            <w:r w:rsidRPr="003369E9">
              <w:rPr>
                <w:b/>
              </w:rPr>
              <w:t xml:space="preserve">inii pilotażowej </w:t>
            </w:r>
            <w:r w:rsidR="004A3B1A">
              <w:rPr>
                <w:b/>
              </w:rPr>
              <w:t xml:space="preserve">(pierwszej części) </w:t>
            </w:r>
            <w:r w:rsidRPr="003369E9">
              <w:rPr>
                <w:b/>
              </w:rPr>
              <w:t xml:space="preserve">do ekstrakcji służących do przetwórstwa materiałów </w:t>
            </w:r>
            <w:proofErr w:type="spellStart"/>
            <w:r w:rsidRPr="003369E9">
              <w:rPr>
                <w:b/>
              </w:rPr>
              <w:t>lignocelulozowych</w:t>
            </w:r>
            <w:proofErr w:type="spellEnd"/>
            <w:r w:rsidRPr="003369E9">
              <w:rPr>
                <w:b/>
              </w:rPr>
              <w:t xml:space="preserve"> za pomocą wybranych rozpuszczalników</w:t>
            </w:r>
          </w:p>
        </w:tc>
      </w:tr>
    </w:tbl>
    <w:p w14:paraId="6C268147" w14:textId="77777777" w:rsidR="00C6385F" w:rsidRPr="00212D74" w:rsidRDefault="00C6385F" w:rsidP="00C6385F">
      <w:pPr>
        <w:jc w:val="right"/>
        <w:rPr>
          <w:rFonts w:ascii="Cambria" w:hAnsi="Cambria"/>
          <w:bCs/>
          <w:i/>
          <w:sz w:val="20"/>
          <w:szCs w:val="20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7654"/>
        <w:gridCol w:w="1843"/>
      </w:tblGrid>
      <w:tr w:rsidR="00C6385F" w:rsidRPr="00D13FE6" w14:paraId="0DEA9184" w14:textId="77777777" w:rsidTr="00C53E8F">
        <w:trPr>
          <w:trHeight w:val="738"/>
        </w:trPr>
        <w:tc>
          <w:tcPr>
            <w:tcW w:w="738" w:type="dxa"/>
            <w:vAlign w:val="center"/>
          </w:tcPr>
          <w:p w14:paraId="1C3A608E" w14:textId="77777777" w:rsidR="00C6385F" w:rsidRPr="00D13FE6" w:rsidRDefault="00C6385F" w:rsidP="00C53E8F">
            <w:pPr>
              <w:jc w:val="center"/>
              <w:rPr>
                <w:b/>
                <w:bCs/>
                <w:smallCaps/>
                <w:sz w:val="20"/>
                <w:szCs w:val="20"/>
              </w:rPr>
            </w:pPr>
            <w:r w:rsidRPr="00D13FE6">
              <w:rPr>
                <w:b/>
                <w:bCs/>
                <w:smallCaps/>
                <w:sz w:val="20"/>
                <w:szCs w:val="20"/>
              </w:rPr>
              <w:t>Lp.</w:t>
            </w:r>
          </w:p>
        </w:tc>
        <w:tc>
          <w:tcPr>
            <w:tcW w:w="7654" w:type="dxa"/>
            <w:vAlign w:val="center"/>
          </w:tcPr>
          <w:p w14:paraId="0696E076" w14:textId="77777777" w:rsidR="00C6385F" w:rsidRPr="00D13FE6" w:rsidRDefault="00C6385F" w:rsidP="00C53E8F">
            <w:pPr>
              <w:spacing w:after="160"/>
              <w:jc w:val="center"/>
              <w:rPr>
                <w:bCs/>
                <w:smallCaps/>
                <w:sz w:val="20"/>
                <w:szCs w:val="20"/>
              </w:rPr>
            </w:pPr>
            <w:r w:rsidRPr="00D13FE6">
              <w:rPr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1843" w:type="dxa"/>
            <w:vAlign w:val="center"/>
          </w:tcPr>
          <w:p w14:paraId="652DBD2C" w14:textId="77777777" w:rsidR="00C6385F" w:rsidRPr="00D13FE6" w:rsidRDefault="00C6385F" w:rsidP="00C53E8F">
            <w:pPr>
              <w:jc w:val="center"/>
              <w:rPr>
                <w:b/>
                <w:smallCaps/>
                <w:sz w:val="20"/>
                <w:szCs w:val="20"/>
              </w:rPr>
            </w:pPr>
            <w:r w:rsidRPr="00D13FE6">
              <w:rPr>
                <w:b/>
                <w:smallCaps/>
                <w:sz w:val="20"/>
                <w:szCs w:val="20"/>
              </w:rPr>
              <w:t>warunek konieczny</w:t>
            </w:r>
          </w:p>
          <w:p w14:paraId="26BF2491" w14:textId="77777777" w:rsidR="00C6385F" w:rsidRPr="00D13FE6" w:rsidRDefault="00C6385F" w:rsidP="00C53E8F">
            <w:pPr>
              <w:jc w:val="center"/>
              <w:rPr>
                <w:b/>
                <w:bCs/>
                <w:smallCaps/>
                <w:sz w:val="20"/>
                <w:szCs w:val="20"/>
              </w:rPr>
            </w:pPr>
            <w:r w:rsidRPr="00D13FE6">
              <w:rPr>
                <w:b/>
                <w:smallCaps/>
                <w:sz w:val="20"/>
                <w:szCs w:val="20"/>
              </w:rPr>
              <w:t>(spełnia)*</w:t>
            </w:r>
          </w:p>
        </w:tc>
      </w:tr>
      <w:tr w:rsidR="00A85F25" w:rsidRPr="00D13FE6" w14:paraId="37197FB7" w14:textId="77777777" w:rsidTr="003369E9">
        <w:trPr>
          <w:trHeight w:val="444"/>
        </w:trPr>
        <w:tc>
          <w:tcPr>
            <w:tcW w:w="738" w:type="dxa"/>
            <w:vAlign w:val="center"/>
          </w:tcPr>
          <w:p w14:paraId="43B72D23" w14:textId="2011D494" w:rsidR="00A85F25" w:rsidRPr="00A85F25" w:rsidRDefault="00A85F25" w:rsidP="00A85F25">
            <w:pPr>
              <w:ind w:left="284"/>
              <w:jc w:val="center"/>
              <w:rPr>
                <w:b/>
                <w:bCs/>
                <w:smallCaps/>
                <w:sz w:val="20"/>
              </w:rPr>
            </w:pPr>
            <w:r>
              <w:rPr>
                <w:b/>
                <w:bCs/>
                <w:smallCaps/>
                <w:sz w:val="20"/>
              </w:rPr>
              <w:t>A</w:t>
            </w:r>
          </w:p>
        </w:tc>
        <w:tc>
          <w:tcPr>
            <w:tcW w:w="7654" w:type="dxa"/>
            <w:vAlign w:val="center"/>
          </w:tcPr>
          <w:p w14:paraId="654B76CC" w14:textId="26CFF3E5" w:rsidR="00A85F25" w:rsidRPr="00DC2B12" w:rsidRDefault="00A85F25" w:rsidP="003369E9">
            <w:pPr>
              <w:jc w:val="center"/>
              <w:rPr>
                <w:b/>
                <w:color w:val="000000"/>
              </w:rPr>
            </w:pPr>
            <w:r w:rsidRPr="00DC2B12">
              <w:rPr>
                <w:b/>
                <w:bCs/>
              </w:rPr>
              <w:t>Zamówienie podstawowe</w:t>
            </w:r>
          </w:p>
        </w:tc>
        <w:tc>
          <w:tcPr>
            <w:tcW w:w="1843" w:type="dxa"/>
            <w:vAlign w:val="center"/>
          </w:tcPr>
          <w:p w14:paraId="1B195D35" w14:textId="77777777" w:rsidR="00A85F25" w:rsidRPr="00D13FE6" w:rsidRDefault="00A85F25" w:rsidP="00C53E8F">
            <w:pPr>
              <w:jc w:val="center"/>
              <w:rPr>
                <w:sz w:val="20"/>
                <w:szCs w:val="20"/>
              </w:rPr>
            </w:pPr>
          </w:p>
        </w:tc>
      </w:tr>
      <w:tr w:rsidR="00C6385F" w:rsidRPr="00D13FE6" w14:paraId="265877ED" w14:textId="77777777" w:rsidTr="00C53E8F">
        <w:trPr>
          <w:trHeight w:val="537"/>
        </w:trPr>
        <w:tc>
          <w:tcPr>
            <w:tcW w:w="738" w:type="dxa"/>
            <w:vAlign w:val="center"/>
          </w:tcPr>
          <w:p w14:paraId="7ADD2953" w14:textId="39BC94D3" w:rsidR="00C6385F" w:rsidRPr="00D13FE6" w:rsidRDefault="00A85F25" w:rsidP="009C7F30">
            <w:pPr>
              <w:pStyle w:val="Akapitzlist"/>
              <w:numPr>
                <w:ilvl w:val="0"/>
                <w:numId w:val="60"/>
              </w:numPr>
              <w:spacing w:after="0"/>
              <w:jc w:val="center"/>
              <w:rPr>
                <w:b/>
                <w:bCs/>
                <w:smallCaps/>
                <w:sz w:val="20"/>
              </w:rPr>
            </w:pPr>
            <w:r>
              <w:rPr>
                <w:b/>
                <w:bCs/>
                <w:smallCaps/>
                <w:sz w:val="20"/>
              </w:rPr>
              <w:t>A</w:t>
            </w:r>
          </w:p>
        </w:tc>
        <w:tc>
          <w:tcPr>
            <w:tcW w:w="7654" w:type="dxa"/>
            <w:vAlign w:val="center"/>
          </w:tcPr>
          <w:p w14:paraId="11875416" w14:textId="29731AF7" w:rsidR="00C6385F" w:rsidRPr="00D13FE6" w:rsidRDefault="00C6385F" w:rsidP="00C53E8F">
            <w:pPr>
              <w:jc w:val="both"/>
              <w:rPr>
                <w:b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Zbiornik z płaszczem grzewczym o pojemności roboczej 300 litrów (sumaryczna objętość zbiornika 350 litrów), średnicy </w:t>
            </w:r>
            <w:r w:rsidRPr="000B2645">
              <w:rPr>
                <w:color w:val="000000"/>
                <w:sz w:val="20"/>
                <w:szCs w:val="20"/>
              </w:rPr>
              <w:t xml:space="preserve">wewnętrznej wynoszącej minimum </w:t>
            </w:r>
            <w:r w:rsidR="000B2645" w:rsidRPr="000B2645">
              <w:rPr>
                <w:color w:val="000000"/>
                <w:sz w:val="20"/>
                <w:szCs w:val="20"/>
              </w:rPr>
              <w:t>79</w:t>
            </w:r>
            <w:r w:rsidRPr="000B2645">
              <w:rPr>
                <w:color w:val="000000"/>
                <w:sz w:val="20"/>
                <w:szCs w:val="20"/>
              </w:rPr>
              <w:t xml:space="preserve"> cm. Zbiornik</w:t>
            </w:r>
            <w:r w:rsidRPr="00D13FE6">
              <w:rPr>
                <w:color w:val="000000"/>
                <w:sz w:val="20"/>
                <w:szCs w:val="20"/>
              </w:rPr>
              <w:t xml:space="preserve"> wyposażony w kołnierz górny. W kołnierzu wykonane symetrycznie rozmieszczone otwory przelotowe o średnicy 12mm. Ponadto zbiornik powinien posiadać:</w:t>
            </w:r>
          </w:p>
        </w:tc>
        <w:tc>
          <w:tcPr>
            <w:tcW w:w="1843" w:type="dxa"/>
            <w:vAlign w:val="center"/>
          </w:tcPr>
          <w:p w14:paraId="0FB17815" w14:textId="77777777" w:rsidR="00C6385F" w:rsidRPr="00D13FE6" w:rsidRDefault="00C6385F" w:rsidP="00C53E8F">
            <w:pPr>
              <w:jc w:val="center"/>
              <w:rPr>
                <w:b/>
                <w:bCs/>
                <w:smallCaps/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 xml:space="preserve">SPEŁNIA/ </w:t>
            </w:r>
            <w:r w:rsidRPr="00D13FE6">
              <w:rPr>
                <w:sz w:val="20"/>
                <w:szCs w:val="20"/>
              </w:rPr>
              <w:br/>
              <w:t>NIE SPEŁNIA*</w:t>
            </w:r>
          </w:p>
        </w:tc>
      </w:tr>
      <w:tr w:rsidR="00C6385F" w:rsidRPr="00D13FE6" w14:paraId="18171152" w14:textId="77777777" w:rsidTr="00C53E8F">
        <w:trPr>
          <w:trHeight w:val="554"/>
        </w:trPr>
        <w:tc>
          <w:tcPr>
            <w:tcW w:w="738" w:type="dxa"/>
            <w:vAlign w:val="center"/>
          </w:tcPr>
          <w:p w14:paraId="2AFD7EB7" w14:textId="77777777" w:rsidR="00C6385F" w:rsidRPr="00D13FE6" w:rsidRDefault="00C6385F" w:rsidP="009C7F30">
            <w:pPr>
              <w:numPr>
                <w:ilvl w:val="0"/>
                <w:numId w:val="61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59F2EE1F" w14:textId="77777777" w:rsidR="00C6385F" w:rsidRPr="000B2645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płaszcz grzewczy zapewniający ogrzanie materiału w zbiorniku wewnętrznym do minimum 95°C i utrzymaniu tej temperatury przez minimum 8 godzin.</w:t>
            </w:r>
          </w:p>
        </w:tc>
        <w:tc>
          <w:tcPr>
            <w:tcW w:w="1843" w:type="dxa"/>
            <w:vAlign w:val="center"/>
          </w:tcPr>
          <w:p w14:paraId="57A60B94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 xml:space="preserve">SPEŁNIA/ </w:t>
            </w:r>
            <w:r w:rsidRPr="00D13FE6">
              <w:rPr>
                <w:sz w:val="20"/>
                <w:szCs w:val="20"/>
              </w:rPr>
              <w:br/>
              <w:t>NIE SPEŁNIA*</w:t>
            </w:r>
          </w:p>
        </w:tc>
      </w:tr>
      <w:tr w:rsidR="00C6385F" w:rsidRPr="00D13FE6" w14:paraId="5D00461F" w14:textId="77777777" w:rsidTr="00C53E8F">
        <w:trPr>
          <w:trHeight w:val="209"/>
        </w:trPr>
        <w:tc>
          <w:tcPr>
            <w:tcW w:w="738" w:type="dxa"/>
            <w:vAlign w:val="center"/>
          </w:tcPr>
          <w:p w14:paraId="4800477D" w14:textId="77777777" w:rsidR="00C6385F" w:rsidRPr="00D13FE6" w:rsidRDefault="00C6385F" w:rsidP="009C7F30">
            <w:pPr>
              <w:numPr>
                <w:ilvl w:val="0"/>
                <w:numId w:val="61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4DC351F0" w14:textId="3096AD73" w:rsidR="00C6385F" w:rsidRPr="000B2645" w:rsidRDefault="00C6385F" w:rsidP="00C53E8F">
            <w:pPr>
              <w:jc w:val="both"/>
              <w:rPr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zbiornik wyposażony w minimum 3 otwory służące do umieszczenia przynajmniej 3 grzałek kompatybilnych z elementem z punktu </w:t>
            </w:r>
            <w:r w:rsidR="003369E9" w:rsidRPr="000901B1">
              <w:rPr>
                <w:color w:val="000000"/>
                <w:sz w:val="20"/>
                <w:szCs w:val="20"/>
              </w:rPr>
              <w:t>VII</w:t>
            </w:r>
            <w:r w:rsidRPr="000B2645">
              <w:rPr>
                <w:color w:val="000000"/>
                <w:sz w:val="20"/>
                <w:szCs w:val="20"/>
              </w:rPr>
              <w:t xml:space="preserve"> oraz do umieszczenia 1 termopary kompatybilnej z elementem z punktu XI.</w:t>
            </w:r>
          </w:p>
        </w:tc>
        <w:tc>
          <w:tcPr>
            <w:tcW w:w="1843" w:type="dxa"/>
            <w:vAlign w:val="center"/>
          </w:tcPr>
          <w:p w14:paraId="592B419F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6B815E01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3EB49087" w14:textId="77777777" w:rsidTr="00C53E8F">
        <w:trPr>
          <w:trHeight w:val="213"/>
        </w:trPr>
        <w:tc>
          <w:tcPr>
            <w:tcW w:w="738" w:type="dxa"/>
            <w:vAlign w:val="center"/>
          </w:tcPr>
          <w:p w14:paraId="6E8EF38B" w14:textId="77777777" w:rsidR="00C6385F" w:rsidRPr="00D13FE6" w:rsidRDefault="00C6385F" w:rsidP="009C7F30">
            <w:pPr>
              <w:numPr>
                <w:ilvl w:val="0"/>
                <w:numId w:val="61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7D2204FE" w14:textId="77777777" w:rsidR="00C6385F" w:rsidRPr="000B2645" w:rsidRDefault="00C6385F" w:rsidP="00C53E8F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dennica zbiornika wykonana w kształcie stożka, wyposażona w zawór spustowy o średnicy minimum 4 cali umieszczony centralnie, umożliwiający podłączenie za pomocą złącza tri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clamp</w:t>
            </w:r>
            <w:proofErr w:type="spellEnd"/>
            <w:r w:rsidRPr="000B2645">
              <w:rPr>
                <w:color w:val="000000"/>
                <w:sz w:val="20"/>
                <w:szCs w:val="20"/>
              </w:rPr>
              <w:t xml:space="preserve"> przewodu do odprowadzenia materiału ze zbiornika. Zawór o zakresie pracy +5 do 160°C w środowisku ciekłym o zmiennym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pH</w:t>
            </w:r>
            <w:proofErr w:type="spellEnd"/>
            <w:r w:rsidRPr="000B264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843" w:type="dxa"/>
            <w:vAlign w:val="center"/>
          </w:tcPr>
          <w:p w14:paraId="1D267AE3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68451E9E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5B38FB8F" w14:textId="77777777" w:rsidTr="00C53E8F">
        <w:trPr>
          <w:trHeight w:val="546"/>
        </w:trPr>
        <w:tc>
          <w:tcPr>
            <w:tcW w:w="738" w:type="dxa"/>
            <w:vAlign w:val="center"/>
          </w:tcPr>
          <w:p w14:paraId="301971EC" w14:textId="77777777" w:rsidR="00C6385F" w:rsidRPr="00D13FE6" w:rsidRDefault="00C6385F" w:rsidP="009C7F30">
            <w:pPr>
              <w:numPr>
                <w:ilvl w:val="0"/>
                <w:numId w:val="61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5B342D45" w14:textId="77777777" w:rsidR="00C6385F" w:rsidRPr="00D13FE6" w:rsidRDefault="00C6385F" w:rsidP="00C53E8F">
            <w:pPr>
              <w:jc w:val="both"/>
              <w:rPr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termometr umożliwiający odczyt temperatury bieżącej w płaszczu grzewczym zbiornika.</w:t>
            </w:r>
          </w:p>
        </w:tc>
        <w:tc>
          <w:tcPr>
            <w:tcW w:w="1843" w:type="dxa"/>
            <w:vAlign w:val="center"/>
          </w:tcPr>
          <w:p w14:paraId="7BB9954B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19A1474C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7FD2478F" w14:textId="77777777" w:rsidTr="00C53E8F">
        <w:trPr>
          <w:trHeight w:val="183"/>
        </w:trPr>
        <w:tc>
          <w:tcPr>
            <w:tcW w:w="738" w:type="dxa"/>
            <w:vAlign w:val="center"/>
          </w:tcPr>
          <w:p w14:paraId="34178BB2" w14:textId="77777777" w:rsidR="00C6385F" w:rsidRPr="00D13FE6" w:rsidRDefault="00C6385F" w:rsidP="009C7F30">
            <w:pPr>
              <w:numPr>
                <w:ilvl w:val="0"/>
                <w:numId w:val="61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0656F0FA" w14:textId="77777777" w:rsidR="00C6385F" w:rsidRPr="00D13FE6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Wszystkie elementy</w:t>
            </w:r>
            <w:r w:rsidRPr="00D13FE6">
              <w:rPr>
                <w:strike/>
                <w:color w:val="000000"/>
                <w:sz w:val="20"/>
                <w:szCs w:val="20"/>
              </w:rPr>
              <w:t xml:space="preserve"> </w:t>
            </w:r>
            <w:r w:rsidRPr="00D13FE6">
              <w:rPr>
                <w:color w:val="000000"/>
                <w:sz w:val="20"/>
                <w:szCs w:val="20"/>
              </w:rPr>
              <w:t>zbiornika</w:t>
            </w:r>
            <w:r w:rsidRPr="00D13FE6">
              <w:rPr>
                <w:strike/>
                <w:color w:val="000000"/>
                <w:sz w:val="20"/>
                <w:szCs w:val="20"/>
              </w:rPr>
              <w:t xml:space="preserve"> </w:t>
            </w:r>
            <w:r w:rsidRPr="00D13FE6">
              <w:rPr>
                <w:color w:val="000000"/>
                <w:sz w:val="20"/>
                <w:szCs w:val="20"/>
              </w:rPr>
              <w:t>powinny być wykonane ze stali nierdzewnej 316LS. Zbiornik powinien być wykonany w taki sposób aby dało się go zaizolować w późniejszym etapie.</w:t>
            </w:r>
          </w:p>
        </w:tc>
        <w:tc>
          <w:tcPr>
            <w:tcW w:w="1843" w:type="dxa"/>
            <w:vAlign w:val="center"/>
          </w:tcPr>
          <w:p w14:paraId="50675AF8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2819C61E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50216E26" w14:textId="77777777" w:rsidTr="00C53E8F">
        <w:trPr>
          <w:trHeight w:val="228"/>
        </w:trPr>
        <w:tc>
          <w:tcPr>
            <w:tcW w:w="738" w:type="dxa"/>
            <w:vAlign w:val="center"/>
          </w:tcPr>
          <w:p w14:paraId="411030E9" w14:textId="77777777" w:rsidR="00C6385F" w:rsidRPr="00D13FE6" w:rsidRDefault="00C6385F" w:rsidP="009C7F30">
            <w:pPr>
              <w:numPr>
                <w:ilvl w:val="0"/>
                <w:numId w:val="61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25312D24" w14:textId="77777777" w:rsidR="00C6385F" w:rsidRPr="00D13FE6" w:rsidRDefault="00C6385F" w:rsidP="00C53E8F">
            <w:pPr>
              <w:jc w:val="both"/>
              <w:rPr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zbiornik grzewczy wyposażony w zawory do nalewania i spuszczania czynnika grzewczego</w:t>
            </w:r>
          </w:p>
        </w:tc>
        <w:tc>
          <w:tcPr>
            <w:tcW w:w="1843" w:type="dxa"/>
            <w:vAlign w:val="center"/>
          </w:tcPr>
          <w:p w14:paraId="6A9D9764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3AC5C4F3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45D16E39" w14:textId="77777777" w:rsidTr="00C53E8F">
        <w:trPr>
          <w:trHeight w:val="228"/>
        </w:trPr>
        <w:tc>
          <w:tcPr>
            <w:tcW w:w="738" w:type="dxa"/>
            <w:vAlign w:val="center"/>
          </w:tcPr>
          <w:p w14:paraId="2D8B99C6" w14:textId="77777777" w:rsidR="00C6385F" w:rsidRPr="00D13FE6" w:rsidRDefault="00C6385F" w:rsidP="00C53E8F">
            <w:pPr>
              <w:ind w:left="502" w:hanging="465"/>
              <w:contextualSpacing/>
              <w:jc w:val="center"/>
              <w:rPr>
                <w:b/>
                <w:sz w:val="20"/>
                <w:szCs w:val="20"/>
              </w:rPr>
            </w:pPr>
            <w:r w:rsidRPr="00D13FE6">
              <w:rPr>
                <w:b/>
                <w:sz w:val="20"/>
                <w:szCs w:val="20"/>
              </w:rPr>
              <w:t>II.</w:t>
            </w:r>
          </w:p>
        </w:tc>
        <w:tc>
          <w:tcPr>
            <w:tcW w:w="7654" w:type="dxa"/>
            <w:vAlign w:val="center"/>
          </w:tcPr>
          <w:p w14:paraId="5F96FEF8" w14:textId="3B5FA44A" w:rsidR="00C6385F" w:rsidRPr="000B2645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Pokrywa górna, stożkowa/owalna, wykonane ze stali nierdzewnej 316LS, z symetrycznie rozmieszczonymi otworami przelotowymi o średnicy 12mm kompatybilnymi z elementem z punktu </w:t>
            </w:r>
            <w:r w:rsidR="003369E9">
              <w:rPr>
                <w:color w:val="000000"/>
                <w:sz w:val="20"/>
                <w:szCs w:val="20"/>
              </w:rPr>
              <w:t>I.</w:t>
            </w:r>
            <w:r w:rsidRPr="000B2645">
              <w:rPr>
                <w:color w:val="000000"/>
                <w:sz w:val="20"/>
                <w:szCs w:val="20"/>
              </w:rPr>
              <w:t xml:space="preserve"> Ponadto pokrywa górna musi być wyposażona w:</w:t>
            </w:r>
          </w:p>
        </w:tc>
        <w:tc>
          <w:tcPr>
            <w:tcW w:w="1843" w:type="dxa"/>
            <w:vAlign w:val="center"/>
          </w:tcPr>
          <w:p w14:paraId="3EC05938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42B8D1C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6C25A2B1" w14:textId="77777777" w:rsidTr="00C53E8F">
        <w:trPr>
          <w:trHeight w:val="138"/>
        </w:trPr>
        <w:tc>
          <w:tcPr>
            <w:tcW w:w="738" w:type="dxa"/>
            <w:vAlign w:val="center"/>
          </w:tcPr>
          <w:p w14:paraId="0E7E4EB6" w14:textId="77777777" w:rsidR="00C6385F" w:rsidRPr="00D13FE6" w:rsidRDefault="00C6385F" w:rsidP="009C7F30">
            <w:pPr>
              <w:numPr>
                <w:ilvl w:val="0"/>
                <w:numId w:val="64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1E9E52F8" w14:textId="77777777" w:rsidR="00C6385F" w:rsidRPr="000B2645" w:rsidRDefault="00C6385F" w:rsidP="00C53E8F">
            <w:pPr>
              <w:jc w:val="both"/>
              <w:rPr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centryczny otwór na mieszadło kompatybilny z elementem z punktu V</w:t>
            </w:r>
          </w:p>
        </w:tc>
        <w:tc>
          <w:tcPr>
            <w:tcW w:w="1843" w:type="dxa"/>
            <w:vAlign w:val="center"/>
          </w:tcPr>
          <w:p w14:paraId="3AE1A612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DACE04B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17230963" w14:textId="77777777" w:rsidTr="00C53E8F">
        <w:trPr>
          <w:trHeight w:val="213"/>
        </w:trPr>
        <w:tc>
          <w:tcPr>
            <w:tcW w:w="738" w:type="dxa"/>
            <w:vAlign w:val="center"/>
          </w:tcPr>
          <w:p w14:paraId="7ADF4D78" w14:textId="77777777" w:rsidR="00C6385F" w:rsidRPr="00D13FE6" w:rsidRDefault="00C6385F" w:rsidP="009C7F30">
            <w:pPr>
              <w:numPr>
                <w:ilvl w:val="0"/>
                <w:numId w:val="64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63ABE775" w14:textId="77777777" w:rsidR="00C6385F" w:rsidRPr="000B2645" w:rsidRDefault="00C6385F" w:rsidP="00C53E8F">
            <w:pPr>
              <w:jc w:val="both"/>
              <w:rPr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zamykany, szczelny otwór do załadunku materiału (średnica minimum 20 cm)</w:t>
            </w:r>
          </w:p>
        </w:tc>
        <w:tc>
          <w:tcPr>
            <w:tcW w:w="1843" w:type="dxa"/>
            <w:vAlign w:val="center"/>
          </w:tcPr>
          <w:p w14:paraId="54DB5EE0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ED39C60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63C094FF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362BCDD8" w14:textId="77777777" w:rsidR="00C6385F" w:rsidRPr="00D13FE6" w:rsidRDefault="00C6385F" w:rsidP="009C7F30">
            <w:pPr>
              <w:pStyle w:val="Akapitzlist"/>
              <w:numPr>
                <w:ilvl w:val="0"/>
                <w:numId w:val="64"/>
              </w:numPr>
              <w:spacing w:after="0"/>
              <w:jc w:val="center"/>
              <w:rPr>
                <w:rFonts w:eastAsia="Times New Roman"/>
                <w:b/>
                <w:bCs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498497C2" w14:textId="77777777" w:rsidR="00C6385F" w:rsidRPr="000B2645" w:rsidRDefault="00C6385F" w:rsidP="00C53E8F">
            <w:pPr>
              <w:jc w:val="both"/>
              <w:rPr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3 króćce calowe wyposażone w zawory odcinające przeznaczone do podłączenia przewodów z wodą za pomocą połączenia tri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clamp</w:t>
            </w:r>
            <w:proofErr w:type="spellEnd"/>
          </w:p>
        </w:tc>
        <w:tc>
          <w:tcPr>
            <w:tcW w:w="1843" w:type="dxa"/>
            <w:vAlign w:val="center"/>
          </w:tcPr>
          <w:p w14:paraId="7EBEC178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7110A2F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44FF9834" w14:textId="77777777" w:rsidTr="00C53E8F">
        <w:trPr>
          <w:trHeight w:val="87"/>
        </w:trPr>
        <w:tc>
          <w:tcPr>
            <w:tcW w:w="738" w:type="dxa"/>
            <w:vAlign w:val="center"/>
          </w:tcPr>
          <w:p w14:paraId="6E20F870" w14:textId="77777777" w:rsidR="00C6385F" w:rsidRPr="00D13FE6" w:rsidRDefault="00C6385F" w:rsidP="009C7F30">
            <w:pPr>
              <w:pStyle w:val="Akapitzlist"/>
              <w:numPr>
                <w:ilvl w:val="0"/>
                <w:numId w:val="64"/>
              </w:numPr>
              <w:spacing w:after="0"/>
              <w:jc w:val="center"/>
              <w:rPr>
                <w:rFonts w:eastAsia="Times New Roman"/>
                <w:b/>
                <w:bCs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01E7DFEB" w14:textId="77777777" w:rsidR="00C6385F" w:rsidRPr="000B2645" w:rsidRDefault="00C6385F" w:rsidP="00C53E8F">
            <w:pPr>
              <w:jc w:val="both"/>
              <w:rPr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jeden krócieć do podłączenia sprężonego powietrza za pomocą tri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clampa</w:t>
            </w:r>
            <w:proofErr w:type="spellEnd"/>
          </w:p>
        </w:tc>
        <w:tc>
          <w:tcPr>
            <w:tcW w:w="1843" w:type="dxa"/>
            <w:vAlign w:val="center"/>
          </w:tcPr>
          <w:p w14:paraId="3785FE55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2A7AD30E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3DED7E91" w14:textId="77777777" w:rsidTr="00C53E8F">
        <w:trPr>
          <w:trHeight w:val="150"/>
        </w:trPr>
        <w:tc>
          <w:tcPr>
            <w:tcW w:w="738" w:type="dxa"/>
            <w:vAlign w:val="center"/>
          </w:tcPr>
          <w:p w14:paraId="1C7ECDBF" w14:textId="77777777" w:rsidR="00C6385F" w:rsidRPr="00D13FE6" w:rsidRDefault="00C6385F" w:rsidP="009C7F30">
            <w:pPr>
              <w:pStyle w:val="Akapitzlist"/>
              <w:numPr>
                <w:ilvl w:val="0"/>
                <w:numId w:val="64"/>
              </w:numPr>
              <w:spacing w:after="0"/>
              <w:jc w:val="center"/>
              <w:rPr>
                <w:rFonts w:eastAsia="Times New Roman"/>
                <w:b/>
                <w:bCs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47A7DD78" w14:textId="77777777" w:rsidR="00C6385F" w:rsidRPr="000B2645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krócieć przeznaczony do podłączenia zaworu bezpieczeństwa za pomocą tri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clampa</w:t>
            </w:r>
            <w:proofErr w:type="spellEnd"/>
            <w:r w:rsidRPr="000B2645">
              <w:rPr>
                <w:color w:val="000000"/>
                <w:sz w:val="20"/>
                <w:szCs w:val="20"/>
              </w:rPr>
              <w:t xml:space="preserve"> kompatybilny z punktem IV</w:t>
            </w:r>
          </w:p>
        </w:tc>
        <w:tc>
          <w:tcPr>
            <w:tcW w:w="1843" w:type="dxa"/>
            <w:vAlign w:val="center"/>
          </w:tcPr>
          <w:p w14:paraId="0DE83092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1F9BFAB4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12B064E8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5B1D5CD6" w14:textId="77777777" w:rsidR="00C6385F" w:rsidRPr="00D13FE6" w:rsidRDefault="00C6385F" w:rsidP="009C7F30">
            <w:pPr>
              <w:pStyle w:val="Akapitzlist"/>
              <w:numPr>
                <w:ilvl w:val="0"/>
                <w:numId w:val="64"/>
              </w:numPr>
              <w:spacing w:after="0"/>
              <w:jc w:val="center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107F679E" w14:textId="77777777" w:rsidR="00C6385F" w:rsidRPr="000B2645" w:rsidRDefault="00C6385F" w:rsidP="00C53E8F">
            <w:pPr>
              <w:jc w:val="both"/>
              <w:rPr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krócieć przeznaczony do podłączenia manometru za pomocą tri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clampa</w:t>
            </w:r>
            <w:proofErr w:type="spellEnd"/>
            <w:r w:rsidRPr="000B2645">
              <w:rPr>
                <w:color w:val="000000"/>
                <w:sz w:val="20"/>
                <w:szCs w:val="20"/>
              </w:rPr>
              <w:t xml:space="preserve"> kompatybilny z punktem III</w:t>
            </w:r>
          </w:p>
        </w:tc>
        <w:tc>
          <w:tcPr>
            <w:tcW w:w="1843" w:type="dxa"/>
            <w:vAlign w:val="center"/>
          </w:tcPr>
          <w:p w14:paraId="02B6E521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3D80D677" w14:textId="77777777" w:rsidR="00C6385F" w:rsidRPr="00D13FE6" w:rsidRDefault="00C6385F" w:rsidP="00C53E8F">
            <w:pPr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0E5DF027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141BE250" w14:textId="77777777" w:rsidR="00C6385F" w:rsidRPr="00D13FE6" w:rsidRDefault="00C6385F" w:rsidP="009C7F30">
            <w:pPr>
              <w:pStyle w:val="Akapitzlist"/>
              <w:numPr>
                <w:ilvl w:val="0"/>
                <w:numId w:val="64"/>
              </w:numPr>
              <w:spacing w:after="0"/>
              <w:jc w:val="center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0CC5DC3A" w14:textId="77777777" w:rsidR="00C6385F" w:rsidRPr="000B2645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trzy symetryczne rozmieszczone zaczepy służące do podłączenia haków w celu podniesienia/opuszczenia pokrywy.</w:t>
            </w:r>
          </w:p>
        </w:tc>
        <w:tc>
          <w:tcPr>
            <w:tcW w:w="1843" w:type="dxa"/>
            <w:vAlign w:val="center"/>
          </w:tcPr>
          <w:p w14:paraId="1D9E4349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5B88136C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6EF16D80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44D2BA72" w14:textId="77777777" w:rsidR="00C6385F" w:rsidRPr="00D13FE6" w:rsidRDefault="00C6385F" w:rsidP="00C53E8F">
            <w:pPr>
              <w:jc w:val="center"/>
              <w:rPr>
                <w:b/>
                <w:sz w:val="20"/>
                <w:szCs w:val="20"/>
              </w:rPr>
            </w:pPr>
            <w:r w:rsidRPr="00D13FE6">
              <w:rPr>
                <w:b/>
                <w:sz w:val="20"/>
                <w:szCs w:val="20"/>
              </w:rPr>
              <w:t>III.</w:t>
            </w:r>
          </w:p>
        </w:tc>
        <w:tc>
          <w:tcPr>
            <w:tcW w:w="7654" w:type="dxa"/>
            <w:vAlign w:val="center"/>
          </w:tcPr>
          <w:p w14:paraId="63477CAE" w14:textId="77777777" w:rsidR="00C6385F" w:rsidRPr="000B2645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Manometr o zakresie pracy od 0 do 1 atmosfery</w:t>
            </w:r>
          </w:p>
        </w:tc>
        <w:tc>
          <w:tcPr>
            <w:tcW w:w="1843" w:type="dxa"/>
            <w:vAlign w:val="center"/>
          </w:tcPr>
          <w:p w14:paraId="4887142C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011DCA95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2F7063DD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3F02AA42" w14:textId="77777777" w:rsidR="00C6385F" w:rsidRPr="00D13FE6" w:rsidRDefault="00C6385F" w:rsidP="00C53E8F">
            <w:pPr>
              <w:ind w:left="179"/>
              <w:rPr>
                <w:b/>
                <w:sz w:val="20"/>
                <w:szCs w:val="20"/>
              </w:rPr>
            </w:pPr>
            <w:r w:rsidRPr="00D13FE6">
              <w:rPr>
                <w:b/>
                <w:sz w:val="20"/>
                <w:szCs w:val="20"/>
              </w:rPr>
              <w:t>IV.</w:t>
            </w:r>
          </w:p>
        </w:tc>
        <w:tc>
          <w:tcPr>
            <w:tcW w:w="7654" w:type="dxa"/>
            <w:vAlign w:val="center"/>
          </w:tcPr>
          <w:p w14:paraId="644A746D" w14:textId="77777777" w:rsidR="00C6385F" w:rsidRPr="000B2645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Zawór bezpieczeństwa uruchamiający się przy ciśnieniu 1,0 atmosfery</w:t>
            </w:r>
          </w:p>
        </w:tc>
        <w:tc>
          <w:tcPr>
            <w:tcW w:w="1843" w:type="dxa"/>
            <w:vAlign w:val="center"/>
          </w:tcPr>
          <w:p w14:paraId="17615A42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0CD05598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243E0D99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05B3DF3E" w14:textId="77777777" w:rsidR="00C6385F" w:rsidRPr="00D13FE6" w:rsidRDefault="00C6385F" w:rsidP="009C7F30">
            <w:pPr>
              <w:pStyle w:val="Akapitzlist"/>
              <w:numPr>
                <w:ilvl w:val="0"/>
                <w:numId w:val="65"/>
              </w:numPr>
              <w:spacing w:after="0"/>
              <w:ind w:hanging="181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60880BB6" w14:textId="5F2E8BB0" w:rsidR="00C6385F" w:rsidRPr="000B2645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Mieszadło ściągające za ścian zbiornika roboczego – ścianki pionowe oraz dennica, których łopatki wykonane są z materiału odpornego na temperaturę 160°C oraz różne odczyny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pH</w:t>
            </w:r>
            <w:proofErr w:type="spellEnd"/>
            <w:r w:rsidRPr="000B2645">
              <w:rPr>
                <w:color w:val="000000"/>
                <w:sz w:val="20"/>
                <w:szCs w:val="20"/>
              </w:rPr>
              <w:t>. Mieszadło musi mieć możliwość połączenia z silnikiem i przekładnią z punktu VI.</w:t>
            </w:r>
          </w:p>
        </w:tc>
        <w:tc>
          <w:tcPr>
            <w:tcW w:w="1843" w:type="dxa"/>
            <w:vAlign w:val="center"/>
          </w:tcPr>
          <w:p w14:paraId="5E363C2D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61AF7C3D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47962C68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7B9C6D76" w14:textId="77777777" w:rsidR="00C6385F" w:rsidRPr="00D13FE6" w:rsidRDefault="00C6385F" w:rsidP="009C7F30">
            <w:pPr>
              <w:pStyle w:val="Akapitzlist"/>
              <w:numPr>
                <w:ilvl w:val="0"/>
                <w:numId w:val="65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3B2041A0" w14:textId="77777777" w:rsidR="00C6385F" w:rsidRPr="00D13FE6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Silnik elektryczny zaopatrzony w przekładnię umożliwiającą regulację obrotów mieszadła oraz ich odczyt w zakresie od 0 do 60 RPM. Silnik trójfazowy o mocy minimum 1,5 </w:t>
            </w:r>
            <w:proofErr w:type="spellStart"/>
            <w:r w:rsidRPr="00D13FE6">
              <w:rPr>
                <w:color w:val="000000"/>
                <w:sz w:val="20"/>
                <w:szCs w:val="20"/>
              </w:rPr>
              <w:t>kW.</w:t>
            </w:r>
            <w:proofErr w:type="spellEnd"/>
            <w:r w:rsidRPr="00D13FE6">
              <w:rPr>
                <w:color w:val="000000"/>
                <w:sz w:val="20"/>
                <w:szCs w:val="20"/>
              </w:rPr>
              <w:t xml:space="preserve"> Przewód z wtyczką o długości minimum 10 metrów</w:t>
            </w:r>
          </w:p>
        </w:tc>
        <w:tc>
          <w:tcPr>
            <w:tcW w:w="1843" w:type="dxa"/>
            <w:vAlign w:val="center"/>
          </w:tcPr>
          <w:p w14:paraId="5F827768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2B2BBA48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3243C20E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673259DC" w14:textId="77777777" w:rsidR="00C6385F" w:rsidRPr="00D13FE6" w:rsidRDefault="00C6385F" w:rsidP="009C7F30">
            <w:pPr>
              <w:pStyle w:val="Akapitzlist"/>
              <w:numPr>
                <w:ilvl w:val="0"/>
                <w:numId w:val="65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11AE4316" w14:textId="77777777" w:rsidR="00C6385F" w:rsidRPr="00D13FE6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Zestaw minimum trzech grzałek elektrycznych zapewniających moc grzewczą zbiornika na poziomie minimum 20 </w:t>
            </w:r>
            <w:proofErr w:type="spellStart"/>
            <w:r w:rsidRPr="00D13FE6">
              <w:rPr>
                <w:color w:val="000000"/>
                <w:sz w:val="20"/>
                <w:szCs w:val="20"/>
              </w:rPr>
              <w:t>kW.</w:t>
            </w:r>
            <w:proofErr w:type="spellEnd"/>
          </w:p>
        </w:tc>
        <w:tc>
          <w:tcPr>
            <w:tcW w:w="1843" w:type="dxa"/>
            <w:vAlign w:val="center"/>
          </w:tcPr>
          <w:p w14:paraId="655067A0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58A44DA6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0D3BFCA5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6C786A60" w14:textId="77777777" w:rsidR="00C6385F" w:rsidRPr="00D13FE6" w:rsidRDefault="00C6385F" w:rsidP="009C7F30">
            <w:pPr>
              <w:pStyle w:val="Akapitzlist"/>
              <w:numPr>
                <w:ilvl w:val="0"/>
                <w:numId w:val="65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6295D62A" w14:textId="1BF2CEF6" w:rsidR="00C6385F" w:rsidRPr="00D13FE6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Rama stalowa wykonana ze stali 316LS umożliwiająca zamontowanie w niej zbiornika (punkt </w:t>
            </w:r>
            <w:r w:rsidR="003369E9">
              <w:rPr>
                <w:color w:val="000000"/>
                <w:sz w:val="20"/>
                <w:szCs w:val="20"/>
              </w:rPr>
              <w:t>I</w:t>
            </w:r>
            <w:r w:rsidRPr="00D13FE6">
              <w:rPr>
                <w:color w:val="000000"/>
                <w:sz w:val="20"/>
                <w:szCs w:val="20"/>
              </w:rPr>
              <w:t xml:space="preserve"> służącego do przetwórstwa materiałów </w:t>
            </w:r>
            <w:proofErr w:type="spellStart"/>
            <w:r w:rsidRPr="00D13FE6">
              <w:rPr>
                <w:color w:val="000000"/>
                <w:sz w:val="20"/>
                <w:szCs w:val="20"/>
              </w:rPr>
              <w:t>lignocelulozowych</w:t>
            </w:r>
            <w:proofErr w:type="spellEnd"/>
            <w:r w:rsidRPr="00D13FE6">
              <w:rPr>
                <w:color w:val="000000"/>
                <w:sz w:val="20"/>
                <w:szCs w:val="20"/>
              </w:rPr>
              <w:t>. Rama powinna posiadać:</w:t>
            </w:r>
          </w:p>
        </w:tc>
        <w:tc>
          <w:tcPr>
            <w:tcW w:w="1843" w:type="dxa"/>
            <w:vAlign w:val="center"/>
          </w:tcPr>
          <w:p w14:paraId="2945FBAD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CD4DD55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0DF6EB9B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5157F5AC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  <w:vAlign w:val="center"/>
          </w:tcPr>
          <w:p w14:paraId="36789603" w14:textId="77777777" w:rsidR="00C6385F" w:rsidRPr="00D13FE6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cztery koła służące do przemieszczania zbiornika o masie do 1200 kg, w tym dwa koła obrotowe wyposażone w hamulec postojowy.</w:t>
            </w:r>
          </w:p>
        </w:tc>
        <w:tc>
          <w:tcPr>
            <w:tcW w:w="1843" w:type="dxa"/>
            <w:vAlign w:val="center"/>
          </w:tcPr>
          <w:p w14:paraId="4B1FB25A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1A0A088E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3C15B627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54B95FBE" w14:textId="77777777" w:rsidR="00C6385F" w:rsidRPr="00D13FE6" w:rsidRDefault="00C6385F" w:rsidP="009C7F30">
            <w:pPr>
              <w:pStyle w:val="Akapitzlist"/>
              <w:numPr>
                <w:ilvl w:val="0"/>
                <w:numId w:val="65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669ACBF8" w14:textId="12B0998A" w:rsidR="00C6385F" w:rsidRPr="000B2645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Układ sterujący umożliwiający sterowanie temperaturą w zbiorniku roboczym w zakresie temperatur od 20 °C do 200 °C z możliwością odczytu temperatury zadanej oraz bieżącej w zbiorniku roboczym. Układ przystosowany do podłączenia termopar z punktu XI. Układ sterujący powinien również wyłączyć ogrzewanie w momencie przegrzania płaszcza grze</w:t>
            </w:r>
            <w:r w:rsidR="003369E9">
              <w:rPr>
                <w:color w:val="000000"/>
                <w:sz w:val="20"/>
                <w:szCs w:val="20"/>
              </w:rPr>
              <w:t>wczego</w:t>
            </w:r>
            <w:r w:rsidRPr="000B2645">
              <w:rPr>
                <w:color w:val="000000"/>
                <w:sz w:val="20"/>
                <w:szCs w:val="20"/>
              </w:rPr>
              <w:t xml:space="preserve"> (powyżej 200 °C)</w:t>
            </w:r>
          </w:p>
        </w:tc>
        <w:tc>
          <w:tcPr>
            <w:tcW w:w="1843" w:type="dxa"/>
            <w:vAlign w:val="center"/>
          </w:tcPr>
          <w:p w14:paraId="5B8FE207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39DF06D4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26CC3F1A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27F9C66B" w14:textId="77777777" w:rsidR="00C6385F" w:rsidRPr="00D13FE6" w:rsidRDefault="00C6385F" w:rsidP="009C7F30">
            <w:pPr>
              <w:pStyle w:val="Akapitzlist"/>
              <w:numPr>
                <w:ilvl w:val="0"/>
                <w:numId w:val="65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343DBEF4" w14:textId="77777777" w:rsidR="00C6385F" w:rsidRPr="000B2645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60 litrów oleju przeznaczonego do zalania płaszcza grzewczego mogącego pracować w temperaturze do 250 °C.</w:t>
            </w:r>
          </w:p>
        </w:tc>
        <w:tc>
          <w:tcPr>
            <w:tcW w:w="1843" w:type="dxa"/>
            <w:vAlign w:val="center"/>
          </w:tcPr>
          <w:p w14:paraId="3FD36671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2C0DC1B0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7C49D8CC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049D8AD6" w14:textId="77777777" w:rsidR="00C6385F" w:rsidRPr="00D13FE6" w:rsidRDefault="00C6385F" w:rsidP="009C7F30">
            <w:pPr>
              <w:pStyle w:val="Akapitzlist"/>
              <w:numPr>
                <w:ilvl w:val="0"/>
                <w:numId w:val="65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2AE3E4AC" w14:textId="77777777" w:rsidR="00C6385F" w:rsidRPr="00D13FE6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Niezbędna ilość termopar o zakresie pracy od 5°C do 200°C, lub większym</w:t>
            </w:r>
          </w:p>
        </w:tc>
        <w:tc>
          <w:tcPr>
            <w:tcW w:w="1843" w:type="dxa"/>
            <w:vAlign w:val="center"/>
          </w:tcPr>
          <w:p w14:paraId="03C8656B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39E75F90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79FB2A80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380F00DF" w14:textId="77777777" w:rsidR="00C6385F" w:rsidRPr="00D13FE6" w:rsidRDefault="00C6385F" w:rsidP="009C7F30">
            <w:pPr>
              <w:pStyle w:val="Akapitzlist"/>
              <w:numPr>
                <w:ilvl w:val="0"/>
                <w:numId w:val="65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32A1411B" w14:textId="77777777" w:rsidR="00C6385F" w:rsidRPr="00D13FE6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Drobne elementy metalowe takie jak:</w:t>
            </w:r>
          </w:p>
          <w:p w14:paraId="6F4B7755" w14:textId="77777777" w:rsidR="00C6385F" w:rsidRPr="00D13FE6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- Śruby ze stali nierdzewnej o średnicy 10 mm, gwint centryczny, prawostronny – liczba sztuk wynikająca z liczby otworów w kołnierzu zbiornika (punkt </w:t>
            </w:r>
            <w:r>
              <w:rPr>
                <w:color w:val="000000"/>
                <w:sz w:val="20"/>
                <w:szCs w:val="20"/>
              </w:rPr>
              <w:t>I</w:t>
            </w:r>
            <w:r w:rsidRPr="00D13FE6">
              <w:rPr>
                <w:color w:val="000000"/>
                <w:sz w:val="20"/>
                <w:szCs w:val="20"/>
              </w:rPr>
              <w:t xml:space="preserve">) </w:t>
            </w:r>
          </w:p>
          <w:p w14:paraId="3D2DDF81" w14:textId="77777777" w:rsidR="00C6385F" w:rsidRPr="00D13FE6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- Podkładki wykonane ze stali nierdzewnej sprężynujące, o otworze 10 mm - – liczba sztuk wynikająca z liczby otworów w kołnierzu zbiornika (punkt </w:t>
            </w:r>
            <w:r>
              <w:rPr>
                <w:color w:val="000000"/>
                <w:sz w:val="20"/>
                <w:szCs w:val="20"/>
              </w:rPr>
              <w:t>I</w:t>
            </w:r>
            <w:r w:rsidRPr="00D13FE6">
              <w:rPr>
                <w:color w:val="000000"/>
                <w:sz w:val="20"/>
                <w:szCs w:val="20"/>
              </w:rPr>
              <w:t>)</w:t>
            </w:r>
          </w:p>
          <w:p w14:paraId="23E439CC" w14:textId="77777777" w:rsidR="00C6385F" w:rsidRPr="00D13FE6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- Nakrętki wykonane ze stali nierdzewnej o średnicy 10 mm, gwint centryczny, prawostronny - – liczba sztuk wynikająca z liczby otworów w kołnierzu zbiornika (punkt </w:t>
            </w:r>
            <w:r>
              <w:rPr>
                <w:color w:val="000000"/>
                <w:sz w:val="20"/>
                <w:szCs w:val="20"/>
              </w:rPr>
              <w:t>I</w:t>
            </w:r>
            <w:r w:rsidRPr="00D13FE6">
              <w:rPr>
                <w:color w:val="000000"/>
                <w:sz w:val="20"/>
                <w:szCs w:val="20"/>
              </w:rPr>
              <w:t>)</w:t>
            </w:r>
          </w:p>
          <w:p w14:paraId="058A0A19" w14:textId="77777777" w:rsidR="00C6385F" w:rsidRPr="00D13FE6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- pokrywy umożliwiające szczelne zamknięcie wszystkich króćców za pomocą złącza tri </w:t>
            </w:r>
            <w:proofErr w:type="spellStart"/>
            <w:r w:rsidRPr="00D13FE6">
              <w:rPr>
                <w:color w:val="000000"/>
                <w:sz w:val="20"/>
                <w:szCs w:val="20"/>
              </w:rPr>
              <w:t>clamp</w:t>
            </w:r>
            <w:proofErr w:type="spellEnd"/>
            <w:r w:rsidRPr="00D13FE6">
              <w:rPr>
                <w:color w:val="000000"/>
                <w:sz w:val="20"/>
                <w:szCs w:val="20"/>
              </w:rPr>
              <w:t xml:space="preserve">, w które jest wyposażona pokrywa górna (punkt </w:t>
            </w:r>
            <w:r>
              <w:rPr>
                <w:color w:val="000000"/>
                <w:sz w:val="20"/>
                <w:szCs w:val="20"/>
              </w:rPr>
              <w:t>II</w:t>
            </w:r>
            <w:r w:rsidRPr="00D13FE6">
              <w:rPr>
                <w:color w:val="000000"/>
                <w:sz w:val="20"/>
                <w:szCs w:val="20"/>
              </w:rPr>
              <w:t>).</w:t>
            </w:r>
          </w:p>
        </w:tc>
        <w:tc>
          <w:tcPr>
            <w:tcW w:w="1843" w:type="dxa"/>
            <w:vAlign w:val="center"/>
          </w:tcPr>
          <w:p w14:paraId="1BB22365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1C04AA04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 xml:space="preserve">NIE SPEŁNIA* </w:t>
            </w:r>
          </w:p>
        </w:tc>
      </w:tr>
      <w:tr w:rsidR="00C6385F" w:rsidRPr="00D13FE6" w14:paraId="571C5D51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339A628B" w14:textId="77777777" w:rsidR="00C6385F" w:rsidRPr="00D13FE6" w:rsidRDefault="00C6385F" w:rsidP="009C7F30">
            <w:pPr>
              <w:pStyle w:val="Akapitzlist"/>
              <w:numPr>
                <w:ilvl w:val="0"/>
                <w:numId w:val="65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44C333A8" w14:textId="77777777" w:rsidR="00C6385F" w:rsidRPr="00D13FE6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Przewód siłowy, umożliwiający podłączenie zastosowanych grzałek (punkt </w:t>
            </w:r>
            <w:r>
              <w:rPr>
                <w:color w:val="000000"/>
                <w:sz w:val="20"/>
                <w:szCs w:val="20"/>
              </w:rPr>
              <w:t>VII</w:t>
            </w:r>
            <w:r w:rsidRPr="00D13FE6">
              <w:rPr>
                <w:color w:val="000000"/>
                <w:sz w:val="20"/>
                <w:szCs w:val="20"/>
              </w:rPr>
              <w:t>) z zasilaniem w pomieszczeniu o długości minimum 10 metrów.</w:t>
            </w:r>
          </w:p>
        </w:tc>
        <w:tc>
          <w:tcPr>
            <w:tcW w:w="1843" w:type="dxa"/>
            <w:vAlign w:val="center"/>
          </w:tcPr>
          <w:p w14:paraId="0FA1809C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41CFAC93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A85F25" w:rsidRPr="00D13FE6" w14:paraId="336A4CC4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715B9EB4" w14:textId="5F32F16C" w:rsidR="00A85F25" w:rsidRPr="00D13FE6" w:rsidRDefault="00A85F25" w:rsidP="006E0242">
            <w:pPr>
              <w:pStyle w:val="Akapitzlist"/>
              <w:spacing w:after="0"/>
              <w:ind w:left="59"/>
              <w:jc w:val="center"/>
              <w:rPr>
                <w:rFonts w:eastAsia="Times New Roman"/>
                <w:b/>
                <w:sz w:val="20"/>
              </w:rPr>
            </w:pPr>
            <w:r>
              <w:rPr>
                <w:rFonts w:eastAsia="Times New Roman"/>
                <w:b/>
                <w:sz w:val="20"/>
              </w:rPr>
              <w:t>B</w:t>
            </w:r>
          </w:p>
        </w:tc>
        <w:tc>
          <w:tcPr>
            <w:tcW w:w="7654" w:type="dxa"/>
            <w:vAlign w:val="center"/>
          </w:tcPr>
          <w:p w14:paraId="62E44883" w14:textId="1DE46CE9" w:rsidR="00A85F25" w:rsidRPr="00D13FE6" w:rsidRDefault="00A85F25" w:rsidP="00C53E8F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D13FE6">
              <w:rPr>
                <w:b/>
                <w:color w:val="000000"/>
                <w:sz w:val="20"/>
                <w:szCs w:val="20"/>
              </w:rPr>
              <w:t>WYPOSAŻENIE DODATKOWE</w:t>
            </w:r>
          </w:p>
        </w:tc>
        <w:tc>
          <w:tcPr>
            <w:tcW w:w="1843" w:type="dxa"/>
            <w:vAlign w:val="center"/>
          </w:tcPr>
          <w:p w14:paraId="6ABEC3CC" w14:textId="77777777" w:rsidR="00A85F25" w:rsidRPr="00D13FE6" w:rsidRDefault="00A85F25" w:rsidP="00C53E8F">
            <w:pPr>
              <w:jc w:val="center"/>
              <w:rPr>
                <w:sz w:val="20"/>
                <w:szCs w:val="20"/>
              </w:rPr>
            </w:pPr>
          </w:p>
        </w:tc>
      </w:tr>
      <w:tr w:rsidR="00C6385F" w:rsidRPr="00D13FE6" w14:paraId="73C5A779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1A2EE63E" w14:textId="77777777" w:rsidR="00C6385F" w:rsidRPr="00D13FE6" w:rsidRDefault="00C6385F" w:rsidP="00C53E8F">
            <w:pPr>
              <w:jc w:val="center"/>
              <w:rPr>
                <w:b/>
                <w:sz w:val="20"/>
                <w:szCs w:val="20"/>
              </w:rPr>
            </w:pPr>
            <w:r w:rsidRPr="00D13FE6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7654" w:type="dxa"/>
            <w:vAlign w:val="center"/>
          </w:tcPr>
          <w:p w14:paraId="1443A39B" w14:textId="77777777" w:rsidR="00C6385F" w:rsidRPr="00D13FE6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Przewód plecionka 3 x 2,5mm – 100 metrów</w:t>
            </w:r>
          </w:p>
        </w:tc>
        <w:tc>
          <w:tcPr>
            <w:tcW w:w="1843" w:type="dxa"/>
            <w:vAlign w:val="center"/>
          </w:tcPr>
          <w:p w14:paraId="01E824F0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41DDC46F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48DDD562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00B6B2F0" w14:textId="77777777" w:rsidR="00C6385F" w:rsidRPr="00D13FE6" w:rsidRDefault="00C6385F" w:rsidP="00C53E8F">
            <w:pPr>
              <w:jc w:val="center"/>
              <w:rPr>
                <w:b/>
                <w:sz w:val="20"/>
                <w:szCs w:val="20"/>
              </w:rPr>
            </w:pPr>
            <w:r w:rsidRPr="00D13FE6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7654" w:type="dxa"/>
            <w:vAlign w:val="center"/>
          </w:tcPr>
          <w:p w14:paraId="7BFB5CE7" w14:textId="77777777" w:rsidR="00C6385F" w:rsidRPr="00D13FE6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Wykonanie i dostarczenie jednego podestu służącego do obsługi linii pilotażowych.</w:t>
            </w:r>
          </w:p>
        </w:tc>
        <w:tc>
          <w:tcPr>
            <w:tcW w:w="1843" w:type="dxa"/>
            <w:vAlign w:val="center"/>
          </w:tcPr>
          <w:p w14:paraId="75280134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1AC313DD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482BB7E0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014FF11D" w14:textId="77777777" w:rsidR="00C6385F" w:rsidRPr="00D13FE6" w:rsidRDefault="00C6385F" w:rsidP="00C53E8F">
            <w:pPr>
              <w:jc w:val="center"/>
              <w:rPr>
                <w:b/>
                <w:sz w:val="20"/>
                <w:szCs w:val="20"/>
              </w:rPr>
            </w:pPr>
            <w:r w:rsidRPr="00D13FE6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7654" w:type="dxa"/>
            <w:vAlign w:val="center"/>
          </w:tcPr>
          <w:p w14:paraId="72E19736" w14:textId="77777777" w:rsidR="00C6385F" w:rsidRPr="00D13FE6" w:rsidRDefault="00C6385F" w:rsidP="00C53E8F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Dostarczenie urządzenia służącego do podnoszenia pokrywy górnej w linii pilotażowej. Urządzenie powinno utrzymać ciężar minimum 800 kg. Urządzenie musi posiadać możliwość przemieszczania.</w:t>
            </w:r>
          </w:p>
        </w:tc>
        <w:tc>
          <w:tcPr>
            <w:tcW w:w="1843" w:type="dxa"/>
            <w:vAlign w:val="center"/>
          </w:tcPr>
          <w:p w14:paraId="5372DCDE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8900564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6218C870" w14:textId="77777777" w:rsidTr="00C53E8F">
        <w:trPr>
          <w:trHeight w:val="351"/>
        </w:trPr>
        <w:tc>
          <w:tcPr>
            <w:tcW w:w="738" w:type="dxa"/>
            <w:vAlign w:val="center"/>
          </w:tcPr>
          <w:p w14:paraId="5039F19A" w14:textId="29D62545" w:rsidR="00C6385F" w:rsidRPr="003369E9" w:rsidRDefault="00A85F25" w:rsidP="00C53E8F">
            <w:pPr>
              <w:jc w:val="center"/>
              <w:rPr>
                <w:b/>
                <w:sz w:val="20"/>
                <w:szCs w:val="20"/>
              </w:rPr>
            </w:pPr>
            <w:r w:rsidRPr="003369E9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9497" w:type="dxa"/>
            <w:gridSpan w:val="2"/>
            <w:vAlign w:val="center"/>
          </w:tcPr>
          <w:p w14:paraId="59F689FE" w14:textId="77777777" w:rsidR="00C6385F" w:rsidRPr="003369E9" w:rsidRDefault="00C6385F" w:rsidP="00C53E8F">
            <w:pPr>
              <w:jc w:val="both"/>
              <w:rPr>
                <w:b/>
                <w:sz w:val="20"/>
                <w:szCs w:val="20"/>
              </w:rPr>
            </w:pPr>
            <w:r w:rsidRPr="003369E9">
              <w:rPr>
                <w:b/>
                <w:sz w:val="20"/>
                <w:szCs w:val="20"/>
              </w:rPr>
              <w:t>DOSTAWA</w:t>
            </w:r>
          </w:p>
        </w:tc>
      </w:tr>
      <w:tr w:rsidR="00C6385F" w:rsidRPr="00D13FE6" w14:paraId="36D01F1F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6BCE517E" w14:textId="77777777" w:rsidR="00C6385F" w:rsidRPr="003369E9" w:rsidRDefault="00C6385F" w:rsidP="009C7F30">
            <w:pPr>
              <w:pStyle w:val="Akapitzlist"/>
              <w:numPr>
                <w:ilvl w:val="0"/>
                <w:numId w:val="62"/>
              </w:numPr>
              <w:spacing w:after="0"/>
              <w:jc w:val="center"/>
              <w:rPr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651942B0" w14:textId="77777777" w:rsidR="00C6385F" w:rsidRPr="003369E9" w:rsidRDefault="00C6385F" w:rsidP="00C53E8F">
            <w:pPr>
              <w:jc w:val="both"/>
              <w:rPr>
                <w:rFonts w:eastAsia="MS Mincho"/>
                <w:sz w:val="20"/>
                <w:szCs w:val="20"/>
                <w:lang w:eastAsia="ja-JP"/>
              </w:rPr>
            </w:pPr>
            <w:r w:rsidRPr="003369E9">
              <w:rPr>
                <w:rFonts w:eastAsia="MS Mincho"/>
                <w:sz w:val="20"/>
                <w:szCs w:val="20"/>
                <w:lang w:eastAsia="ja-JP"/>
              </w:rPr>
              <w:t xml:space="preserve">Dostawa, wniesienie </w:t>
            </w:r>
          </w:p>
        </w:tc>
        <w:tc>
          <w:tcPr>
            <w:tcW w:w="1843" w:type="dxa"/>
            <w:vAlign w:val="center"/>
          </w:tcPr>
          <w:p w14:paraId="152033C8" w14:textId="77777777" w:rsidR="00C6385F" w:rsidRPr="003369E9" w:rsidRDefault="00C6385F" w:rsidP="00C53E8F">
            <w:pPr>
              <w:jc w:val="center"/>
              <w:rPr>
                <w:sz w:val="20"/>
                <w:szCs w:val="20"/>
              </w:rPr>
            </w:pPr>
            <w:r w:rsidRPr="003369E9">
              <w:rPr>
                <w:sz w:val="20"/>
                <w:szCs w:val="20"/>
              </w:rPr>
              <w:t>SPEŁNIA/</w:t>
            </w:r>
          </w:p>
          <w:p w14:paraId="0F6F2AF8" w14:textId="77777777" w:rsidR="00C6385F" w:rsidRPr="003369E9" w:rsidRDefault="00C6385F" w:rsidP="00C53E8F">
            <w:pPr>
              <w:jc w:val="center"/>
              <w:rPr>
                <w:sz w:val="20"/>
                <w:szCs w:val="20"/>
              </w:rPr>
            </w:pPr>
            <w:r w:rsidRPr="003369E9">
              <w:rPr>
                <w:sz w:val="20"/>
                <w:szCs w:val="20"/>
              </w:rPr>
              <w:t>NIE SPEŁNIA*</w:t>
            </w:r>
          </w:p>
        </w:tc>
      </w:tr>
      <w:tr w:rsidR="00C6385F" w:rsidRPr="00D13FE6" w14:paraId="4A74083C" w14:textId="77777777" w:rsidTr="00C53E8F">
        <w:trPr>
          <w:trHeight w:val="401"/>
        </w:trPr>
        <w:tc>
          <w:tcPr>
            <w:tcW w:w="738" w:type="dxa"/>
            <w:vAlign w:val="center"/>
          </w:tcPr>
          <w:p w14:paraId="6946B67C" w14:textId="6BEECF7A" w:rsidR="00C6385F" w:rsidRPr="003369E9" w:rsidRDefault="00A85F25" w:rsidP="00C53E8F">
            <w:pPr>
              <w:jc w:val="center"/>
              <w:rPr>
                <w:b/>
                <w:sz w:val="20"/>
                <w:szCs w:val="20"/>
              </w:rPr>
            </w:pPr>
            <w:r w:rsidRPr="003369E9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9497" w:type="dxa"/>
            <w:gridSpan w:val="2"/>
            <w:vAlign w:val="center"/>
          </w:tcPr>
          <w:p w14:paraId="58D3A529" w14:textId="77777777" w:rsidR="00C6385F" w:rsidRPr="003369E9" w:rsidRDefault="00C6385F" w:rsidP="00C53E8F">
            <w:pPr>
              <w:jc w:val="both"/>
              <w:rPr>
                <w:sz w:val="20"/>
                <w:szCs w:val="20"/>
              </w:rPr>
            </w:pPr>
            <w:r w:rsidRPr="003369E9">
              <w:rPr>
                <w:b/>
                <w:sz w:val="20"/>
                <w:szCs w:val="20"/>
              </w:rPr>
              <w:t>GWARANCJA</w:t>
            </w:r>
          </w:p>
        </w:tc>
      </w:tr>
      <w:tr w:rsidR="00C6385F" w:rsidRPr="00D13FE6" w14:paraId="17266C9C" w14:textId="77777777" w:rsidTr="00C53E8F">
        <w:trPr>
          <w:trHeight w:val="58"/>
        </w:trPr>
        <w:tc>
          <w:tcPr>
            <w:tcW w:w="738" w:type="dxa"/>
            <w:vAlign w:val="center"/>
          </w:tcPr>
          <w:p w14:paraId="606CC6AD" w14:textId="77777777" w:rsidR="00C6385F" w:rsidRPr="00D13FE6" w:rsidRDefault="00C6385F" w:rsidP="009C7F30">
            <w:pPr>
              <w:numPr>
                <w:ilvl w:val="0"/>
                <w:numId w:val="63"/>
              </w:numPr>
              <w:spacing w:line="276" w:lineRule="auto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480ED5BB" w14:textId="77777777" w:rsidR="00C6385F" w:rsidRPr="00D13FE6" w:rsidRDefault="00C6385F" w:rsidP="00C53E8F">
            <w:pPr>
              <w:jc w:val="both"/>
              <w:rPr>
                <w:bCs/>
                <w:sz w:val="20"/>
                <w:szCs w:val="20"/>
              </w:rPr>
            </w:pPr>
            <w:r w:rsidRPr="00D13FE6">
              <w:rPr>
                <w:bCs/>
                <w:sz w:val="20"/>
                <w:szCs w:val="20"/>
              </w:rPr>
              <w:t>Okres gwarancji: minimum 12 miesięcy</w:t>
            </w:r>
          </w:p>
        </w:tc>
        <w:tc>
          <w:tcPr>
            <w:tcW w:w="1843" w:type="dxa"/>
            <w:vAlign w:val="center"/>
          </w:tcPr>
          <w:p w14:paraId="7C2A3C93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B62C4D7" w14:textId="77777777" w:rsidR="00C6385F" w:rsidRPr="00D13FE6" w:rsidRDefault="00C6385F" w:rsidP="00C53E8F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</w:tbl>
    <w:p w14:paraId="382163EE" w14:textId="77777777" w:rsidR="00C6385F" w:rsidRDefault="00C6385F" w:rsidP="00C6385F">
      <w:pPr>
        <w:ind w:left="142" w:right="-87"/>
        <w:jc w:val="both"/>
        <w:rPr>
          <w:b/>
          <w:bCs/>
          <w:sz w:val="20"/>
          <w:szCs w:val="20"/>
        </w:rPr>
      </w:pPr>
    </w:p>
    <w:p w14:paraId="74037155" w14:textId="77777777" w:rsidR="00C6385F" w:rsidRDefault="00C6385F" w:rsidP="00C6385F">
      <w:pPr>
        <w:ind w:left="142" w:right="-87"/>
        <w:jc w:val="right"/>
        <w:rPr>
          <w:b/>
          <w:bCs/>
          <w:sz w:val="20"/>
          <w:szCs w:val="20"/>
        </w:rPr>
      </w:pPr>
      <w:r w:rsidRPr="00212D74">
        <w:rPr>
          <w:rFonts w:ascii="Cambria" w:hAnsi="Cambria"/>
          <w:bCs/>
          <w:i/>
          <w:sz w:val="20"/>
          <w:szCs w:val="20"/>
        </w:rPr>
        <w:t>*niewłaściwe skreślić</w:t>
      </w:r>
    </w:p>
    <w:p w14:paraId="5E7D7C64" w14:textId="333699FD" w:rsidR="00C6385F" w:rsidRDefault="00C6385F" w:rsidP="00C6385F">
      <w:pPr>
        <w:ind w:left="142" w:right="-87"/>
        <w:jc w:val="both"/>
        <w:rPr>
          <w:rFonts w:ascii="Cambria" w:hAnsi="Cambria"/>
          <w:b/>
          <w:bCs/>
          <w:sz w:val="19"/>
          <w:szCs w:val="19"/>
        </w:rPr>
      </w:pPr>
    </w:p>
    <w:p w14:paraId="50BE4245" w14:textId="2E013639" w:rsidR="00C53E8F" w:rsidRDefault="00C53E8F" w:rsidP="00C6385F">
      <w:pPr>
        <w:ind w:left="142" w:right="-87"/>
        <w:jc w:val="both"/>
        <w:rPr>
          <w:rFonts w:ascii="Cambria" w:hAnsi="Cambria"/>
          <w:b/>
          <w:bCs/>
          <w:sz w:val="19"/>
          <w:szCs w:val="19"/>
        </w:rPr>
      </w:pPr>
    </w:p>
    <w:p w14:paraId="7F89E46C" w14:textId="680CFA85" w:rsidR="00C53E8F" w:rsidRDefault="00C53E8F" w:rsidP="00C6385F">
      <w:pPr>
        <w:ind w:left="142" w:right="-87"/>
        <w:jc w:val="both"/>
        <w:rPr>
          <w:rFonts w:ascii="Cambria" w:hAnsi="Cambria"/>
          <w:b/>
          <w:bCs/>
          <w:sz w:val="19"/>
          <w:szCs w:val="19"/>
        </w:rPr>
      </w:pPr>
    </w:p>
    <w:p w14:paraId="54F3A0C0" w14:textId="65139D0F" w:rsidR="006E0242" w:rsidRDefault="006E0242">
      <w:pPr>
        <w:spacing w:after="160" w:line="259" w:lineRule="auto"/>
        <w:rPr>
          <w:rFonts w:ascii="Cambria" w:hAnsi="Cambria"/>
          <w:b/>
          <w:bCs/>
          <w:sz w:val="19"/>
          <w:szCs w:val="19"/>
        </w:rPr>
      </w:pPr>
      <w:r>
        <w:rPr>
          <w:rFonts w:ascii="Cambria" w:hAnsi="Cambria"/>
          <w:b/>
          <w:bCs/>
          <w:sz w:val="19"/>
          <w:szCs w:val="19"/>
        </w:rPr>
        <w:br w:type="page"/>
      </w:r>
    </w:p>
    <w:p w14:paraId="3C7D2D61" w14:textId="77777777" w:rsidR="00C53E8F" w:rsidRDefault="00C53E8F" w:rsidP="00C6385F">
      <w:pPr>
        <w:ind w:left="142" w:right="-87"/>
        <w:jc w:val="both"/>
        <w:rPr>
          <w:rFonts w:ascii="Cambria" w:hAnsi="Cambria"/>
          <w:b/>
          <w:bCs/>
          <w:sz w:val="19"/>
          <w:szCs w:val="19"/>
        </w:rPr>
      </w:pPr>
    </w:p>
    <w:tbl>
      <w:tblPr>
        <w:tblW w:w="102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9139"/>
      </w:tblGrid>
      <w:tr w:rsidR="009F5058" w:rsidRPr="00CC3920" w14:paraId="354E4CD0" w14:textId="77777777" w:rsidTr="008F37B0">
        <w:trPr>
          <w:trHeight w:val="6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5884BE7" w14:textId="77777777" w:rsidR="009F5058" w:rsidRPr="00212D74" w:rsidRDefault="009F5058" w:rsidP="008F37B0">
            <w:pPr>
              <w:ind w:left="120"/>
              <w:rPr>
                <w:rFonts w:ascii="Cambria" w:hAnsi="Cambria"/>
                <w:b/>
                <w:sz w:val="20"/>
                <w:szCs w:val="20"/>
              </w:rPr>
            </w:pPr>
            <w:r w:rsidRPr="00212D74">
              <w:rPr>
                <w:rFonts w:ascii="Cambria" w:hAnsi="Cambria"/>
                <w:b/>
                <w:sz w:val="20"/>
                <w:szCs w:val="20"/>
              </w:rPr>
              <w:t>NAZWA</w:t>
            </w: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8D4C31F" w14:textId="4240C0F0" w:rsidR="009F5058" w:rsidRPr="003369E9" w:rsidRDefault="009F5058" w:rsidP="008F37B0">
            <w:pPr>
              <w:jc w:val="center"/>
              <w:rPr>
                <w:rFonts w:ascii="Cambria" w:hAnsi="Cambria"/>
                <w:b/>
                <w:bCs/>
                <w:strike/>
                <w:sz w:val="20"/>
                <w:szCs w:val="20"/>
              </w:rPr>
            </w:pPr>
            <w:r w:rsidRPr="003369E9">
              <w:rPr>
                <w:b/>
              </w:rPr>
              <w:t>Dostawa elementów do wytworzenia linii pilotażowej</w:t>
            </w:r>
            <w:r w:rsidR="0071135B">
              <w:rPr>
                <w:b/>
              </w:rPr>
              <w:t xml:space="preserve"> (drugiej części)</w:t>
            </w:r>
            <w:r w:rsidRPr="003369E9">
              <w:rPr>
                <w:b/>
              </w:rPr>
              <w:t xml:space="preserve"> do ekstrakcji służących do przetwórstwa materiałów </w:t>
            </w:r>
            <w:proofErr w:type="spellStart"/>
            <w:r w:rsidRPr="003369E9">
              <w:rPr>
                <w:b/>
              </w:rPr>
              <w:t>lignocelulozowych</w:t>
            </w:r>
            <w:proofErr w:type="spellEnd"/>
            <w:r w:rsidRPr="003369E9">
              <w:rPr>
                <w:b/>
              </w:rPr>
              <w:t xml:space="preserve"> za pomocą wybranych rozpuszczalników</w:t>
            </w:r>
          </w:p>
        </w:tc>
      </w:tr>
    </w:tbl>
    <w:p w14:paraId="15F484A9" w14:textId="60921039" w:rsidR="00C53E8F" w:rsidRDefault="00C53E8F" w:rsidP="00C6385F">
      <w:pPr>
        <w:ind w:left="142" w:right="-87"/>
        <w:jc w:val="both"/>
        <w:rPr>
          <w:rFonts w:ascii="Cambria" w:hAnsi="Cambria"/>
          <w:b/>
          <w:bCs/>
          <w:sz w:val="19"/>
          <w:szCs w:val="19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7654"/>
        <w:gridCol w:w="1843"/>
      </w:tblGrid>
      <w:tr w:rsidR="009F5058" w:rsidRPr="00D13FE6" w14:paraId="43703045" w14:textId="77777777" w:rsidTr="008F37B0">
        <w:trPr>
          <w:trHeight w:val="738"/>
        </w:trPr>
        <w:tc>
          <w:tcPr>
            <w:tcW w:w="738" w:type="dxa"/>
            <w:vAlign w:val="center"/>
          </w:tcPr>
          <w:p w14:paraId="3CAC56DD" w14:textId="77777777" w:rsidR="009F5058" w:rsidRPr="00D13FE6" w:rsidRDefault="009F5058" w:rsidP="008F37B0">
            <w:pPr>
              <w:jc w:val="center"/>
              <w:rPr>
                <w:b/>
                <w:bCs/>
                <w:smallCaps/>
                <w:sz w:val="20"/>
                <w:szCs w:val="20"/>
              </w:rPr>
            </w:pPr>
            <w:r w:rsidRPr="00D13FE6">
              <w:rPr>
                <w:b/>
                <w:bCs/>
                <w:smallCaps/>
                <w:sz w:val="20"/>
                <w:szCs w:val="20"/>
              </w:rPr>
              <w:t>Lp.</w:t>
            </w:r>
          </w:p>
        </w:tc>
        <w:tc>
          <w:tcPr>
            <w:tcW w:w="7654" w:type="dxa"/>
            <w:vAlign w:val="center"/>
          </w:tcPr>
          <w:p w14:paraId="3A8D2C89" w14:textId="77777777" w:rsidR="009F5058" w:rsidRPr="00D13FE6" w:rsidRDefault="009F5058" w:rsidP="008F37B0">
            <w:pPr>
              <w:spacing w:after="160"/>
              <w:jc w:val="center"/>
              <w:rPr>
                <w:bCs/>
                <w:smallCaps/>
                <w:sz w:val="20"/>
                <w:szCs w:val="20"/>
              </w:rPr>
            </w:pPr>
            <w:r w:rsidRPr="00D13FE6">
              <w:rPr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1843" w:type="dxa"/>
            <w:vAlign w:val="center"/>
          </w:tcPr>
          <w:p w14:paraId="54F24BD9" w14:textId="77777777" w:rsidR="009F5058" w:rsidRPr="00D13FE6" w:rsidRDefault="009F5058" w:rsidP="008F37B0">
            <w:pPr>
              <w:jc w:val="center"/>
              <w:rPr>
                <w:b/>
                <w:smallCaps/>
                <w:sz w:val="20"/>
                <w:szCs w:val="20"/>
              </w:rPr>
            </w:pPr>
            <w:r w:rsidRPr="00D13FE6">
              <w:rPr>
                <w:b/>
                <w:smallCaps/>
                <w:sz w:val="20"/>
                <w:szCs w:val="20"/>
              </w:rPr>
              <w:t>warunek konieczny</w:t>
            </w:r>
          </w:p>
          <w:p w14:paraId="6E54B9FE" w14:textId="77777777" w:rsidR="009F5058" w:rsidRPr="00D13FE6" w:rsidRDefault="009F5058" w:rsidP="008F37B0">
            <w:pPr>
              <w:jc w:val="center"/>
              <w:rPr>
                <w:b/>
                <w:bCs/>
                <w:smallCaps/>
                <w:sz w:val="20"/>
                <w:szCs w:val="20"/>
              </w:rPr>
            </w:pPr>
            <w:r w:rsidRPr="00D13FE6">
              <w:rPr>
                <w:b/>
                <w:smallCaps/>
                <w:sz w:val="20"/>
                <w:szCs w:val="20"/>
              </w:rPr>
              <w:t>(spełnia)*</w:t>
            </w:r>
          </w:p>
        </w:tc>
      </w:tr>
      <w:tr w:rsidR="009F5058" w:rsidRPr="00D13FE6" w14:paraId="636307F2" w14:textId="77777777" w:rsidTr="008F37B0">
        <w:trPr>
          <w:trHeight w:val="444"/>
        </w:trPr>
        <w:tc>
          <w:tcPr>
            <w:tcW w:w="738" w:type="dxa"/>
            <w:vAlign w:val="center"/>
          </w:tcPr>
          <w:p w14:paraId="41F8AF97" w14:textId="77777777" w:rsidR="009F5058" w:rsidRPr="00A85F25" w:rsidRDefault="009F5058" w:rsidP="00017565">
            <w:pPr>
              <w:ind w:left="59"/>
              <w:jc w:val="center"/>
              <w:rPr>
                <w:b/>
                <w:bCs/>
                <w:smallCaps/>
                <w:sz w:val="20"/>
              </w:rPr>
            </w:pPr>
            <w:r>
              <w:rPr>
                <w:b/>
                <w:bCs/>
                <w:smallCaps/>
                <w:sz w:val="20"/>
              </w:rPr>
              <w:t>A</w:t>
            </w:r>
          </w:p>
        </w:tc>
        <w:tc>
          <w:tcPr>
            <w:tcW w:w="7654" w:type="dxa"/>
            <w:vAlign w:val="center"/>
          </w:tcPr>
          <w:p w14:paraId="7C751C9A" w14:textId="77777777" w:rsidR="009F5058" w:rsidRPr="00DC2B12" w:rsidRDefault="009F5058" w:rsidP="008F37B0">
            <w:pPr>
              <w:jc w:val="center"/>
              <w:rPr>
                <w:b/>
                <w:color w:val="000000"/>
              </w:rPr>
            </w:pPr>
            <w:r w:rsidRPr="00DC2B12">
              <w:rPr>
                <w:b/>
                <w:bCs/>
              </w:rPr>
              <w:t>Zamówienie podstawowe</w:t>
            </w:r>
          </w:p>
        </w:tc>
        <w:tc>
          <w:tcPr>
            <w:tcW w:w="1843" w:type="dxa"/>
            <w:vAlign w:val="center"/>
          </w:tcPr>
          <w:p w14:paraId="33D73D9A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</w:p>
        </w:tc>
      </w:tr>
      <w:tr w:rsidR="009F5058" w:rsidRPr="00D13FE6" w14:paraId="179E34BD" w14:textId="77777777" w:rsidTr="008F37B0">
        <w:trPr>
          <w:trHeight w:val="537"/>
        </w:trPr>
        <w:tc>
          <w:tcPr>
            <w:tcW w:w="738" w:type="dxa"/>
            <w:vAlign w:val="center"/>
          </w:tcPr>
          <w:p w14:paraId="6934C84C" w14:textId="16E1B6E3" w:rsidR="009F5058" w:rsidRPr="00017565" w:rsidRDefault="00017565" w:rsidP="00017565">
            <w:pPr>
              <w:ind w:left="59"/>
              <w:jc w:val="center"/>
              <w:rPr>
                <w:b/>
                <w:bCs/>
                <w:smallCaps/>
                <w:sz w:val="20"/>
              </w:rPr>
            </w:pPr>
            <w:r>
              <w:rPr>
                <w:b/>
                <w:bCs/>
                <w:smallCaps/>
                <w:sz w:val="20"/>
              </w:rPr>
              <w:t>I.</w:t>
            </w:r>
          </w:p>
        </w:tc>
        <w:tc>
          <w:tcPr>
            <w:tcW w:w="7654" w:type="dxa"/>
            <w:vAlign w:val="center"/>
          </w:tcPr>
          <w:p w14:paraId="28F4EF57" w14:textId="77777777" w:rsidR="009F5058" w:rsidRPr="00D13FE6" w:rsidRDefault="009F5058" w:rsidP="008F37B0">
            <w:pPr>
              <w:jc w:val="both"/>
              <w:rPr>
                <w:b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Zbiornik z płaszczem grzewczym o pojemności roboczej 300 litrów (sumaryczna objętość zbiornika 350 litrów), średnicy </w:t>
            </w:r>
            <w:r w:rsidRPr="000B2645">
              <w:rPr>
                <w:color w:val="000000"/>
                <w:sz w:val="20"/>
                <w:szCs w:val="20"/>
              </w:rPr>
              <w:t>wewnętrznej wynoszącej minimum 79 cm. Zbiornik</w:t>
            </w:r>
            <w:r w:rsidRPr="00D13FE6">
              <w:rPr>
                <w:color w:val="000000"/>
                <w:sz w:val="20"/>
                <w:szCs w:val="20"/>
              </w:rPr>
              <w:t xml:space="preserve"> wyposażony w kołnierz górny. W kołnierzu wykonane symetrycznie rozmieszczone otwory przelotowe o średnicy 12mm. Ponadto zbiornik powinien posiadać:</w:t>
            </w:r>
          </w:p>
        </w:tc>
        <w:tc>
          <w:tcPr>
            <w:tcW w:w="1843" w:type="dxa"/>
            <w:vAlign w:val="center"/>
          </w:tcPr>
          <w:p w14:paraId="578EAD61" w14:textId="77777777" w:rsidR="009F5058" w:rsidRPr="00D13FE6" w:rsidRDefault="009F5058" w:rsidP="008F37B0">
            <w:pPr>
              <w:jc w:val="center"/>
              <w:rPr>
                <w:b/>
                <w:bCs/>
                <w:smallCaps/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 xml:space="preserve">SPEŁNIA/ </w:t>
            </w:r>
            <w:r w:rsidRPr="00D13FE6">
              <w:rPr>
                <w:sz w:val="20"/>
                <w:szCs w:val="20"/>
              </w:rPr>
              <w:br/>
              <w:t>NIE SPEŁNIA*</w:t>
            </w:r>
          </w:p>
        </w:tc>
      </w:tr>
      <w:tr w:rsidR="009F5058" w:rsidRPr="00D13FE6" w14:paraId="759CF4DD" w14:textId="77777777" w:rsidTr="008F37B0">
        <w:trPr>
          <w:trHeight w:val="554"/>
        </w:trPr>
        <w:tc>
          <w:tcPr>
            <w:tcW w:w="738" w:type="dxa"/>
            <w:vAlign w:val="center"/>
          </w:tcPr>
          <w:p w14:paraId="2B59E99D" w14:textId="77777777" w:rsidR="009F5058" w:rsidRPr="00D13FE6" w:rsidRDefault="009F5058" w:rsidP="009C7F30">
            <w:pPr>
              <w:numPr>
                <w:ilvl w:val="0"/>
                <w:numId w:val="94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3363F34B" w14:textId="77777777" w:rsidR="009F5058" w:rsidRPr="000B2645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płaszcz grzewczy zapewniający ogrzanie materiału w zbiorniku wewnętrznym do minimum 95°C i utrzymaniu tej temperatury przez minimum 8 godzin.</w:t>
            </w:r>
          </w:p>
        </w:tc>
        <w:tc>
          <w:tcPr>
            <w:tcW w:w="1843" w:type="dxa"/>
            <w:vAlign w:val="center"/>
          </w:tcPr>
          <w:p w14:paraId="1C79541F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 xml:space="preserve">SPEŁNIA/ </w:t>
            </w:r>
            <w:r w:rsidRPr="00D13FE6">
              <w:rPr>
                <w:sz w:val="20"/>
                <w:szCs w:val="20"/>
              </w:rPr>
              <w:br/>
              <w:t>NIE SPEŁNIA*</w:t>
            </w:r>
          </w:p>
        </w:tc>
      </w:tr>
      <w:tr w:rsidR="009F5058" w:rsidRPr="00D13FE6" w14:paraId="07C543DB" w14:textId="77777777" w:rsidTr="008F37B0">
        <w:trPr>
          <w:trHeight w:val="209"/>
        </w:trPr>
        <w:tc>
          <w:tcPr>
            <w:tcW w:w="738" w:type="dxa"/>
            <w:vAlign w:val="center"/>
          </w:tcPr>
          <w:p w14:paraId="216AA6B1" w14:textId="77777777" w:rsidR="009F5058" w:rsidRPr="00D13FE6" w:rsidRDefault="009F5058" w:rsidP="009C7F30">
            <w:pPr>
              <w:numPr>
                <w:ilvl w:val="0"/>
                <w:numId w:val="94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13899711" w14:textId="77777777" w:rsidR="009F5058" w:rsidRPr="000B2645" w:rsidRDefault="009F5058" w:rsidP="008F37B0">
            <w:pPr>
              <w:jc w:val="both"/>
              <w:rPr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zbiornik wyposażony w minimum 3 otwory służące do umieszczenia przynajmniej 3 grzałek kompatybilnych z elementem z punktu </w:t>
            </w:r>
            <w:r w:rsidRPr="000901B1">
              <w:rPr>
                <w:color w:val="000000"/>
                <w:sz w:val="20"/>
                <w:szCs w:val="20"/>
              </w:rPr>
              <w:t>VII</w:t>
            </w:r>
            <w:r w:rsidRPr="000B2645">
              <w:rPr>
                <w:color w:val="000000"/>
                <w:sz w:val="20"/>
                <w:szCs w:val="20"/>
              </w:rPr>
              <w:t xml:space="preserve"> oraz do umieszczenia 1 termopary kompatybilnej z elementem z punktu XI.</w:t>
            </w:r>
          </w:p>
        </w:tc>
        <w:tc>
          <w:tcPr>
            <w:tcW w:w="1843" w:type="dxa"/>
            <w:vAlign w:val="center"/>
          </w:tcPr>
          <w:p w14:paraId="20751496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46A374D1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79520F34" w14:textId="77777777" w:rsidTr="008F37B0">
        <w:trPr>
          <w:trHeight w:val="213"/>
        </w:trPr>
        <w:tc>
          <w:tcPr>
            <w:tcW w:w="738" w:type="dxa"/>
            <w:vAlign w:val="center"/>
          </w:tcPr>
          <w:p w14:paraId="35C8D870" w14:textId="77777777" w:rsidR="009F5058" w:rsidRPr="00D13FE6" w:rsidRDefault="009F5058" w:rsidP="009C7F30">
            <w:pPr>
              <w:numPr>
                <w:ilvl w:val="0"/>
                <w:numId w:val="94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75241D25" w14:textId="77777777" w:rsidR="009F5058" w:rsidRPr="000B2645" w:rsidRDefault="009F5058" w:rsidP="008F37B0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dennica zbiornika wykonana w kształcie stożka, wyposażona w zawór spustowy o średnicy minimum 4 cali umieszczony centralnie, umożliwiający podłączenie za pomocą złącza tri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clamp</w:t>
            </w:r>
            <w:proofErr w:type="spellEnd"/>
            <w:r w:rsidRPr="000B2645">
              <w:rPr>
                <w:color w:val="000000"/>
                <w:sz w:val="20"/>
                <w:szCs w:val="20"/>
              </w:rPr>
              <w:t xml:space="preserve"> przewodu do odprowadzenia materiału ze zbiornika. Zawór o zakresie pracy +5 do 160°C w środowisku ciekłym o zmiennym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pH</w:t>
            </w:r>
            <w:proofErr w:type="spellEnd"/>
            <w:r w:rsidRPr="000B264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843" w:type="dxa"/>
            <w:vAlign w:val="center"/>
          </w:tcPr>
          <w:p w14:paraId="057F1A31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81C861D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7524D69B" w14:textId="77777777" w:rsidTr="008F37B0">
        <w:trPr>
          <w:trHeight w:val="546"/>
        </w:trPr>
        <w:tc>
          <w:tcPr>
            <w:tcW w:w="738" w:type="dxa"/>
            <w:vAlign w:val="center"/>
          </w:tcPr>
          <w:p w14:paraId="5C1E23B7" w14:textId="77777777" w:rsidR="009F5058" w:rsidRPr="00D13FE6" w:rsidRDefault="009F5058" w:rsidP="009C7F30">
            <w:pPr>
              <w:numPr>
                <w:ilvl w:val="0"/>
                <w:numId w:val="94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0B4D1DFE" w14:textId="77777777" w:rsidR="009F5058" w:rsidRPr="00D13FE6" w:rsidRDefault="009F5058" w:rsidP="008F37B0">
            <w:pPr>
              <w:jc w:val="both"/>
              <w:rPr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termometr umożliwiający odczyt temperatury bieżącej w płaszczu grzewczym zbiornika.</w:t>
            </w:r>
          </w:p>
        </w:tc>
        <w:tc>
          <w:tcPr>
            <w:tcW w:w="1843" w:type="dxa"/>
            <w:vAlign w:val="center"/>
          </w:tcPr>
          <w:p w14:paraId="28844C14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6675495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0038F50E" w14:textId="77777777" w:rsidTr="008F37B0">
        <w:trPr>
          <w:trHeight w:val="183"/>
        </w:trPr>
        <w:tc>
          <w:tcPr>
            <w:tcW w:w="738" w:type="dxa"/>
            <w:vAlign w:val="center"/>
          </w:tcPr>
          <w:p w14:paraId="2149E987" w14:textId="77777777" w:rsidR="009F5058" w:rsidRPr="00D13FE6" w:rsidRDefault="009F5058" w:rsidP="009C7F30">
            <w:pPr>
              <w:numPr>
                <w:ilvl w:val="0"/>
                <w:numId w:val="94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2B90A534" w14:textId="77777777" w:rsidR="009F5058" w:rsidRPr="00D13FE6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Wszystkie elementy</w:t>
            </w:r>
            <w:r w:rsidRPr="00D13FE6">
              <w:rPr>
                <w:strike/>
                <w:color w:val="000000"/>
                <w:sz w:val="20"/>
                <w:szCs w:val="20"/>
              </w:rPr>
              <w:t xml:space="preserve"> </w:t>
            </w:r>
            <w:r w:rsidRPr="00D13FE6">
              <w:rPr>
                <w:color w:val="000000"/>
                <w:sz w:val="20"/>
                <w:szCs w:val="20"/>
              </w:rPr>
              <w:t>zbiornika</w:t>
            </w:r>
            <w:r w:rsidRPr="00D13FE6">
              <w:rPr>
                <w:strike/>
                <w:color w:val="000000"/>
                <w:sz w:val="20"/>
                <w:szCs w:val="20"/>
              </w:rPr>
              <w:t xml:space="preserve"> </w:t>
            </w:r>
            <w:r w:rsidRPr="00D13FE6">
              <w:rPr>
                <w:color w:val="000000"/>
                <w:sz w:val="20"/>
                <w:szCs w:val="20"/>
              </w:rPr>
              <w:t>powinny być wykonane ze stali nierdzewnej 316LS. Zbiornik powinien być wykonany w taki sposób aby dało się go zaizolować w późniejszym etapie.</w:t>
            </w:r>
          </w:p>
        </w:tc>
        <w:tc>
          <w:tcPr>
            <w:tcW w:w="1843" w:type="dxa"/>
            <w:vAlign w:val="center"/>
          </w:tcPr>
          <w:p w14:paraId="671E8877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19662F80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5F20065D" w14:textId="77777777" w:rsidTr="008F37B0">
        <w:trPr>
          <w:trHeight w:val="228"/>
        </w:trPr>
        <w:tc>
          <w:tcPr>
            <w:tcW w:w="738" w:type="dxa"/>
            <w:vAlign w:val="center"/>
          </w:tcPr>
          <w:p w14:paraId="241DCC5D" w14:textId="77777777" w:rsidR="009F5058" w:rsidRPr="00D13FE6" w:rsidRDefault="009F5058" w:rsidP="009C7F30">
            <w:pPr>
              <w:numPr>
                <w:ilvl w:val="0"/>
                <w:numId w:val="94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2635E10F" w14:textId="77777777" w:rsidR="009F5058" w:rsidRPr="00D13FE6" w:rsidRDefault="009F5058" w:rsidP="008F37B0">
            <w:pPr>
              <w:jc w:val="both"/>
              <w:rPr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zbiornik grzewczy wyposażony w zawory do nalewania i spuszczania czynnika grzewczego</w:t>
            </w:r>
          </w:p>
        </w:tc>
        <w:tc>
          <w:tcPr>
            <w:tcW w:w="1843" w:type="dxa"/>
            <w:vAlign w:val="center"/>
          </w:tcPr>
          <w:p w14:paraId="7C07B312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4E6DA356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21EE1DB2" w14:textId="77777777" w:rsidTr="008F37B0">
        <w:trPr>
          <w:trHeight w:val="228"/>
        </w:trPr>
        <w:tc>
          <w:tcPr>
            <w:tcW w:w="738" w:type="dxa"/>
            <w:vAlign w:val="center"/>
          </w:tcPr>
          <w:p w14:paraId="6AA0FBBE" w14:textId="77777777" w:rsidR="009F5058" w:rsidRPr="00D13FE6" w:rsidRDefault="009F5058" w:rsidP="008F37B0">
            <w:pPr>
              <w:ind w:left="502" w:hanging="465"/>
              <w:contextualSpacing/>
              <w:jc w:val="center"/>
              <w:rPr>
                <w:b/>
                <w:sz w:val="20"/>
                <w:szCs w:val="20"/>
              </w:rPr>
            </w:pPr>
            <w:r w:rsidRPr="00D13FE6">
              <w:rPr>
                <w:b/>
                <w:sz w:val="20"/>
                <w:szCs w:val="20"/>
              </w:rPr>
              <w:t>II.</w:t>
            </w:r>
          </w:p>
        </w:tc>
        <w:tc>
          <w:tcPr>
            <w:tcW w:w="7654" w:type="dxa"/>
            <w:vAlign w:val="center"/>
          </w:tcPr>
          <w:p w14:paraId="3CE69FAF" w14:textId="77777777" w:rsidR="009F5058" w:rsidRPr="000B2645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Pokrywa górna, stożkowa/owalna, wykonane ze stali nierdzewnej 316LS, z symetrycznie rozmieszczonymi otworami przelotowymi o średnicy 12mm kompatybilnymi z elementem z punktu </w:t>
            </w:r>
            <w:r>
              <w:rPr>
                <w:color w:val="000000"/>
                <w:sz w:val="20"/>
                <w:szCs w:val="20"/>
              </w:rPr>
              <w:t>I.</w:t>
            </w:r>
            <w:r w:rsidRPr="000B2645">
              <w:rPr>
                <w:color w:val="000000"/>
                <w:sz w:val="20"/>
                <w:szCs w:val="20"/>
              </w:rPr>
              <w:t xml:space="preserve"> Ponadto pokrywa górna musi być wyposażona w:</w:t>
            </w:r>
          </w:p>
        </w:tc>
        <w:tc>
          <w:tcPr>
            <w:tcW w:w="1843" w:type="dxa"/>
            <w:vAlign w:val="center"/>
          </w:tcPr>
          <w:p w14:paraId="7688D97B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B0C4CE0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50DE4639" w14:textId="77777777" w:rsidTr="008F37B0">
        <w:trPr>
          <w:trHeight w:val="138"/>
        </w:trPr>
        <w:tc>
          <w:tcPr>
            <w:tcW w:w="738" w:type="dxa"/>
            <w:vAlign w:val="center"/>
          </w:tcPr>
          <w:p w14:paraId="46F5F3EE" w14:textId="77777777" w:rsidR="009F5058" w:rsidRPr="00D13FE6" w:rsidRDefault="009F5058" w:rsidP="009C7F30">
            <w:pPr>
              <w:numPr>
                <w:ilvl w:val="0"/>
                <w:numId w:val="95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649BC920" w14:textId="77777777" w:rsidR="009F5058" w:rsidRPr="000B2645" w:rsidRDefault="009F5058" w:rsidP="008F37B0">
            <w:pPr>
              <w:jc w:val="both"/>
              <w:rPr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centryczny otwór na mieszadło kompatybilny z elementem z punktu V</w:t>
            </w:r>
          </w:p>
        </w:tc>
        <w:tc>
          <w:tcPr>
            <w:tcW w:w="1843" w:type="dxa"/>
            <w:vAlign w:val="center"/>
          </w:tcPr>
          <w:p w14:paraId="477FBE65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0AB80681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5416D979" w14:textId="77777777" w:rsidTr="008F37B0">
        <w:trPr>
          <w:trHeight w:val="213"/>
        </w:trPr>
        <w:tc>
          <w:tcPr>
            <w:tcW w:w="738" w:type="dxa"/>
            <w:vAlign w:val="center"/>
          </w:tcPr>
          <w:p w14:paraId="7A38DDDB" w14:textId="77777777" w:rsidR="009F5058" w:rsidRPr="00D13FE6" w:rsidRDefault="009F5058" w:rsidP="009C7F30">
            <w:pPr>
              <w:numPr>
                <w:ilvl w:val="0"/>
                <w:numId w:val="95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72A42300" w14:textId="77777777" w:rsidR="009F5058" w:rsidRPr="000B2645" w:rsidRDefault="009F5058" w:rsidP="008F37B0">
            <w:pPr>
              <w:jc w:val="both"/>
              <w:rPr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zamykany, szczelny otwór do załadunku materiału (średnica minimum 20 cm)</w:t>
            </w:r>
          </w:p>
        </w:tc>
        <w:tc>
          <w:tcPr>
            <w:tcW w:w="1843" w:type="dxa"/>
            <w:vAlign w:val="center"/>
          </w:tcPr>
          <w:p w14:paraId="1DDFAE5D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2930E6E6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26AE4BE7" w14:textId="77777777" w:rsidTr="008F37B0">
        <w:trPr>
          <w:trHeight w:val="401"/>
        </w:trPr>
        <w:tc>
          <w:tcPr>
            <w:tcW w:w="738" w:type="dxa"/>
            <w:vAlign w:val="center"/>
          </w:tcPr>
          <w:p w14:paraId="0BA1E195" w14:textId="77777777" w:rsidR="009F5058" w:rsidRPr="00D13FE6" w:rsidRDefault="009F5058" w:rsidP="009C7F30">
            <w:pPr>
              <w:pStyle w:val="Akapitzlist"/>
              <w:numPr>
                <w:ilvl w:val="0"/>
                <w:numId w:val="95"/>
              </w:numPr>
              <w:spacing w:after="0"/>
              <w:jc w:val="center"/>
              <w:rPr>
                <w:rFonts w:eastAsia="Times New Roman"/>
                <w:b/>
                <w:bCs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5C57D6D0" w14:textId="77777777" w:rsidR="009F5058" w:rsidRPr="000B2645" w:rsidRDefault="009F5058" w:rsidP="008F37B0">
            <w:pPr>
              <w:jc w:val="both"/>
              <w:rPr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3 króćce calowe wyposażone w zawory odcinające przeznaczone do podłączenia przewodów z wodą za pomocą połączenia tri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clamp</w:t>
            </w:r>
            <w:proofErr w:type="spellEnd"/>
          </w:p>
        </w:tc>
        <w:tc>
          <w:tcPr>
            <w:tcW w:w="1843" w:type="dxa"/>
            <w:vAlign w:val="center"/>
          </w:tcPr>
          <w:p w14:paraId="30D8C08E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065FDD02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4E3152DA" w14:textId="77777777" w:rsidTr="008F37B0">
        <w:trPr>
          <w:trHeight w:val="87"/>
        </w:trPr>
        <w:tc>
          <w:tcPr>
            <w:tcW w:w="738" w:type="dxa"/>
            <w:vAlign w:val="center"/>
          </w:tcPr>
          <w:p w14:paraId="07A29CE9" w14:textId="77777777" w:rsidR="009F5058" w:rsidRPr="00D13FE6" w:rsidRDefault="009F5058" w:rsidP="009C7F30">
            <w:pPr>
              <w:pStyle w:val="Akapitzlist"/>
              <w:numPr>
                <w:ilvl w:val="0"/>
                <w:numId w:val="95"/>
              </w:numPr>
              <w:spacing w:after="0"/>
              <w:jc w:val="center"/>
              <w:rPr>
                <w:rFonts w:eastAsia="Times New Roman"/>
                <w:b/>
                <w:bCs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046A4EC5" w14:textId="77777777" w:rsidR="009F5058" w:rsidRPr="000B2645" w:rsidRDefault="009F5058" w:rsidP="008F37B0">
            <w:pPr>
              <w:jc w:val="both"/>
              <w:rPr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jeden krócieć do podłączenia sprężonego powietrza za pomocą tri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clampa</w:t>
            </w:r>
            <w:proofErr w:type="spellEnd"/>
          </w:p>
        </w:tc>
        <w:tc>
          <w:tcPr>
            <w:tcW w:w="1843" w:type="dxa"/>
            <w:vAlign w:val="center"/>
          </w:tcPr>
          <w:p w14:paraId="7D5C90E9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6330476F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181A745F" w14:textId="77777777" w:rsidTr="008F37B0">
        <w:trPr>
          <w:trHeight w:val="150"/>
        </w:trPr>
        <w:tc>
          <w:tcPr>
            <w:tcW w:w="738" w:type="dxa"/>
            <w:vAlign w:val="center"/>
          </w:tcPr>
          <w:p w14:paraId="554453C1" w14:textId="77777777" w:rsidR="009F5058" w:rsidRPr="00D13FE6" w:rsidRDefault="009F5058" w:rsidP="009C7F30">
            <w:pPr>
              <w:pStyle w:val="Akapitzlist"/>
              <w:numPr>
                <w:ilvl w:val="0"/>
                <w:numId w:val="95"/>
              </w:numPr>
              <w:spacing w:after="0"/>
              <w:jc w:val="center"/>
              <w:rPr>
                <w:rFonts w:eastAsia="Times New Roman"/>
                <w:b/>
                <w:bCs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394DF5CB" w14:textId="77777777" w:rsidR="009F5058" w:rsidRPr="000B2645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krócieć przeznaczony do podłączenia zaworu bezpieczeństwa za pomocą tri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clampa</w:t>
            </w:r>
            <w:proofErr w:type="spellEnd"/>
            <w:r w:rsidRPr="000B2645">
              <w:rPr>
                <w:color w:val="000000"/>
                <w:sz w:val="20"/>
                <w:szCs w:val="20"/>
              </w:rPr>
              <w:t xml:space="preserve"> kompatybilny z punktem IV</w:t>
            </w:r>
          </w:p>
        </w:tc>
        <w:tc>
          <w:tcPr>
            <w:tcW w:w="1843" w:type="dxa"/>
            <w:vAlign w:val="center"/>
          </w:tcPr>
          <w:p w14:paraId="7EDB4F0C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3E748B8D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2806D8EE" w14:textId="77777777" w:rsidTr="008F37B0">
        <w:trPr>
          <w:trHeight w:val="401"/>
        </w:trPr>
        <w:tc>
          <w:tcPr>
            <w:tcW w:w="738" w:type="dxa"/>
            <w:vAlign w:val="center"/>
          </w:tcPr>
          <w:p w14:paraId="49EF1350" w14:textId="77777777" w:rsidR="009F5058" w:rsidRPr="00D13FE6" w:rsidRDefault="009F5058" w:rsidP="009C7F30">
            <w:pPr>
              <w:pStyle w:val="Akapitzlist"/>
              <w:numPr>
                <w:ilvl w:val="0"/>
                <w:numId w:val="95"/>
              </w:numPr>
              <w:spacing w:after="0"/>
              <w:jc w:val="center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73C4C3BE" w14:textId="77777777" w:rsidR="009F5058" w:rsidRPr="000B2645" w:rsidRDefault="009F5058" w:rsidP="008F37B0">
            <w:pPr>
              <w:jc w:val="both"/>
              <w:rPr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krócieć przeznaczony do podłączenia manometru za pomocą tri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clampa</w:t>
            </w:r>
            <w:proofErr w:type="spellEnd"/>
            <w:r w:rsidRPr="000B2645">
              <w:rPr>
                <w:color w:val="000000"/>
                <w:sz w:val="20"/>
                <w:szCs w:val="20"/>
              </w:rPr>
              <w:t xml:space="preserve"> kompatybilny z punktem III</w:t>
            </w:r>
          </w:p>
        </w:tc>
        <w:tc>
          <w:tcPr>
            <w:tcW w:w="1843" w:type="dxa"/>
            <w:vAlign w:val="center"/>
          </w:tcPr>
          <w:p w14:paraId="5E964E80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474E75B7" w14:textId="77777777" w:rsidR="009F5058" w:rsidRPr="00D13FE6" w:rsidRDefault="009F5058" w:rsidP="008F37B0">
            <w:pPr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279E1EEF" w14:textId="77777777" w:rsidTr="008F37B0">
        <w:trPr>
          <w:trHeight w:val="401"/>
        </w:trPr>
        <w:tc>
          <w:tcPr>
            <w:tcW w:w="738" w:type="dxa"/>
            <w:vAlign w:val="center"/>
          </w:tcPr>
          <w:p w14:paraId="29BCE812" w14:textId="77777777" w:rsidR="009F5058" w:rsidRPr="00D13FE6" w:rsidRDefault="009F5058" w:rsidP="009C7F30">
            <w:pPr>
              <w:pStyle w:val="Akapitzlist"/>
              <w:numPr>
                <w:ilvl w:val="0"/>
                <w:numId w:val="95"/>
              </w:numPr>
              <w:spacing w:after="0"/>
              <w:jc w:val="center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4F1FCA90" w14:textId="77777777" w:rsidR="009F5058" w:rsidRPr="000B2645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trzy symetryczne rozmieszczone zaczepy służące do podłączenia haków w celu podniesienia/opuszczenia pokrywy.</w:t>
            </w:r>
          </w:p>
        </w:tc>
        <w:tc>
          <w:tcPr>
            <w:tcW w:w="1843" w:type="dxa"/>
            <w:vAlign w:val="center"/>
          </w:tcPr>
          <w:p w14:paraId="11AACFDB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60F4BA5B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17B9DFAD" w14:textId="77777777" w:rsidTr="008F37B0">
        <w:trPr>
          <w:trHeight w:val="401"/>
        </w:trPr>
        <w:tc>
          <w:tcPr>
            <w:tcW w:w="738" w:type="dxa"/>
            <w:vAlign w:val="center"/>
          </w:tcPr>
          <w:p w14:paraId="7815838C" w14:textId="77777777" w:rsidR="009F5058" w:rsidRPr="00D13FE6" w:rsidRDefault="009F5058" w:rsidP="008F37B0">
            <w:pPr>
              <w:jc w:val="center"/>
              <w:rPr>
                <w:b/>
                <w:sz w:val="20"/>
                <w:szCs w:val="20"/>
              </w:rPr>
            </w:pPr>
            <w:r w:rsidRPr="00D13FE6">
              <w:rPr>
                <w:b/>
                <w:sz w:val="20"/>
                <w:szCs w:val="20"/>
              </w:rPr>
              <w:t>III.</w:t>
            </w:r>
          </w:p>
        </w:tc>
        <w:tc>
          <w:tcPr>
            <w:tcW w:w="7654" w:type="dxa"/>
            <w:vAlign w:val="center"/>
          </w:tcPr>
          <w:p w14:paraId="6C64920F" w14:textId="77777777" w:rsidR="009F5058" w:rsidRPr="000B2645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Manometr o zakresie pracy od 0 do 1 atmosfery</w:t>
            </w:r>
          </w:p>
        </w:tc>
        <w:tc>
          <w:tcPr>
            <w:tcW w:w="1843" w:type="dxa"/>
            <w:vAlign w:val="center"/>
          </w:tcPr>
          <w:p w14:paraId="6944418F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A93EB61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7F811C2B" w14:textId="77777777" w:rsidTr="008F37B0">
        <w:trPr>
          <w:trHeight w:val="401"/>
        </w:trPr>
        <w:tc>
          <w:tcPr>
            <w:tcW w:w="738" w:type="dxa"/>
            <w:vAlign w:val="center"/>
          </w:tcPr>
          <w:p w14:paraId="50C6B801" w14:textId="77777777" w:rsidR="009F5058" w:rsidRPr="00D13FE6" w:rsidRDefault="009F5058" w:rsidP="008F37B0">
            <w:pPr>
              <w:ind w:left="179"/>
              <w:rPr>
                <w:b/>
                <w:sz w:val="20"/>
                <w:szCs w:val="20"/>
              </w:rPr>
            </w:pPr>
            <w:r w:rsidRPr="00D13FE6">
              <w:rPr>
                <w:b/>
                <w:sz w:val="20"/>
                <w:szCs w:val="20"/>
              </w:rPr>
              <w:t>IV.</w:t>
            </w:r>
          </w:p>
        </w:tc>
        <w:tc>
          <w:tcPr>
            <w:tcW w:w="7654" w:type="dxa"/>
            <w:vAlign w:val="center"/>
          </w:tcPr>
          <w:p w14:paraId="728DD521" w14:textId="77777777" w:rsidR="009F5058" w:rsidRPr="000B2645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Zawór bezpieczeństwa uruchamiający się przy ciśnieniu 1,0 atmosfery</w:t>
            </w:r>
          </w:p>
        </w:tc>
        <w:tc>
          <w:tcPr>
            <w:tcW w:w="1843" w:type="dxa"/>
            <w:vAlign w:val="center"/>
          </w:tcPr>
          <w:p w14:paraId="463639DD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2956BC43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353FDFC6" w14:textId="77777777" w:rsidTr="008F37B0">
        <w:trPr>
          <w:trHeight w:val="401"/>
        </w:trPr>
        <w:tc>
          <w:tcPr>
            <w:tcW w:w="738" w:type="dxa"/>
            <w:vAlign w:val="center"/>
          </w:tcPr>
          <w:p w14:paraId="1722A8EA" w14:textId="5C951B54" w:rsidR="009F5058" w:rsidRPr="00D13FE6" w:rsidRDefault="006E0242" w:rsidP="006E0242">
            <w:pPr>
              <w:pStyle w:val="Akapitzlist"/>
              <w:spacing w:after="0"/>
              <w:ind w:left="342"/>
              <w:rPr>
                <w:rFonts w:eastAsia="Times New Roman"/>
                <w:b/>
                <w:sz w:val="20"/>
              </w:rPr>
            </w:pPr>
            <w:r>
              <w:rPr>
                <w:rFonts w:eastAsia="Times New Roman"/>
                <w:b/>
                <w:sz w:val="20"/>
              </w:rPr>
              <w:t>V.</w:t>
            </w:r>
          </w:p>
        </w:tc>
        <w:tc>
          <w:tcPr>
            <w:tcW w:w="7654" w:type="dxa"/>
            <w:vAlign w:val="center"/>
          </w:tcPr>
          <w:p w14:paraId="27B6E643" w14:textId="77777777" w:rsidR="009F5058" w:rsidRPr="000B2645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Mieszadło ściągające za ścian zbiornika roboczego – ścianki pionowe oraz dennica, których łopatki wykonane są z materiału odpornego na temperaturę 160°C oraz różne odczyny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pH</w:t>
            </w:r>
            <w:proofErr w:type="spellEnd"/>
            <w:r w:rsidRPr="000B2645">
              <w:rPr>
                <w:color w:val="000000"/>
                <w:sz w:val="20"/>
                <w:szCs w:val="20"/>
              </w:rPr>
              <w:t>. Mieszadło musi mieć możliwość połączenia z silnikiem i przekładnią z punktu VI.</w:t>
            </w:r>
          </w:p>
        </w:tc>
        <w:tc>
          <w:tcPr>
            <w:tcW w:w="1843" w:type="dxa"/>
            <w:vAlign w:val="center"/>
          </w:tcPr>
          <w:p w14:paraId="2EAC563B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2474F0A0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59079CA5" w14:textId="77777777" w:rsidTr="008F37B0">
        <w:trPr>
          <w:trHeight w:val="401"/>
        </w:trPr>
        <w:tc>
          <w:tcPr>
            <w:tcW w:w="738" w:type="dxa"/>
            <w:vAlign w:val="center"/>
          </w:tcPr>
          <w:p w14:paraId="6E788ADD" w14:textId="77777777" w:rsidR="009F5058" w:rsidRPr="00D13FE6" w:rsidRDefault="009F5058" w:rsidP="009C7F30">
            <w:pPr>
              <w:pStyle w:val="Akapitzlist"/>
              <w:numPr>
                <w:ilvl w:val="0"/>
                <w:numId w:val="92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21743B9F" w14:textId="77777777" w:rsidR="009F5058" w:rsidRPr="00D13FE6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Silnik elektryczny zaopatrzony w przekładnię umożliwiającą regulację obrotów mieszadła oraz ich odczyt w zakresie od 0 do 60 RPM. Silnik trójfazowy o mocy minimum 1,5 </w:t>
            </w:r>
            <w:proofErr w:type="spellStart"/>
            <w:r w:rsidRPr="00D13FE6">
              <w:rPr>
                <w:color w:val="000000"/>
                <w:sz w:val="20"/>
                <w:szCs w:val="20"/>
              </w:rPr>
              <w:t>kW.</w:t>
            </w:r>
            <w:proofErr w:type="spellEnd"/>
            <w:r w:rsidRPr="00D13FE6">
              <w:rPr>
                <w:color w:val="000000"/>
                <w:sz w:val="20"/>
                <w:szCs w:val="20"/>
              </w:rPr>
              <w:t xml:space="preserve"> Przewód z wtyczką o długości minimum 10 metrów</w:t>
            </w:r>
          </w:p>
        </w:tc>
        <w:tc>
          <w:tcPr>
            <w:tcW w:w="1843" w:type="dxa"/>
            <w:vAlign w:val="center"/>
          </w:tcPr>
          <w:p w14:paraId="031FF5A4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C1F54DD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7673F22D" w14:textId="77777777" w:rsidTr="008F37B0">
        <w:trPr>
          <w:trHeight w:val="401"/>
        </w:trPr>
        <w:tc>
          <w:tcPr>
            <w:tcW w:w="738" w:type="dxa"/>
            <w:vAlign w:val="center"/>
          </w:tcPr>
          <w:p w14:paraId="1411482D" w14:textId="77777777" w:rsidR="009F5058" w:rsidRPr="00D13FE6" w:rsidRDefault="009F5058" w:rsidP="009C7F30">
            <w:pPr>
              <w:pStyle w:val="Akapitzlist"/>
              <w:numPr>
                <w:ilvl w:val="0"/>
                <w:numId w:val="92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760A9ED7" w14:textId="77777777" w:rsidR="009F5058" w:rsidRPr="00D13FE6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Zestaw minimum trzech grzałek elektrycznych zapewniających moc grzewczą zbiornika na poziomie minimum 20 </w:t>
            </w:r>
            <w:proofErr w:type="spellStart"/>
            <w:r w:rsidRPr="00D13FE6">
              <w:rPr>
                <w:color w:val="000000"/>
                <w:sz w:val="20"/>
                <w:szCs w:val="20"/>
              </w:rPr>
              <w:t>kW.</w:t>
            </w:r>
            <w:proofErr w:type="spellEnd"/>
          </w:p>
        </w:tc>
        <w:tc>
          <w:tcPr>
            <w:tcW w:w="1843" w:type="dxa"/>
            <w:vAlign w:val="center"/>
          </w:tcPr>
          <w:p w14:paraId="107C9CAA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1792D14B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028BBEF0" w14:textId="77777777" w:rsidTr="008F37B0">
        <w:trPr>
          <w:trHeight w:val="401"/>
        </w:trPr>
        <w:tc>
          <w:tcPr>
            <w:tcW w:w="738" w:type="dxa"/>
            <w:vAlign w:val="center"/>
          </w:tcPr>
          <w:p w14:paraId="591E9092" w14:textId="77777777" w:rsidR="009F5058" w:rsidRPr="00D13FE6" w:rsidRDefault="009F5058" w:rsidP="009C7F30">
            <w:pPr>
              <w:pStyle w:val="Akapitzlist"/>
              <w:numPr>
                <w:ilvl w:val="0"/>
                <w:numId w:val="92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049D245C" w14:textId="77777777" w:rsidR="009F5058" w:rsidRPr="00D13FE6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Rama stalowa wykonana ze stali 316LS umożliwiająca zamontowanie w niej zbiornika (punkt </w:t>
            </w:r>
            <w:r>
              <w:rPr>
                <w:color w:val="000000"/>
                <w:sz w:val="20"/>
                <w:szCs w:val="20"/>
              </w:rPr>
              <w:t>I</w:t>
            </w:r>
            <w:r w:rsidRPr="00D13FE6">
              <w:rPr>
                <w:color w:val="000000"/>
                <w:sz w:val="20"/>
                <w:szCs w:val="20"/>
              </w:rPr>
              <w:t xml:space="preserve"> służącego do przetwórstwa materiałów </w:t>
            </w:r>
            <w:proofErr w:type="spellStart"/>
            <w:r w:rsidRPr="00D13FE6">
              <w:rPr>
                <w:color w:val="000000"/>
                <w:sz w:val="20"/>
                <w:szCs w:val="20"/>
              </w:rPr>
              <w:t>lignocelulozowych</w:t>
            </w:r>
            <w:proofErr w:type="spellEnd"/>
            <w:r w:rsidRPr="00D13FE6">
              <w:rPr>
                <w:color w:val="000000"/>
                <w:sz w:val="20"/>
                <w:szCs w:val="20"/>
              </w:rPr>
              <w:t>. Rama powinna posiadać:</w:t>
            </w:r>
          </w:p>
        </w:tc>
        <w:tc>
          <w:tcPr>
            <w:tcW w:w="1843" w:type="dxa"/>
            <w:vAlign w:val="center"/>
          </w:tcPr>
          <w:p w14:paraId="1B887F71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5E8DD75C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7707A39F" w14:textId="77777777" w:rsidTr="008F37B0">
        <w:trPr>
          <w:trHeight w:val="401"/>
        </w:trPr>
        <w:tc>
          <w:tcPr>
            <w:tcW w:w="738" w:type="dxa"/>
            <w:vAlign w:val="center"/>
          </w:tcPr>
          <w:p w14:paraId="4628C0D9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  <w:vAlign w:val="center"/>
          </w:tcPr>
          <w:p w14:paraId="247B1F80" w14:textId="77777777" w:rsidR="009F5058" w:rsidRPr="00D13FE6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cztery koła służące do przemieszczania zbiornika o masie do 1200 kg, w tym dwa koła obrotowe wyposażone w hamulec postojowy.</w:t>
            </w:r>
          </w:p>
        </w:tc>
        <w:tc>
          <w:tcPr>
            <w:tcW w:w="1843" w:type="dxa"/>
            <w:vAlign w:val="center"/>
          </w:tcPr>
          <w:p w14:paraId="227433BD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5EF1A303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408327DC" w14:textId="77777777" w:rsidTr="008F37B0">
        <w:trPr>
          <w:trHeight w:val="401"/>
        </w:trPr>
        <w:tc>
          <w:tcPr>
            <w:tcW w:w="738" w:type="dxa"/>
            <w:vAlign w:val="center"/>
          </w:tcPr>
          <w:p w14:paraId="7B1CFC6D" w14:textId="77777777" w:rsidR="009F5058" w:rsidRPr="00D13FE6" w:rsidRDefault="009F5058" w:rsidP="009C7F30">
            <w:pPr>
              <w:pStyle w:val="Akapitzlist"/>
              <w:numPr>
                <w:ilvl w:val="0"/>
                <w:numId w:val="92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220CD092" w14:textId="77777777" w:rsidR="009F5058" w:rsidRPr="000B2645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Układ sterujący umożliwiający sterowanie temperaturą w zbiorniku roboczym w zakresie temperatur od 20 °C do 200 °C z możliwością odczytu temperatury zadanej oraz bieżącej w zbiorniku roboczym. Układ przystosowany do podłączenia termopar z punktu XI. Układ sterujący powinien również wyłączyć ogrzewanie w momencie przegrzania płaszcza grze</w:t>
            </w:r>
            <w:r>
              <w:rPr>
                <w:color w:val="000000"/>
                <w:sz w:val="20"/>
                <w:szCs w:val="20"/>
              </w:rPr>
              <w:t>wczego</w:t>
            </w:r>
            <w:r w:rsidRPr="000B2645">
              <w:rPr>
                <w:color w:val="000000"/>
                <w:sz w:val="20"/>
                <w:szCs w:val="20"/>
              </w:rPr>
              <w:t xml:space="preserve"> (powyżej 200 °C)</w:t>
            </w:r>
          </w:p>
        </w:tc>
        <w:tc>
          <w:tcPr>
            <w:tcW w:w="1843" w:type="dxa"/>
            <w:vAlign w:val="center"/>
          </w:tcPr>
          <w:p w14:paraId="60AA24F6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A58ECD9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7B9B456F" w14:textId="77777777" w:rsidTr="008F37B0">
        <w:trPr>
          <w:trHeight w:val="401"/>
        </w:trPr>
        <w:tc>
          <w:tcPr>
            <w:tcW w:w="738" w:type="dxa"/>
            <w:vAlign w:val="center"/>
          </w:tcPr>
          <w:p w14:paraId="029CF379" w14:textId="77777777" w:rsidR="009F5058" w:rsidRPr="00D13FE6" w:rsidRDefault="009F5058" w:rsidP="009C7F30">
            <w:pPr>
              <w:pStyle w:val="Akapitzlist"/>
              <w:numPr>
                <w:ilvl w:val="0"/>
                <w:numId w:val="92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5A35268C" w14:textId="77777777" w:rsidR="009F5058" w:rsidRPr="000B2645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60 litrów oleju przeznaczonego do zalania płaszcza grzewczego mogącego pracować w temperaturze do 250 °C.</w:t>
            </w:r>
          </w:p>
        </w:tc>
        <w:tc>
          <w:tcPr>
            <w:tcW w:w="1843" w:type="dxa"/>
            <w:vAlign w:val="center"/>
          </w:tcPr>
          <w:p w14:paraId="4414AE8A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6878C144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43323C90" w14:textId="77777777" w:rsidTr="008F37B0">
        <w:trPr>
          <w:trHeight w:val="401"/>
        </w:trPr>
        <w:tc>
          <w:tcPr>
            <w:tcW w:w="738" w:type="dxa"/>
            <w:vAlign w:val="center"/>
          </w:tcPr>
          <w:p w14:paraId="0EC3BD92" w14:textId="77777777" w:rsidR="009F5058" w:rsidRPr="00D13FE6" w:rsidRDefault="009F5058" w:rsidP="009C7F30">
            <w:pPr>
              <w:pStyle w:val="Akapitzlist"/>
              <w:numPr>
                <w:ilvl w:val="0"/>
                <w:numId w:val="92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064C4277" w14:textId="77777777" w:rsidR="009F5058" w:rsidRPr="00D13FE6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Niezbędna ilość termopar o zakresie pracy od 5°C do 200°C, lub większym</w:t>
            </w:r>
          </w:p>
        </w:tc>
        <w:tc>
          <w:tcPr>
            <w:tcW w:w="1843" w:type="dxa"/>
            <w:vAlign w:val="center"/>
          </w:tcPr>
          <w:p w14:paraId="369E7A17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8BE9A4C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3C6289AB" w14:textId="77777777" w:rsidTr="008F37B0">
        <w:trPr>
          <w:trHeight w:val="401"/>
        </w:trPr>
        <w:tc>
          <w:tcPr>
            <w:tcW w:w="738" w:type="dxa"/>
            <w:vAlign w:val="center"/>
          </w:tcPr>
          <w:p w14:paraId="794A29F7" w14:textId="77777777" w:rsidR="009F5058" w:rsidRPr="00D13FE6" w:rsidRDefault="009F5058" w:rsidP="009C7F30">
            <w:pPr>
              <w:pStyle w:val="Akapitzlist"/>
              <w:numPr>
                <w:ilvl w:val="0"/>
                <w:numId w:val="92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2D38D7C7" w14:textId="77777777" w:rsidR="009F5058" w:rsidRPr="00D13FE6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Drobne elementy metalowe takie jak:</w:t>
            </w:r>
          </w:p>
          <w:p w14:paraId="78BAA842" w14:textId="77777777" w:rsidR="009F5058" w:rsidRPr="00D13FE6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- Śruby ze stali nierdzewnej o średnicy 10 mm, gwint centryczny, prawostronny – liczba sztuk wynikająca z liczby otworów w kołnierzu zbiornika (punkt </w:t>
            </w:r>
            <w:r>
              <w:rPr>
                <w:color w:val="000000"/>
                <w:sz w:val="20"/>
                <w:szCs w:val="20"/>
              </w:rPr>
              <w:t>I</w:t>
            </w:r>
            <w:r w:rsidRPr="00D13FE6">
              <w:rPr>
                <w:color w:val="000000"/>
                <w:sz w:val="20"/>
                <w:szCs w:val="20"/>
              </w:rPr>
              <w:t xml:space="preserve">) </w:t>
            </w:r>
          </w:p>
          <w:p w14:paraId="2BD5EA4F" w14:textId="77777777" w:rsidR="009F5058" w:rsidRPr="00D13FE6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- Podkładki wykonane ze stali nierdzewnej sprężynujące, o otworze 10 mm - – liczba sztuk wynikająca z liczby otworów w kołnierzu zbiornika (punkt </w:t>
            </w:r>
            <w:r>
              <w:rPr>
                <w:color w:val="000000"/>
                <w:sz w:val="20"/>
                <w:szCs w:val="20"/>
              </w:rPr>
              <w:t>I</w:t>
            </w:r>
            <w:r w:rsidRPr="00D13FE6">
              <w:rPr>
                <w:color w:val="000000"/>
                <w:sz w:val="20"/>
                <w:szCs w:val="20"/>
              </w:rPr>
              <w:t>)</w:t>
            </w:r>
          </w:p>
          <w:p w14:paraId="488A95C4" w14:textId="77777777" w:rsidR="009F5058" w:rsidRPr="00D13FE6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- Nakrętki wykonane ze stali nierdzewnej o średnicy 10 mm, gwint centryczny, prawostronny - – liczba sztuk wynikająca z liczby otworów w kołnierzu zbiornika (punkt </w:t>
            </w:r>
            <w:r>
              <w:rPr>
                <w:color w:val="000000"/>
                <w:sz w:val="20"/>
                <w:szCs w:val="20"/>
              </w:rPr>
              <w:t>I</w:t>
            </w:r>
            <w:r w:rsidRPr="00D13FE6">
              <w:rPr>
                <w:color w:val="000000"/>
                <w:sz w:val="20"/>
                <w:szCs w:val="20"/>
              </w:rPr>
              <w:t>)</w:t>
            </w:r>
          </w:p>
          <w:p w14:paraId="07A05B78" w14:textId="77777777" w:rsidR="009F5058" w:rsidRPr="00D13FE6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- pokrywy umożliwiające szczelne zamknięcie wszystkich króćców za pomocą złącza tri </w:t>
            </w:r>
            <w:proofErr w:type="spellStart"/>
            <w:r w:rsidRPr="00D13FE6">
              <w:rPr>
                <w:color w:val="000000"/>
                <w:sz w:val="20"/>
                <w:szCs w:val="20"/>
              </w:rPr>
              <w:t>clamp</w:t>
            </w:r>
            <w:proofErr w:type="spellEnd"/>
            <w:r w:rsidRPr="00D13FE6">
              <w:rPr>
                <w:color w:val="000000"/>
                <w:sz w:val="20"/>
                <w:szCs w:val="20"/>
              </w:rPr>
              <w:t xml:space="preserve">, w które jest wyposażona pokrywa górna (punkt </w:t>
            </w:r>
            <w:r>
              <w:rPr>
                <w:color w:val="000000"/>
                <w:sz w:val="20"/>
                <w:szCs w:val="20"/>
              </w:rPr>
              <w:t>II</w:t>
            </w:r>
            <w:r w:rsidRPr="00D13FE6">
              <w:rPr>
                <w:color w:val="000000"/>
                <w:sz w:val="20"/>
                <w:szCs w:val="20"/>
              </w:rPr>
              <w:t>).</w:t>
            </w:r>
          </w:p>
        </w:tc>
        <w:tc>
          <w:tcPr>
            <w:tcW w:w="1843" w:type="dxa"/>
            <w:vAlign w:val="center"/>
          </w:tcPr>
          <w:p w14:paraId="2DE1C736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49A43A6F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 xml:space="preserve">NIE SPEŁNIA* </w:t>
            </w:r>
          </w:p>
        </w:tc>
      </w:tr>
      <w:tr w:rsidR="009F5058" w:rsidRPr="00D13FE6" w14:paraId="7794BB7F" w14:textId="77777777" w:rsidTr="008F37B0">
        <w:trPr>
          <w:trHeight w:val="401"/>
        </w:trPr>
        <w:tc>
          <w:tcPr>
            <w:tcW w:w="738" w:type="dxa"/>
            <w:vAlign w:val="center"/>
          </w:tcPr>
          <w:p w14:paraId="2B483AB1" w14:textId="77777777" w:rsidR="009F5058" w:rsidRPr="00D13FE6" w:rsidRDefault="009F5058" w:rsidP="009C7F30">
            <w:pPr>
              <w:pStyle w:val="Akapitzlist"/>
              <w:numPr>
                <w:ilvl w:val="0"/>
                <w:numId w:val="92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0D005C6A" w14:textId="77777777" w:rsidR="009F5058" w:rsidRPr="00D13FE6" w:rsidRDefault="009F5058" w:rsidP="008F37B0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Przewód siłowy, umożliwiający podłączenie zastosowanych grzałek (punkt </w:t>
            </w:r>
            <w:r>
              <w:rPr>
                <w:color w:val="000000"/>
                <w:sz w:val="20"/>
                <w:szCs w:val="20"/>
              </w:rPr>
              <w:t>VII</w:t>
            </w:r>
            <w:r w:rsidRPr="00D13FE6">
              <w:rPr>
                <w:color w:val="000000"/>
                <w:sz w:val="20"/>
                <w:szCs w:val="20"/>
              </w:rPr>
              <w:t>) z zasilaniem w pomieszczeniu o długości minimum 10 metrów.</w:t>
            </w:r>
          </w:p>
        </w:tc>
        <w:tc>
          <w:tcPr>
            <w:tcW w:w="1843" w:type="dxa"/>
            <w:vAlign w:val="center"/>
          </w:tcPr>
          <w:p w14:paraId="61E60641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508ACAD9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10BDA2FC" w14:textId="77777777" w:rsidTr="008F37B0">
        <w:trPr>
          <w:trHeight w:val="351"/>
        </w:trPr>
        <w:tc>
          <w:tcPr>
            <w:tcW w:w="738" w:type="dxa"/>
            <w:vAlign w:val="center"/>
          </w:tcPr>
          <w:p w14:paraId="6F922FFA" w14:textId="2E39403A" w:rsidR="009F5058" w:rsidRPr="003369E9" w:rsidRDefault="0016511D" w:rsidP="008F37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</w:p>
        </w:tc>
        <w:tc>
          <w:tcPr>
            <w:tcW w:w="9497" w:type="dxa"/>
            <w:gridSpan w:val="2"/>
            <w:vAlign w:val="center"/>
          </w:tcPr>
          <w:p w14:paraId="564784C7" w14:textId="77777777" w:rsidR="009F5058" w:rsidRPr="003369E9" w:rsidRDefault="009F5058" w:rsidP="008F37B0">
            <w:pPr>
              <w:jc w:val="both"/>
              <w:rPr>
                <w:b/>
                <w:sz w:val="20"/>
                <w:szCs w:val="20"/>
              </w:rPr>
            </w:pPr>
            <w:r w:rsidRPr="003369E9">
              <w:rPr>
                <w:b/>
                <w:sz w:val="20"/>
                <w:szCs w:val="20"/>
              </w:rPr>
              <w:t>DOSTAWA</w:t>
            </w:r>
          </w:p>
        </w:tc>
      </w:tr>
      <w:tr w:rsidR="009F5058" w:rsidRPr="00D13FE6" w14:paraId="56D1DAAB" w14:textId="77777777" w:rsidTr="008F37B0">
        <w:trPr>
          <w:trHeight w:val="401"/>
        </w:trPr>
        <w:tc>
          <w:tcPr>
            <w:tcW w:w="738" w:type="dxa"/>
            <w:vAlign w:val="center"/>
          </w:tcPr>
          <w:p w14:paraId="5622451C" w14:textId="77777777" w:rsidR="009F5058" w:rsidRPr="003369E9" w:rsidRDefault="009F5058" w:rsidP="009C7F30">
            <w:pPr>
              <w:pStyle w:val="Akapitzlist"/>
              <w:numPr>
                <w:ilvl w:val="0"/>
                <w:numId w:val="96"/>
              </w:numPr>
              <w:spacing w:after="0"/>
              <w:jc w:val="center"/>
              <w:rPr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7BC21969" w14:textId="77777777" w:rsidR="009F5058" w:rsidRPr="003369E9" w:rsidRDefault="009F5058" w:rsidP="008F37B0">
            <w:pPr>
              <w:jc w:val="both"/>
              <w:rPr>
                <w:rFonts w:eastAsia="MS Mincho"/>
                <w:sz w:val="20"/>
                <w:szCs w:val="20"/>
                <w:lang w:eastAsia="ja-JP"/>
              </w:rPr>
            </w:pPr>
            <w:r w:rsidRPr="003369E9">
              <w:rPr>
                <w:rFonts w:eastAsia="MS Mincho"/>
                <w:sz w:val="20"/>
                <w:szCs w:val="20"/>
                <w:lang w:eastAsia="ja-JP"/>
              </w:rPr>
              <w:t xml:space="preserve">Dostawa, wniesienie </w:t>
            </w:r>
          </w:p>
        </w:tc>
        <w:tc>
          <w:tcPr>
            <w:tcW w:w="1843" w:type="dxa"/>
            <w:vAlign w:val="center"/>
          </w:tcPr>
          <w:p w14:paraId="6055D3F8" w14:textId="77777777" w:rsidR="009F5058" w:rsidRPr="003369E9" w:rsidRDefault="009F5058" w:rsidP="008F37B0">
            <w:pPr>
              <w:jc w:val="center"/>
              <w:rPr>
                <w:sz w:val="20"/>
                <w:szCs w:val="20"/>
              </w:rPr>
            </w:pPr>
            <w:r w:rsidRPr="003369E9">
              <w:rPr>
                <w:sz w:val="20"/>
                <w:szCs w:val="20"/>
              </w:rPr>
              <w:t>SPEŁNIA/</w:t>
            </w:r>
          </w:p>
          <w:p w14:paraId="57B1B0A0" w14:textId="77777777" w:rsidR="009F5058" w:rsidRPr="003369E9" w:rsidRDefault="009F5058" w:rsidP="008F37B0">
            <w:pPr>
              <w:jc w:val="center"/>
              <w:rPr>
                <w:sz w:val="20"/>
                <w:szCs w:val="20"/>
              </w:rPr>
            </w:pPr>
            <w:r w:rsidRPr="003369E9">
              <w:rPr>
                <w:sz w:val="20"/>
                <w:szCs w:val="20"/>
              </w:rPr>
              <w:t>NIE SPEŁNIA*</w:t>
            </w:r>
          </w:p>
        </w:tc>
      </w:tr>
      <w:tr w:rsidR="009F5058" w:rsidRPr="00D13FE6" w14:paraId="6946F4DC" w14:textId="77777777" w:rsidTr="008F37B0">
        <w:trPr>
          <w:trHeight w:val="401"/>
        </w:trPr>
        <w:tc>
          <w:tcPr>
            <w:tcW w:w="738" w:type="dxa"/>
            <w:vAlign w:val="center"/>
          </w:tcPr>
          <w:p w14:paraId="4BBEA537" w14:textId="7E7CDCB8" w:rsidR="009F5058" w:rsidRPr="003369E9" w:rsidRDefault="0016511D" w:rsidP="008F37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</w:t>
            </w:r>
          </w:p>
        </w:tc>
        <w:tc>
          <w:tcPr>
            <w:tcW w:w="9497" w:type="dxa"/>
            <w:gridSpan w:val="2"/>
            <w:vAlign w:val="center"/>
          </w:tcPr>
          <w:p w14:paraId="6BD519AD" w14:textId="77777777" w:rsidR="009F5058" w:rsidRPr="003369E9" w:rsidRDefault="009F5058" w:rsidP="008F37B0">
            <w:pPr>
              <w:jc w:val="both"/>
              <w:rPr>
                <w:sz w:val="20"/>
                <w:szCs w:val="20"/>
              </w:rPr>
            </w:pPr>
            <w:r w:rsidRPr="003369E9">
              <w:rPr>
                <w:b/>
                <w:sz w:val="20"/>
                <w:szCs w:val="20"/>
              </w:rPr>
              <w:t>GWARANCJA</w:t>
            </w:r>
          </w:p>
        </w:tc>
      </w:tr>
      <w:tr w:rsidR="009F5058" w:rsidRPr="00D13FE6" w14:paraId="6BC33EDF" w14:textId="77777777" w:rsidTr="008F37B0">
        <w:trPr>
          <w:trHeight w:val="58"/>
        </w:trPr>
        <w:tc>
          <w:tcPr>
            <w:tcW w:w="738" w:type="dxa"/>
            <w:vAlign w:val="center"/>
          </w:tcPr>
          <w:p w14:paraId="622C953B" w14:textId="77777777" w:rsidR="009F5058" w:rsidRPr="00D13FE6" w:rsidRDefault="009F5058" w:rsidP="009C7F30">
            <w:pPr>
              <w:numPr>
                <w:ilvl w:val="0"/>
                <w:numId w:val="97"/>
              </w:numPr>
              <w:spacing w:line="276" w:lineRule="auto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6365D531" w14:textId="77777777" w:rsidR="009F5058" w:rsidRPr="00D13FE6" w:rsidRDefault="009F5058" w:rsidP="008F37B0">
            <w:pPr>
              <w:jc w:val="both"/>
              <w:rPr>
                <w:bCs/>
                <w:sz w:val="20"/>
                <w:szCs w:val="20"/>
              </w:rPr>
            </w:pPr>
            <w:r w:rsidRPr="00D13FE6">
              <w:rPr>
                <w:bCs/>
                <w:sz w:val="20"/>
                <w:szCs w:val="20"/>
              </w:rPr>
              <w:t>Okres gwarancji: minimum 12 miesięcy</w:t>
            </w:r>
          </w:p>
        </w:tc>
        <w:tc>
          <w:tcPr>
            <w:tcW w:w="1843" w:type="dxa"/>
            <w:vAlign w:val="center"/>
          </w:tcPr>
          <w:p w14:paraId="54B0B40F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19F87593" w14:textId="77777777" w:rsidR="009F5058" w:rsidRPr="00D13FE6" w:rsidRDefault="009F5058" w:rsidP="008F37B0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</w:tbl>
    <w:p w14:paraId="5E8549D3" w14:textId="3A6E0BCE" w:rsidR="00C53E8F" w:rsidRDefault="00C53E8F" w:rsidP="00C6385F">
      <w:pPr>
        <w:ind w:left="142" w:right="-87"/>
        <w:jc w:val="both"/>
        <w:rPr>
          <w:rFonts w:ascii="Cambria" w:hAnsi="Cambria"/>
          <w:b/>
          <w:bCs/>
          <w:sz w:val="19"/>
          <w:szCs w:val="19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68" w:type="dxa"/>
        </w:tblCellMar>
        <w:tblLook w:val="00A0" w:firstRow="1" w:lastRow="0" w:firstColumn="1" w:lastColumn="0" w:noHBand="0" w:noVBand="0"/>
      </w:tblPr>
      <w:tblGrid>
        <w:gridCol w:w="568"/>
        <w:gridCol w:w="2692"/>
        <w:gridCol w:w="851"/>
        <w:gridCol w:w="1701"/>
        <w:gridCol w:w="992"/>
        <w:gridCol w:w="1701"/>
        <w:gridCol w:w="1701"/>
      </w:tblGrid>
      <w:tr w:rsidR="00AF667C" w:rsidRPr="00D13FE6" w14:paraId="0D5A082B" w14:textId="77777777" w:rsidTr="008F37B0">
        <w:trPr>
          <w:trHeight w:val="5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EDD303" w14:textId="77777777" w:rsidR="00AF667C" w:rsidRPr="00D13FE6" w:rsidRDefault="00AF667C" w:rsidP="008F37B0">
            <w:pPr>
              <w:tabs>
                <w:tab w:val="left" w:pos="6480"/>
              </w:tabs>
              <w:snapToGrid w:val="0"/>
              <w:jc w:val="center"/>
              <w:rPr>
                <w:sz w:val="20"/>
                <w:szCs w:val="20"/>
              </w:rPr>
            </w:pPr>
            <w:r w:rsidRPr="00D13FE6">
              <w:rPr>
                <w:b/>
                <w:bCs/>
                <w:sz w:val="20"/>
                <w:szCs w:val="20"/>
                <w:lang w:val="en-US"/>
              </w:rPr>
              <w:t>.p.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C50B28" w14:textId="77777777" w:rsidR="00AF667C" w:rsidRPr="00D13FE6" w:rsidRDefault="00AF667C" w:rsidP="008F37B0">
            <w:pPr>
              <w:keepNext/>
              <w:tabs>
                <w:tab w:val="left" w:pos="0"/>
              </w:tabs>
              <w:snapToGrid w:val="0"/>
              <w:spacing w:before="240"/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 w:rsidRPr="00D13FE6">
              <w:rPr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49DB0A" w14:textId="77777777" w:rsidR="00AF667C" w:rsidRPr="00D13FE6" w:rsidRDefault="00AF667C" w:rsidP="008F37B0">
            <w:pPr>
              <w:tabs>
                <w:tab w:val="left" w:pos="6480"/>
              </w:tabs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D13FE6">
              <w:rPr>
                <w:b/>
                <w:bCs/>
                <w:sz w:val="20"/>
                <w:szCs w:val="20"/>
                <w:lang w:val="en-US"/>
              </w:rPr>
              <w:t>Ilość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6502D9" w14:textId="77777777" w:rsidR="00AF667C" w:rsidRPr="00D13FE6" w:rsidRDefault="00AF667C" w:rsidP="008F37B0">
            <w:pPr>
              <w:tabs>
                <w:tab w:val="left" w:pos="6480"/>
              </w:tabs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13FE6">
              <w:rPr>
                <w:b/>
                <w:bCs/>
                <w:sz w:val="20"/>
                <w:szCs w:val="20"/>
              </w:rPr>
              <w:t>Wartość netto w zł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2B0E1C" w14:textId="77777777" w:rsidR="00AF667C" w:rsidRPr="00D13FE6" w:rsidRDefault="00AF667C" w:rsidP="008F37B0">
            <w:pPr>
              <w:tabs>
                <w:tab w:val="left" w:pos="6480"/>
              </w:tabs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13FE6">
              <w:rPr>
                <w:b/>
                <w:bCs/>
                <w:sz w:val="20"/>
                <w:szCs w:val="20"/>
              </w:rPr>
              <w:t xml:space="preserve">VAT </w:t>
            </w:r>
          </w:p>
          <w:p w14:paraId="44C90264" w14:textId="77777777" w:rsidR="00AF667C" w:rsidRPr="00D13FE6" w:rsidRDefault="00AF667C" w:rsidP="008F37B0">
            <w:pPr>
              <w:tabs>
                <w:tab w:val="left" w:pos="6480"/>
              </w:tabs>
              <w:snapToGrid w:val="0"/>
              <w:jc w:val="center"/>
              <w:rPr>
                <w:sz w:val="20"/>
                <w:szCs w:val="20"/>
              </w:rPr>
            </w:pPr>
            <w:r w:rsidRPr="00D13FE6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D9556" w14:textId="77777777" w:rsidR="00AF667C" w:rsidRPr="00D13FE6" w:rsidRDefault="00AF667C" w:rsidP="008F37B0">
            <w:pPr>
              <w:tabs>
                <w:tab w:val="left" w:pos="6480"/>
              </w:tabs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13FE6">
              <w:rPr>
                <w:b/>
                <w:bCs/>
                <w:sz w:val="20"/>
                <w:szCs w:val="20"/>
              </w:rPr>
              <w:t xml:space="preserve">Wartość </w:t>
            </w:r>
            <w:r w:rsidRPr="00D13FE6">
              <w:rPr>
                <w:b/>
                <w:bCs/>
                <w:sz w:val="20"/>
                <w:szCs w:val="20"/>
              </w:rPr>
              <w:br/>
              <w:t>VAT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EA5E" w14:textId="77777777" w:rsidR="00AF667C" w:rsidRPr="00D13FE6" w:rsidRDefault="00AF667C" w:rsidP="008F37B0">
            <w:pPr>
              <w:tabs>
                <w:tab w:val="left" w:pos="6480"/>
              </w:tabs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13FE6">
              <w:rPr>
                <w:b/>
                <w:bCs/>
                <w:sz w:val="20"/>
                <w:szCs w:val="20"/>
              </w:rPr>
              <w:t xml:space="preserve">Wartość brutto </w:t>
            </w:r>
            <w:r w:rsidRPr="00D13FE6">
              <w:rPr>
                <w:b/>
                <w:bCs/>
                <w:sz w:val="20"/>
                <w:szCs w:val="20"/>
              </w:rPr>
              <w:br/>
              <w:t>w zł</w:t>
            </w:r>
          </w:p>
        </w:tc>
      </w:tr>
      <w:tr w:rsidR="00AF667C" w:rsidRPr="00D13FE6" w14:paraId="7237CDB1" w14:textId="77777777" w:rsidTr="008F37B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F82260" w14:textId="77777777" w:rsidR="00AF667C" w:rsidRPr="00AB09B9" w:rsidRDefault="00AF667C" w:rsidP="008F37B0">
            <w:pPr>
              <w:snapToGrid w:val="0"/>
              <w:jc w:val="center"/>
              <w:rPr>
                <w:i/>
                <w:sz w:val="20"/>
                <w:szCs w:val="20"/>
                <w:lang w:val="en-US" w:eastAsia="ar-SA"/>
              </w:rPr>
            </w:pPr>
            <w:r w:rsidRPr="00AB09B9">
              <w:rPr>
                <w:i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4BA507" w14:textId="77777777" w:rsidR="00AF667C" w:rsidRPr="00AB09B9" w:rsidRDefault="00AF667C" w:rsidP="008F37B0">
            <w:pPr>
              <w:snapToGrid w:val="0"/>
              <w:jc w:val="center"/>
              <w:rPr>
                <w:i/>
                <w:sz w:val="20"/>
                <w:szCs w:val="20"/>
                <w:lang w:eastAsia="ar-SA"/>
              </w:rPr>
            </w:pPr>
            <w:r w:rsidRPr="00AB09B9">
              <w:rPr>
                <w:i/>
                <w:sz w:val="20"/>
                <w:szCs w:val="20"/>
                <w:lang w:val="en-US" w:eastAsia="ar-SA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06C373" w14:textId="77777777" w:rsidR="00AF667C" w:rsidRPr="00AB09B9" w:rsidRDefault="00AF667C" w:rsidP="008F37B0">
            <w:pPr>
              <w:snapToGrid w:val="0"/>
              <w:jc w:val="center"/>
              <w:rPr>
                <w:i/>
                <w:sz w:val="20"/>
                <w:szCs w:val="20"/>
                <w:lang w:eastAsia="ar-SA"/>
              </w:rPr>
            </w:pPr>
            <w:r w:rsidRPr="00AB09B9">
              <w:rPr>
                <w:i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84FEAC" w14:textId="77777777" w:rsidR="00AF667C" w:rsidRPr="00AB09B9" w:rsidRDefault="00AF667C" w:rsidP="008F37B0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AB09B9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AFBE7" w14:textId="77777777" w:rsidR="00AF667C" w:rsidRPr="00AB09B9" w:rsidRDefault="00AF667C" w:rsidP="008F37B0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AB09B9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AA93" w14:textId="77777777" w:rsidR="00AF667C" w:rsidRPr="00AB09B9" w:rsidRDefault="00AF667C" w:rsidP="008F37B0">
            <w:pPr>
              <w:snapToGrid w:val="0"/>
              <w:jc w:val="center"/>
              <w:rPr>
                <w:i/>
                <w:color w:val="FF0000"/>
                <w:sz w:val="20"/>
                <w:szCs w:val="20"/>
              </w:rPr>
            </w:pPr>
            <w:r w:rsidRPr="00AB09B9">
              <w:rPr>
                <w:i/>
                <w:sz w:val="20"/>
                <w:szCs w:val="20"/>
                <w:lang w:eastAsia="ar-SA"/>
              </w:rPr>
              <w:t>6= 4x5/100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2CB8D" w14:textId="77777777" w:rsidR="00AF667C" w:rsidRPr="00AB09B9" w:rsidRDefault="00AF667C" w:rsidP="008F37B0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AB09B9">
              <w:rPr>
                <w:i/>
                <w:sz w:val="20"/>
                <w:szCs w:val="20"/>
              </w:rPr>
              <w:t>7=4+6</w:t>
            </w:r>
          </w:p>
        </w:tc>
      </w:tr>
      <w:tr w:rsidR="00AF667C" w:rsidRPr="00D13FE6" w14:paraId="1CDBE499" w14:textId="77777777" w:rsidTr="008F37B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AE7AD" w14:textId="77777777" w:rsidR="00AF667C" w:rsidRPr="00D13FE6" w:rsidRDefault="00AF667C" w:rsidP="008F37B0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D13FE6">
              <w:rPr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6B2BD" w14:textId="61EA1C52" w:rsidR="00AF667C" w:rsidRPr="001D32E6" w:rsidRDefault="00017565" w:rsidP="00017565">
            <w:pPr>
              <w:snapToGrid w:val="0"/>
              <w:rPr>
                <w:b/>
                <w:lang w:eastAsia="ar-SA"/>
              </w:rPr>
            </w:pPr>
            <w:r>
              <w:rPr>
                <w:b/>
              </w:rPr>
              <w:t>Podstawowe</w:t>
            </w:r>
            <w:r w:rsidR="00AF667C" w:rsidRPr="0071135B">
              <w:rPr>
                <w:b/>
              </w:rPr>
              <w:t xml:space="preserve"> element</w:t>
            </w:r>
            <w:r>
              <w:rPr>
                <w:b/>
              </w:rPr>
              <w:t>y</w:t>
            </w:r>
            <w:r w:rsidR="00AF667C" w:rsidRPr="0071135B">
              <w:rPr>
                <w:b/>
              </w:rPr>
              <w:t xml:space="preserve"> do wytworzenia linii pilotażowej do ekstrakcji służących do przetwórstwa materiałów </w:t>
            </w:r>
            <w:proofErr w:type="spellStart"/>
            <w:r w:rsidR="00AF667C" w:rsidRPr="0071135B">
              <w:rPr>
                <w:b/>
              </w:rPr>
              <w:t>lignocelulozowych</w:t>
            </w:r>
            <w:proofErr w:type="spellEnd"/>
            <w:r w:rsidR="00AF667C" w:rsidRPr="0071135B">
              <w:rPr>
                <w:b/>
              </w:rPr>
              <w:t xml:space="preserve"> za pomocą wybranych rozpuszczalników</w:t>
            </w:r>
            <w:r w:rsidR="0071135B">
              <w:rPr>
                <w:b/>
              </w:rPr>
              <w:t xml:space="preserve"> (pierwszej i drugiej części)</w:t>
            </w:r>
            <w:r w:rsidR="00AF667C" w:rsidRPr="0071135B">
              <w:rPr>
                <w:b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3BCCE" w14:textId="77777777" w:rsidR="00AF667C" w:rsidRPr="001D32E6" w:rsidRDefault="00AF667C" w:rsidP="008F37B0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1D32E6">
              <w:rPr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ECA88" w14:textId="77777777" w:rsidR="00AF667C" w:rsidRPr="00D13FE6" w:rsidRDefault="00AF667C" w:rsidP="008F37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C96E1" w14:textId="77777777" w:rsidR="00AF667C" w:rsidRPr="00D13FE6" w:rsidRDefault="00AF667C" w:rsidP="008F37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4F68D" w14:textId="77777777" w:rsidR="00AF667C" w:rsidRPr="00D13FE6" w:rsidRDefault="00AF667C" w:rsidP="008F37B0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35DA3" w14:textId="77777777" w:rsidR="00AF667C" w:rsidRPr="00D13FE6" w:rsidRDefault="00AF667C" w:rsidP="008F37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667C" w:rsidRPr="00D13FE6" w14:paraId="56620A7D" w14:textId="77777777" w:rsidTr="008F37B0">
        <w:trPr>
          <w:trHeight w:val="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D85C4" w14:textId="77777777" w:rsidR="00AF667C" w:rsidRPr="00D13FE6" w:rsidRDefault="00AF667C" w:rsidP="008F37B0">
            <w:pPr>
              <w:snapToGrid w:val="0"/>
              <w:ind w:left="142"/>
              <w:jc w:val="center"/>
              <w:rPr>
                <w:sz w:val="20"/>
                <w:szCs w:val="20"/>
                <w:lang w:eastAsia="ar-SA"/>
              </w:rPr>
            </w:pPr>
            <w:r w:rsidRPr="00D13FE6">
              <w:rPr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619548" w14:textId="4BA2F1A6" w:rsidR="00AF667C" w:rsidRPr="003369E9" w:rsidRDefault="00AF667C" w:rsidP="008F37B0">
            <w:pPr>
              <w:jc w:val="center"/>
            </w:pPr>
            <w:r w:rsidRPr="003369E9">
              <w:rPr>
                <w:b/>
              </w:rPr>
              <w:t>Wyposażenie dodatkowe.</w:t>
            </w:r>
            <w:r w:rsidR="00017565">
              <w:rPr>
                <w:b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A8C645" w14:textId="77777777" w:rsidR="00AF667C" w:rsidRPr="00D13FE6" w:rsidRDefault="00AF667C" w:rsidP="008F37B0">
            <w:pPr>
              <w:tabs>
                <w:tab w:val="left" w:pos="6480"/>
              </w:tabs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 w:rsidRPr="00D13FE6">
              <w:rPr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B1A1D" w14:textId="77777777" w:rsidR="00AF667C" w:rsidRPr="00D13FE6" w:rsidRDefault="00AF667C" w:rsidP="008F37B0">
            <w:pPr>
              <w:tabs>
                <w:tab w:val="left" w:pos="648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5843B" w14:textId="77777777" w:rsidR="00AF667C" w:rsidRPr="00D13FE6" w:rsidRDefault="00AF667C" w:rsidP="008F37B0">
            <w:pPr>
              <w:tabs>
                <w:tab w:val="left" w:pos="6480"/>
              </w:tabs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EA006" w14:textId="77777777" w:rsidR="00AF667C" w:rsidRPr="00D13FE6" w:rsidRDefault="00AF667C" w:rsidP="008F37B0">
            <w:pPr>
              <w:tabs>
                <w:tab w:val="left" w:pos="64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E0927" w14:textId="77777777" w:rsidR="00AF667C" w:rsidRPr="00D13FE6" w:rsidRDefault="00AF667C" w:rsidP="008F37B0">
            <w:pPr>
              <w:tabs>
                <w:tab w:val="left" w:pos="6480"/>
              </w:tabs>
              <w:jc w:val="center"/>
              <w:rPr>
                <w:sz w:val="20"/>
                <w:szCs w:val="20"/>
              </w:rPr>
            </w:pPr>
          </w:p>
        </w:tc>
      </w:tr>
      <w:tr w:rsidR="00AF667C" w:rsidRPr="00D13FE6" w14:paraId="2132EF9A" w14:textId="77777777" w:rsidTr="008F37B0">
        <w:trPr>
          <w:trHeight w:val="381"/>
        </w:trPr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937C7" w14:textId="77777777" w:rsidR="00AF667C" w:rsidRPr="00D13FE6" w:rsidRDefault="00AF667C" w:rsidP="008F37B0">
            <w:pPr>
              <w:tabs>
                <w:tab w:val="left" w:pos="6480"/>
              </w:tabs>
              <w:jc w:val="right"/>
              <w:rPr>
                <w:b/>
                <w:bCs/>
                <w:sz w:val="20"/>
                <w:szCs w:val="20"/>
                <w:shd w:val="clear" w:color="auto" w:fill="FFFFFF"/>
              </w:rPr>
            </w:pPr>
            <w:r w:rsidRPr="00D13FE6">
              <w:rPr>
                <w:b/>
                <w:bCs/>
                <w:sz w:val="20"/>
                <w:szCs w:val="20"/>
                <w:shd w:val="clear" w:color="auto" w:fill="FFFFFF"/>
              </w:rPr>
              <w:t>SUMA: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D8304" w14:textId="77777777" w:rsidR="00AF667C" w:rsidRPr="00D13FE6" w:rsidRDefault="00AF667C" w:rsidP="008F37B0">
            <w:pPr>
              <w:tabs>
                <w:tab w:val="left" w:pos="6480"/>
              </w:tabs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/>
            <w:vAlign w:val="center"/>
          </w:tcPr>
          <w:p w14:paraId="1738135C" w14:textId="77777777" w:rsidR="00AF667C" w:rsidRPr="00D13FE6" w:rsidRDefault="00AF667C" w:rsidP="008F37B0">
            <w:pPr>
              <w:tabs>
                <w:tab w:val="left" w:pos="6480"/>
              </w:tabs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8145" w14:textId="77777777" w:rsidR="00AF667C" w:rsidRPr="00D13FE6" w:rsidRDefault="00AF667C" w:rsidP="008F37B0">
            <w:pPr>
              <w:tabs>
                <w:tab w:val="left" w:pos="64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0D88" w14:textId="77777777" w:rsidR="00AF667C" w:rsidRPr="00D13FE6" w:rsidRDefault="00AF667C" w:rsidP="008F37B0">
            <w:pPr>
              <w:tabs>
                <w:tab w:val="left" w:pos="6480"/>
              </w:tabs>
              <w:jc w:val="center"/>
              <w:rPr>
                <w:sz w:val="20"/>
                <w:szCs w:val="20"/>
              </w:rPr>
            </w:pPr>
          </w:p>
        </w:tc>
      </w:tr>
    </w:tbl>
    <w:p w14:paraId="54BD0F7E" w14:textId="2A63245C" w:rsidR="0016511D" w:rsidRDefault="0016511D" w:rsidP="00C6385F">
      <w:pPr>
        <w:ind w:left="142" w:right="-87"/>
        <w:jc w:val="both"/>
        <w:rPr>
          <w:rFonts w:ascii="Cambria" w:hAnsi="Cambria"/>
          <w:b/>
          <w:bCs/>
          <w:sz w:val="19"/>
          <w:szCs w:val="19"/>
        </w:rPr>
      </w:pPr>
      <w:r>
        <w:rPr>
          <w:rFonts w:ascii="Cambria" w:hAnsi="Cambria"/>
          <w:b/>
          <w:bCs/>
          <w:sz w:val="19"/>
          <w:szCs w:val="19"/>
        </w:rPr>
        <w:br/>
      </w:r>
    </w:p>
    <w:p w14:paraId="3876B144" w14:textId="77777777" w:rsidR="0016511D" w:rsidRDefault="0016511D">
      <w:pPr>
        <w:spacing w:after="160" w:line="259" w:lineRule="auto"/>
        <w:rPr>
          <w:rFonts w:ascii="Cambria" w:hAnsi="Cambria"/>
          <w:b/>
          <w:bCs/>
          <w:sz w:val="19"/>
          <w:szCs w:val="19"/>
        </w:rPr>
      </w:pPr>
      <w:r>
        <w:rPr>
          <w:rFonts w:ascii="Cambria" w:hAnsi="Cambria"/>
          <w:b/>
          <w:bCs/>
          <w:sz w:val="19"/>
          <w:szCs w:val="19"/>
        </w:rPr>
        <w:br w:type="page"/>
      </w:r>
    </w:p>
    <w:p w14:paraId="094815C9" w14:textId="77777777" w:rsidR="00C53E8F" w:rsidRDefault="00C53E8F" w:rsidP="00C6385F">
      <w:pPr>
        <w:ind w:left="142" w:right="-87"/>
        <w:jc w:val="both"/>
        <w:rPr>
          <w:rFonts w:ascii="Cambria" w:hAnsi="Cambria"/>
          <w:b/>
          <w:bCs/>
          <w:sz w:val="19"/>
          <w:szCs w:val="19"/>
        </w:rPr>
      </w:pPr>
    </w:p>
    <w:tbl>
      <w:tblPr>
        <w:tblW w:w="102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9139"/>
      </w:tblGrid>
      <w:tr w:rsidR="00C53E8F" w:rsidRPr="00CC3920" w14:paraId="6763EAE7" w14:textId="77777777" w:rsidTr="00C53E8F">
        <w:trPr>
          <w:trHeight w:val="6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5DF5FB1" w14:textId="77777777" w:rsidR="00C53E8F" w:rsidRPr="00212D74" w:rsidRDefault="00C53E8F" w:rsidP="00C53E8F">
            <w:pPr>
              <w:ind w:left="120"/>
              <w:rPr>
                <w:rFonts w:ascii="Cambria" w:hAnsi="Cambria"/>
                <w:b/>
                <w:sz w:val="20"/>
                <w:szCs w:val="20"/>
              </w:rPr>
            </w:pPr>
            <w:r w:rsidRPr="00212D74">
              <w:rPr>
                <w:rFonts w:ascii="Cambria" w:hAnsi="Cambria"/>
                <w:b/>
                <w:sz w:val="20"/>
                <w:szCs w:val="20"/>
              </w:rPr>
              <w:t>NAZWA</w:t>
            </w:r>
          </w:p>
        </w:tc>
        <w:tc>
          <w:tcPr>
            <w:tcW w:w="9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566E4CA" w14:textId="25288918" w:rsidR="00C53E8F" w:rsidRPr="003369E9" w:rsidRDefault="00FB7726" w:rsidP="00C53E8F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3369E9">
              <w:rPr>
                <w:b/>
              </w:rPr>
              <w:t>OPCJA - Dostawa elementów do wytworzenia linii pilotażowej do hydrolizy</w:t>
            </w:r>
          </w:p>
        </w:tc>
      </w:tr>
    </w:tbl>
    <w:p w14:paraId="7F3791BB" w14:textId="77777777" w:rsidR="00C53E8F" w:rsidRPr="00212D74" w:rsidRDefault="00C53E8F" w:rsidP="00C53E8F">
      <w:pPr>
        <w:jc w:val="right"/>
        <w:rPr>
          <w:rFonts w:ascii="Cambria" w:hAnsi="Cambria"/>
          <w:bCs/>
          <w:i/>
          <w:sz w:val="20"/>
          <w:szCs w:val="20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7654"/>
        <w:gridCol w:w="1843"/>
      </w:tblGrid>
      <w:tr w:rsidR="00FB7726" w:rsidRPr="00D13FE6" w14:paraId="3E376001" w14:textId="77777777" w:rsidTr="004C4A03">
        <w:trPr>
          <w:trHeight w:val="738"/>
        </w:trPr>
        <w:tc>
          <w:tcPr>
            <w:tcW w:w="738" w:type="dxa"/>
            <w:vAlign w:val="center"/>
          </w:tcPr>
          <w:p w14:paraId="1410D4AE" w14:textId="77777777" w:rsidR="00FB7726" w:rsidRPr="00D13FE6" w:rsidRDefault="00FB7726" w:rsidP="004C4A03">
            <w:pPr>
              <w:jc w:val="center"/>
              <w:rPr>
                <w:b/>
                <w:bCs/>
                <w:smallCaps/>
                <w:sz w:val="20"/>
                <w:szCs w:val="20"/>
              </w:rPr>
            </w:pPr>
            <w:r w:rsidRPr="00D13FE6">
              <w:rPr>
                <w:b/>
                <w:bCs/>
                <w:smallCaps/>
                <w:sz w:val="20"/>
                <w:szCs w:val="20"/>
              </w:rPr>
              <w:t>Lp.</w:t>
            </w:r>
          </w:p>
        </w:tc>
        <w:tc>
          <w:tcPr>
            <w:tcW w:w="7654" w:type="dxa"/>
            <w:vAlign w:val="center"/>
          </w:tcPr>
          <w:p w14:paraId="64BBC464" w14:textId="77777777" w:rsidR="00FB7726" w:rsidRPr="00D13FE6" w:rsidRDefault="00FB7726" w:rsidP="004C4A03">
            <w:pPr>
              <w:spacing w:after="160"/>
              <w:jc w:val="center"/>
              <w:rPr>
                <w:bCs/>
                <w:smallCaps/>
                <w:sz w:val="20"/>
                <w:szCs w:val="20"/>
              </w:rPr>
            </w:pPr>
            <w:r w:rsidRPr="00D13FE6">
              <w:rPr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1843" w:type="dxa"/>
            <w:vAlign w:val="center"/>
          </w:tcPr>
          <w:p w14:paraId="126A1E7A" w14:textId="77777777" w:rsidR="00FB7726" w:rsidRPr="00D13FE6" w:rsidRDefault="00FB7726" w:rsidP="004C4A03">
            <w:pPr>
              <w:jc w:val="center"/>
              <w:rPr>
                <w:b/>
                <w:smallCaps/>
                <w:sz w:val="20"/>
                <w:szCs w:val="20"/>
              </w:rPr>
            </w:pPr>
            <w:r w:rsidRPr="00D13FE6">
              <w:rPr>
                <w:b/>
                <w:smallCaps/>
                <w:sz w:val="20"/>
                <w:szCs w:val="20"/>
              </w:rPr>
              <w:t>warunek konieczny</w:t>
            </w:r>
          </w:p>
          <w:p w14:paraId="0C1FE240" w14:textId="77777777" w:rsidR="00FB7726" w:rsidRPr="00D13FE6" w:rsidRDefault="00FB7726" w:rsidP="004C4A03">
            <w:pPr>
              <w:jc w:val="center"/>
              <w:rPr>
                <w:b/>
                <w:bCs/>
                <w:smallCaps/>
                <w:sz w:val="20"/>
                <w:szCs w:val="20"/>
              </w:rPr>
            </w:pPr>
            <w:r w:rsidRPr="00D13FE6">
              <w:rPr>
                <w:b/>
                <w:smallCaps/>
                <w:sz w:val="20"/>
                <w:szCs w:val="20"/>
              </w:rPr>
              <w:t>(spełnia)*</w:t>
            </w:r>
          </w:p>
        </w:tc>
      </w:tr>
      <w:tr w:rsidR="00FB7726" w:rsidRPr="00D13FE6" w14:paraId="77C5200A" w14:textId="77777777" w:rsidTr="004C4A03">
        <w:trPr>
          <w:trHeight w:val="537"/>
        </w:trPr>
        <w:tc>
          <w:tcPr>
            <w:tcW w:w="738" w:type="dxa"/>
            <w:vAlign w:val="center"/>
          </w:tcPr>
          <w:p w14:paraId="6D6AED63" w14:textId="77777777" w:rsidR="00FB7726" w:rsidRPr="00A85F25" w:rsidRDefault="00FB7726" w:rsidP="004C4A03">
            <w:pPr>
              <w:ind w:left="284"/>
              <w:jc w:val="center"/>
              <w:rPr>
                <w:b/>
                <w:bCs/>
                <w:smallCaps/>
                <w:sz w:val="20"/>
              </w:rPr>
            </w:pPr>
            <w:r>
              <w:rPr>
                <w:b/>
                <w:bCs/>
                <w:smallCaps/>
                <w:sz w:val="20"/>
              </w:rPr>
              <w:t>A</w:t>
            </w:r>
          </w:p>
        </w:tc>
        <w:tc>
          <w:tcPr>
            <w:tcW w:w="7654" w:type="dxa"/>
            <w:vAlign w:val="center"/>
          </w:tcPr>
          <w:p w14:paraId="3A21E5CD" w14:textId="655D1459" w:rsidR="00FB7726" w:rsidRPr="00D13FE6" w:rsidRDefault="00FB7726" w:rsidP="003369E9">
            <w:pPr>
              <w:jc w:val="center"/>
              <w:rPr>
                <w:color w:val="000000"/>
                <w:sz w:val="20"/>
                <w:szCs w:val="20"/>
              </w:rPr>
            </w:pPr>
            <w:r w:rsidRPr="003369E9">
              <w:rPr>
                <w:rFonts w:ascii="Cambria" w:hAnsi="Cambria"/>
                <w:b/>
                <w:bCs/>
                <w:sz w:val="20"/>
                <w:szCs w:val="20"/>
              </w:rPr>
              <w:t xml:space="preserve">Zamówienie </w:t>
            </w:r>
            <w:r w:rsidR="003369E9" w:rsidRPr="003369E9">
              <w:rPr>
                <w:rFonts w:ascii="Cambria" w:hAnsi="Cambria"/>
                <w:b/>
                <w:bCs/>
                <w:sz w:val="20"/>
                <w:szCs w:val="20"/>
              </w:rPr>
              <w:t>opcjonalne</w:t>
            </w:r>
          </w:p>
        </w:tc>
        <w:tc>
          <w:tcPr>
            <w:tcW w:w="1843" w:type="dxa"/>
            <w:vAlign w:val="center"/>
          </w:tcPr>
          <w:p w14:paraId="4179C69C" w14:textId="77777777" w:rsidR="00FB7726" w:rsidRPr="00D13FE6" w:rsidRDefault="00FB7726" w:rsidP="004C4A03">
            <w:pPr>
              <w:jc w:val="center"/>
              <w:rPr>
                <w:sz w:val="20"/>
                <w:szCs w:val="20"/>
              </w:rPr>
            </w:pPr>
          </w:p>
        </w:tc>
      </w:tr>
      <w:tr w:rsidR="00DC2B12" w:rsidRPr="00D13FE6" w14:paraId="56BE6FD7" w14:textId="77777777" w:rsidTr="004C4A03">
        <w:trPr>
          <w:trHeight w:val="537"/>
        </w:trPr>
        <w:tc>
          <w:tcPr>
            <w:tcW w:w="738" w:type="dxa"/>
            <w:vAlign w:val="center"/>
          </w:tcPr>
          <w:p w14:paraId="606B29E0" w14:textId="77777777" w:rsidR="00DC2B12" w:rsidRPr="00D13FE6" w:rsidRDefault="00DC2B12" w:rsidP="009C7F30">
            <w:pPr>
              <w:pStyle w:val="Akapitzlist"/>
              <w:numPr>
                <w:ilvl w:val="0"/>
                <w:numId w:val="86"/>
              </w:numPr>
              <w:spacing w:after="0"/>
              <w:jc w:val="center"/>
              <w:rPr>
                <w:b/>
                <w:bCs/>
                <w:smallCaps/>
                <w:sz w:val="20"/>
              </w:rPr>
            </w:pPr>
            <w:r>
              <w:rPr>
                <w:b/>
                <w:bCs/>
                <w:smallCaps/>
                <w:sz w:val="20"/>
              </w:rPr>
              <w:t>A</w:t>
            </w:r>
          </w:p>
        </w:tc>
        <w:tc>
          <w:tcPr>
            <w:tcW w:w="7654" w:type="dxa"/>
            <w:vAlign w:val="center"/>
          </w:tcPr>
          <w:p w14:paraId="0A32552A" w14:textId="41FCEF31" w:rsidR="00DC2B12" w:rsidRPr="00D13FE6" w:rsidRDefault="00DC2B12" w:rsidP="00DC2B12">
            <w:pPr>
              <w:jc w:val="both"/>
              <w:rPr>
                <w:b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Zbiornik z płaszczem grzewczym o pojemności roboczej 300 litrów (sumaryczna objętość zbiornika 350 litrów), średnicy </w:t>
            </w:r>
            <w:r w:rsidRPr="000B2645">
              <w:rPr>
                <w:color w:val="000000"/>
                <w:sz w:val="20"/>
                <w:szCs w:val="20"/>
              </w:rPr>
              <w:t>wewnętrznej wynoszącej minimum 79 cm. Zbiornik</w:t>
            </w:r>
            <w:r w:rsidRPr="00D13FE6">
              <w:rPr>
                <w:color w:val="000000"/>
                <w:sz w:val="20"/>
                <w:szCs w:val="20"/>
              </w:rPr>
              <w:t xml:space="preserve"> wyposażony w kołnierz górny. W kołnierzu wykonane symetrycznie rozmieszczone otwory przelotowe o średnicy 12mm. Ponadto zbiornik powinien posiadać:</w:t>
            </w:r>
          </w:p>
        </w:tc>
        <w:tc>
          <w:tcPr>
            <w:tcW w:w="1843" w:type="dxa"/>
            <w:vAlign w:val="center"/>
          </w:tcPr>
          <w:p w14:paraId="47F9D71E" w14:textId="77777777" w:rsidR="00DC2B12" w:rsidRPr="00D13FE6" w:rsidRDefault="00DC2B12" w:rsidP="00DC2B12">
            <w:pPr>
              <w:jc w:val="center"/>
              <w:rPr>
                <w:b/>
                <w:bCs/>
                <w:smallCaps/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 xml:space="preserve">SPEŁNIA/ </w:t>
            </w:r>
            <w:r w:rsidRPr="00D13FE6">
              <w:rPr>
                <w:sz w:val="20"/>
                <w:szCs w:val="20"/>
              </w:rPr>
              <w:br/>
              <w:t>NIE SPEŁNIA*</w:t>
            </w:r>
          </w:p>
        </w:tc>
      </w:tr>
      <w:tr w:rsidR="00DC2B12" w:rsidRPr="00D13FE6" w14:paraId="47D617D0" w14:textId="77777777" w:rsidTr="004C4A03">
        <w:trPr>
          <w:trHeight w:val="554"/>
        </w:trPr>
        <w:tc>
          <w:tcPr>
            <w:tcW w:w="738" w:type="dxa"/>
            <w:vAlign w:val="center"/>
          </w:tcPr>
          <w:p w14:paraId="62D5720E" w14:textId="77777777" w:rsidR="00DC2B12" w:rsidRPr="00D13FE6" w:rsidRDefault="00DC2B12" w:rsidP="009C7F30">
            <w:pPr>
              <w:numPr>
                <w:ilvl w:val="0"/>
                <w:numId w:val="87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318572F5" w14:textId="4F0DCAC4" w:rsidR="00DC2B12" w:rsidRPr="000B2645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płaszcz grzewczy zapewniający ogrzanie materiału w zbiorniku wewnętrznym do minimum 95°C i utrzymaniu tej temperatury przez minimum 8 godzin.</w:t>
            </w:r>
          </w:p>
        </w:tc>
        <w:tc>
          <w:tcPr>
            <w:tcW w:w="1843" w:type="dxa"/>
            <w:vAlign w:val="center"/>
          </w:tcPr>
          <w:p w14:paraId="6797DBBF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 xml:space="preserve">SPEŁNIA/ </w:t>
            </w:r>
            <w:r w:rsidRPr="00D13FE6">
              <w:rPr>
                <w:sz w:val="20"/>
                <w:szCs w:val="20"/>
              </w:rPr>
              <w:br/>
              <w:t>NIE SPEŁNIA*</w:t>
            </w:r>
          </w:p>
        </w:tc>
      </w:tr>
      <w:tr w:rsidR="00DC2B12" w:rsidRPr="00D13FE6" w14:paraId="1F54F122" w14:textId="77777777" w:rsidTr="004C4A03">
        <w:trPr>
          <w:trHeight w:val="209"/>
        </w:trPr>
        <w:tc>
          <w:tcPr>
            <w:tcW w:w="738" w:type="dxa"/>
            <w:vAlign w:val="center"/>
          </w:tcPr>
          <w:p w14:paraId="7B5C4FD7" w14:textId="77777777" w:rsidR="00DC2B12" w:rsidRPr="00D13FE6" w:rsidRDefault="00DC2B12" w:rsidP="009C7F30">
            <w:pPr>
              <w:numPr>
                <w:ilvl w:val="0"/>
                <w:numId w:val="87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1F6FDDAC" w14:textId="71554DEA" w:rsidR="00DC2B12" w:rsidRPr="000B2645" w:rsidRDefault="00DC2B12" w:rsidP="00DC2B12">
            <w:pPr>
              <w:jc w:val="both"/>
              <w:rPr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zbiornik wyposażony w minimum 3 otwory służące do umieszczenia przynajmniej 3 grzałek kompatybilnych z elementem z punktu </w:t>
            </w:r>
            <w:r w:rsidRPr="000901B1">
              <w:rPr>
                <w:color w:val="000000"/>
                <w:sz w:val="20"/>
                <w:szCs w:val="20"/>
              </w:rPr>
              <w:t>VII</w:t>
            </w:r>
            <w:r w:rsidRPr="000B2645">
              <w:rPr>
                <w:color w:val="000000"/>
                <w:sz w:val="20"/>
                <w:szCs w:val="20"/>
              </w:rPr>
              <w:t xml:space="preserve"> oraz do umieszczenia 1 termopary kompatybilnej z elementem z punktu XI.</w:t>
            </w:r>
          </w:p>
        </w:tc>
        <w:tc>
          <w:tcPr>
            <w:tcW w:w="1843" w:type="dxa"/>
            <w:vAlign w:val="center"/>
          </w:tcPr>
          <w:p w14:paraId="2197DEFC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5A5238AB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7A73B6D3" w14:textId="77777777" w:rsidTr="004C4A03">
        <w:trPr>
          <w:trHeight w:val="213"/>
        </w:trPr>
        <w:tc>
          <w:tcPr>
            <w:tcW w:w="738" w:type="dxa"/>
            <w:vAlign w:val="center"/>
          </w:tcPr>
          <w:p w14:paraId="18B3663E" w14:textId="77777777" w:rsidR="00DC2B12" w:rsidRPr="00D13FE6" w:rsidRDefault="00DC2B12" w:rsidP="009C7F30">
            <w:pPr>
              <w:numPr>
                <w:ilvl w:val="0"/>
                <w:numId w:val="87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3566178A" w14:textId="3B859210" w:rsidR="00DC2B12" w:rsidRPr="000B2645" w:rsidRDefault="00DC2B12" w:rsidP="00DC2B12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dennica zbiornika wykonana w kształcie stożka, wyposażona w zawór spustowy o średnicy minimum 4 cali umieszczony centralnie, umożliwiający podłączenie za pomocą złącza tri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clamp</w:t>
            </w:r>
            <w:proofErr w:type="spellEnd"/>
            <w:r w:rsidRPr="000B2645">
              <w:rPr>
                <w:color w:val="000000"/>
                <w:sz w:val="20"/>
                <w:szCs w:val="20"/>
              </w:rPr>
              <w:t xml:space="preserve"> przewodu do odprowadzenia materiału ze zbiornika. Zawór o zakresie pracy +5 do 160°C w środowisku ciekłym o zmiennym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pH</w:t>
            </w:r>
            <w:proofErr w:type="spellEnd"/>
            <w:r w:rsidRPr="000B2645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843" w:type="dxa"/>
            <w:vAlign w:val="center"/>
          </w:tcPr>
          <w:p w14:paraId="28A1D9C2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642BAC09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7486DD7D" w14:textId="77777777" w:rsidTr="004C4A03">
        <w:trPr>
          <w:trHeight w:val="546"/>
        </w:trPr>
        <w:tc>
          <w:tcPr>
            <w:tcW w:w="738" w:type="dxa"/>
            <w:vAlign w:val="center"/>
          </w:tcPr>
          <w:p w14:paraId="4439A986" w14:textId="77777777" w:rsidR="00DC2B12" w:rsidRPr="00D13FE6" w:rsidRDefault="00DC2B12" w:rsidP="009C7F30">
            <w:pPr>
              <w:numPr>
                <w:ilvl w:val="0"/>
                <w:numId w:val="87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732950AB" w14:textId="7A23784B" w:rsidR="00DC2B12" w:rsidRPr="00D13FE6" w:rsidRDefault="00DC2B12" w:rsidP="00DC2B12">
            <w:pPr>
              <w:jc w:val="both"/>
              <w:rPr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termometr umożliwiający odczyt temperatury bieżącej w płaszczu grzewczym zbiornika.</w:t>
            </w:r>
          </w:p>
        </w:tc>
        <w:tc>
          <w:tcPr>
            <w:tcW w:w="1843" w:type="dxa"/>
            <w:vAlign w:val="center"/>
          </w:tcPr>
          <w:p w14:paraId="1308ABE8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4EB79974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318620D9" w14:textId="77777777" w:rsidTr="004C4A03">
        <w:trPr>
          <w:trHeight w:val="183"/>
        </w:trPr>
        <w:tc>
          <w:tcPr>
            <w:tcW w:w="738" w:type="dxa"/>
            <w:vAlign w:val="center"/>
          </w:tcPr>
          <w:p w14:paraId="74EC0941" w14:textId="77777777" w:rsidR="00DC2B12" w:rsidRPr="00D13FE6" w:rsidRDefault="00DC2B12" w:rsidP="009C7F30">
            <w:pPr>
              <w:numPr>
                <w:ilvl w:val="0"/>
                <w:numId w:val="87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1E2C04C4" w14:textId="28435BC6" w:rsidR="00DC2B12" w:rsidRPr="00D13FE6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Wszystkie elementy</w:t>
            </w:r>
            <w:r w:rsidRPr="00D13FE6">
              <w:rPr>
                <w:strike/>
                <w:color w:val="000000"/>
                <w:sz w:val="20"/>
                <w:szCs w:val="20"/>
              </w:rPr>
              <w:t xml:space="preserve"> </w:t>
            </w:r>
            <w:r w:rsidRPr="00D13FE6">
              <w:rPr>
                <w:color w:val="000000"/>
                <w:sz w:val="20"/>
                <w:szCs w:val="20"/>
              </w:rPr>
              <w:t>zbiornika</w:t>
            </w:r>
            <w:r w:rsidRPr="00D13FE6">
              <w:rPr>
                <w:strike/>
                <w:color w:val="000000"/>
                <w:sz w:val="20"/>
                <w:szCs w:val="20"/>
              </w:rPr>
              <w:t xml:space="preserve"> </w:t>
            </w:r>
            <w:r w:rsidRPr="00D13FE6">
              <w:rPr>
                <w:color w:val="000000"/>
                <w:sz w:val="20"/>
                <w:szCs w:val="20"/>
              </w:rPr>
              <w:t>powinny być wykonane ze stali nierdzewnej 316LS. Zbiornik powinien być wykonany w taki sposób aby dało się go zaizolować w późniejszym etapie.</w:t>
            </w:r>
          </w:p>
        </w:tc>
        <w:tc>
          <w:tcPr>
            <w:tcW w:w="1843" w:type="dxa"/>
            <w:vAlign w:val="center"/>
          </w:tcPr>
          <w:p w14:paraId="19BF9A50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668FB0FF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19FB919E" w14:textId="77777777" w:rsidTr="004C4A03">
        <w:trPr>
          <w:trHeight w:val="228"/>
        </w:trPr>
        <w:tc>
          <w:tcPr>
            <w:tcW w:w="738" w:type="dxa"/>
            <w:vAlign w:val="center"/>
          </w:tcPr>
          <w:p w14:paraId="01A6E221" w14:textId="77777777" w:rsidR="00DC2B12" w:rsidRPr="00D13FE6" w:rsidRDefault="00DC2B12" w:rsidP="009C7F30">
            <w:pPr>
              <w:numPr>
                <w:ilvl w:val="0"/>
                <w:numId w:val="87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7A3DAF6D" w14:textId="7FF9F9F5" w:rsidR="00DC2B12" w:rsidRPr="00D13FE6" w:rsidRDefault="00DC2B12" w:rsidP="00DC2B12">
            <w:pPr>
              <w:jc w:val="both"/>
              <w:rPr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zbiornik grzewczy wyposażony w zawory do nalewania i spuszczania czynnika grzewczego</w:t>
            </w:r>
          </w:p>
        </w:tc>
        <w:tc>
          <w:tcPr>
            <w:tcW w:w="1843" w:type="dxa"/>
            <w:vAlign w:val="center"/>
          </w:tcPr>
          <w:p w14:paraId="2B7FE595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6497433E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0E9F1552" w14:textId="77777777" w:rsidTr="004C4A03">
        <w:trPr>
          <w:trHeight w:val="228"/>
        </w:trPr>
        <w:tc>
          <w:tcPr>
            <w:tcW w:w="738" w:type="dxa"/>
            <w:vAlign w:val="center"/>
          </w:tcPr>
          <w:p w14:paraId="630E2A0C" w14:textId="77777777" w:rsidR="00DC2B12" w:rsidRPr="00D13FE6" w:rsidRDefault="00DC2B12" w:rsidP="00DC2B12">
            <w:pPr>
              <w:ind w:left="502" w:hanging="465"/>
              <w:contextualSpacing/>
              <w:jc w:val="center"/>
              <w:rPr>
                <w:b/>
                <w:sz w:val="20"/>
                <w:szCs w:val="20"/>
              </w:rPr>
            </w:pPr>
            <w:r w:rsidRPr="00D13FE6">
              <w:rPr>
                <w:b/>
                <w:sz w:val="20"/>
                <w:szCs w:val="20"/>
              </w:rPr>
              <w:t>II.</w:t>
            </w:r>
          </w:p>
        </w:tc>
        <w:tc>
          <w:tcPr>
            <w:tcW w:w="7654" w:type="dxa"/>
            <w:vAlign w:val="center"/>
          </w:tcPr>
          <w:p w14:paraId="316FEB6C" w14:textId="2CE9191C" w:rsidR="00DC2B12" w:rsidRPr="000B2645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Pokrywa górna, stożkowa/owalna, wykonane ze stali nierdzewnej 316LS, z symetrycznie rozmieszczonymi otworami przelotowymi o średnicy 12mm kompatybilnymi z elementem z punktu </w:t>
            </w:r>
            <w:r>
              <w:rPr>
                <w:color w:val="000000"/>
                <w:sz w:val="20"/>
                <w:szCs w:val="20"/>
              </w:rPr>
              <w:t>I.</w:t>
            </w:r>
            <w:r w:rsidRPr="000B2645">
              <w:rPr>
                <w:color w:val="000000"/>
                <w:sz w:val="20"/>
                <w:szCs w:val="20"/>
              </w:rPr>
              <w:t xml:space="preserve"> Ponadto pokrywa górna musi być wyposażona w:</w:t>
            </w:r>
          </w:p>
        </w:tc>
        <w:tc>
          <w:tcPr>
            <w:tcW w:w="1843" w:type="dxa"/>
            <w:vAlign w:val="center"/>
          </w:tcPr>
          <w:p w14:paraId="2DA758A4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08004D38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6FAC6DCD" w14:textId="77777777" w:rsidTr="004C4A03">
        <w:trPr>
          <w:trHeight w:val="138"/>
        </w:trPr>
        <w:tc>
          <w:tcPr>
            <w:tcW w:w="738" w:type="dxa"/>
            <w:vAlign w:val="center"/>
          </w:tcPr>
          <w:p w14:paraId="08019235" w14:textId="77777777" w:rsidR="00DC2B12" w:rsidRPr="00D13FE6" w:rsidRDefault="00DC2B12" w:rsidP="009C7F30">
            <w:pPr>
              <w:numPr>
                <w:ilvl w:val="0"/>
                <w:numId w:val="88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3F529D32" w14:textId="74A399C2" w:rsidR="00DC2B12" w:rsidRPr="000B2645" w:rsidRDefault="00DC2B12" w:rsidP="00DC2B12">
            <w:pPr>
              <w:jc w:val="both"/>
              <w:rPr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centryczny otwór na mieszadło kompatybilny z elementem z punktu V</w:t>
            </w:r>
          </w:p>
        </w:tc>
        <w:tc>
          <w:tcPr>
            <w:tcW w:w="1843" w:type="dxa"/>
            <w:vAlign w:val="center"/>
          </w:tcPr>
          <w:p w14:paraId="5F656BDE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50E80248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26DDB38B" w14:textId="77777777" w:rsidTr="004C4A03">
        <w:trPr>
          <w:trHeight w:val="213"/>
        </w:trPr>
        <w:tc>
          <w:tcPr>
            <w:tcW w:w="738" w:type="dxa"/>
            <w:vAlign w:val="center"/>
          </w:tcPr>
          <w:p w14:paraId="44FD5605" w14:textId="77777777" w:rsidR="00DC2B12" w:rsidRPr="00D13FE6" w:rsidRDefault="00DC2B12" w:rsidP="009C7F30">
            <w:pPr>
              <w:numPr>
                <w:ilvl w:val="0"/>
                <w:numId w:val="88"/>
              </w:numPr>
              <w:spacing w:line="276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45D9E418" w14:textId="38A690DD" w:rsidR="00DC2B12" w:rsidRPr="000B2645" w:rsidRDefault="00DC2B12" w:rsidP="00DC2B12">
            <w:pPr>
              <w:jc w:val="both"/>
              <w:rPr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zamykany, szczelny otwór do załadunku materiału (średnica minimum 20 cm)</w:t>
            </w:r>
          </w:p>
        </w:tc>
        <w:tc>
          <w:tcPr>
            <w:tcW w:w="1843" w:type="dxa"/>
            <w:vAlign w:val="center"/>
          </w:tcPr>
          <w:p w14:paraId="5310443C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321691A2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47A62785" w14:textId="77777777" w:rsidTr="004C4A03">
        <w:trPr>
          <w:trHeight w:val="401"/>
        </w:trPr>
        <w:tc>
          <w:tcPr>
            <w:tcW w:w="738" w:type="dxa"/>
            <w:vAlign w:val="center"/>
          </w:tcPr>
          <w:p w14:paraId="223D9E1C" w14:textId="77777777" w:rsidR="00DC2B12" w:rsidRPr="00D13FE6" w:rsidRDefault="00DC2B12" w:rsidP="009C7F30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eastAsia="Times New Roman"/>
                <w:b/>
                <w:bCs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30E75E02" w14:textId="2D1C8E4B" w:rsidR="00DC2B12" w:rsidRPr="000B2645" w:rsidRDefault="00DC2B12" w:rsidP="00DC2B12">
            <w:pPr>
              <w:jc w:val="both"/>
              <w:rPr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3 króćce calowe wyposażone w zawory odcinające przeznaczone do podłączenia przewodów z wodą za pomocą połączenia tri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clamp</w:t>
            </w:r>
            <w:proofErr w:type="spellEnd"/>
          </w:p>
        </w:tc>
        <w:tc>
          <w:tcPr>
            <w:tcW w:w="1843" w:type="dxa"/>
            <w:vAlign w:val="center"/>
          </w:tcPr>
          <w:p w14:paraId="370E314B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3685D76C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0EF3544B" w14:textId="77777777" w:rsidTr="004C4A03">
        <w:trPr>
          <w:trHeight w:val="87"/>
        </w:trPr>
        <w:tc>
          <w:tcPr>
            <w:tcW w:w="738" w:type="dxa"/>
            <w:vAlign w:val="center"/>
          </w:tcPr>
          <w:p w14:paraId="4C46F8A0" w14:textId="77777777" w:rsidR="00DC2B12" w:rsidRPr="00D13FE6" w:rsidRDefault="00DC2B12" w:rsidP="009C7F30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eastAsia="Times New Roman"/>
                <w:b/>
                <w:bCs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59BCEDC3" w14:textId="78B853F2" w:rsidR="00DC2B12" w:rsidRPr="000B2645" w:rsidRDefault="00DC2B12" w:rsidP="00DC2B12">
            <w:pPr>
              <w:jc w:val="both"/>
              <w:rPr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jeden krócieć do podłączenia sprężonego powietrza za pomocą tri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clampa</w:t>
            </w:r>
            <w:proofErr w:type="spellEnd"/>
          </w:p>
        </w:tc>
        <w:tc>
          <w:tcPr>
            <w:tcW w:w="1843" w:type="dxa"/>
            <w:vAlign w:val="center"/>
          </w:tcPr>
          <w:p w14:paraId="3FFA314C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C421A2E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7F881DE9" w14:textId="77777777" w:rsidTr="004C4A03">
        <w:trPr>
          <w:trHeight w:val="150"/>
        </w:trPr>
        <w:tc>
          <w:tcPr>
            <w:tcW w:w="738" w:type="dxa"/>
            <w:vAlign w:val="center"/>
          </w:tcPr>
          <w:p w14:paraId="27F58535" w14:textId="77777777" w:rsidR="00DC2B12" w:rsidRPr="00D13FE6" w:rsidRDefault="00DC2B12" w:rsidP="009C7F30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eastAsia="Times New Roman"/>
                <w:b/>
                <w:bCs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1104126E" w14:textId="15856171" w:rsidR="00DC2B12" w:rsidRPr="000B2645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krócieć przeznaczony do podłączenia zaworu bezpieczeństwa za pomocą tri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clampa</w:t>
            </w:r>
            <w:proofErr w:type="spellEnd"/>
            <w:r w:rsidRPr="000B2645">
              <w:rPr>
                <w:color w:val="000000"/>
                <w:sz w:val="20"/>
                <w:szCs w:val="20"/>
              </w:rPr>
              <w:t xml:space="preserve"> kompatybilny z punktem IV</w:t>
            </w:r>
          </w:p>
        </w:tc>
        <w:tc>
          <w:tcPr>
            <w:tcW w:w="1843" w:type="dxa"/>
            <w:vAlign w:val="center"/>
          </w:tcPr>
          <w:p w14:paraId="6443C712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1738F7D3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05758402" w14:textId="77777777" w:rsidTr="004C4A03">
        <w:trPr>
          <w:trHeight w:val="401"/>
        </w:trPr>
        <w:tc>
          <w:tcPr>
            <w:tcW w:w="738" w:type="dxa"/>
            <w:vAlign w:val="center"/>
          </w:tcPr>
          <w:p w14:paraId="23F05FB1" w14:textId="77777777" w:rsidR="00DC2B12" w:rsidRPr="00D13FE6" w:rsidRDefault="00DC2B12" w:rsidP="009C7F30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5793E071" w14:textId="18ABAB31" w:rsidR="00DC2B12" w:rsidRPr="000B2645" w:rsidRDefault="00DC2B12" w:rsidP="00DC2B12">
            <w:pPr>
              <w:jc w:val="both"/>
              <w:rPr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krócieć przeznaczony do podłączenia manometru za pomocą tri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clampa</w:t>
            </w:r>
            <w:proofErr w:type="spellEnd"/>
            <w:r w:rsidRPr="000B2645">
              <w:rPr>
                <w:color w:val="000000"/>
                <w:sz w:val="20"/>
                <w:szCs w:val="20"/>
              </w:rPr>
              <w:t xml:space="preserve"> kompatybilny z punktem III</w:t>
            </w:r>
          </w:p>
        </w:tc>
        <w:tc>
          <w:tcPr>
            <w:tcW w:w="1843" w:type="dxa"/>
            <w:vAlign w:val="center"/>
          </w:tcPr>
          <w:p w14:paraId="5F163267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1989413" w14:textId="77777777" w:rsidR="00DC2B12" w:rsidRPr="00D13FE6" w:rsidRDefault="00DC2B12" w:rsidP="00DC2B12">
            <w:pPr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3026AD58" w14:textId="77777777" w:rsidTr="004C4A03">
        <w:trPr>
          <w:trHeight w:val="401"/>
        </w:trPr>
        <w:tc>
          <w:tcPr>
            <w:tcW w:w="738" w:type="dxa"/>
            <w:vAlign w:val="center"/>
          </w:tcPr>
          <w:p w14:paraId="0855F1CF" w14:textId="77777777" w:rsidR="00DC2B12" w:rsidRPr="00D13FE6" w:rsidRDefault="00DC2B12" w:rsidP="009C7F30">
            <w:pPr>
              <w:pStyle w:val="Akapitzlist"/>
              <w:numPr>
                <w:ilvl w:val="0"/>
                <w:numId w:val="88"/>
              </w:numPr>
              <w:spacing w:after="0"/>
              <w:jc w:val="center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642A44B3" w14:textId="1D5A0856" w:rsidR="00DC2B12" w:rsidRPr="000B2645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trzy symetryczne rozmieszczone zaczepy służące do podłączenia haków w celu podniesienia/opuszczenia pokrywy.</w:t>
            </w:r>
          </w:p>
        </w:tc>
        <w:tc>
          <w:tcPr>
            <w:tcW w:w="1843" w:type="dxa"/>
            <w:vAlign w:val="center"/>
          </w:tcPr>
          <w:p w14:paraId="449A7133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3F59A20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0D78BA3A" w14:textId="77777777" w:rsidTr="004C4A03">
        <w:trPr>
          <w:trHeight w:val="401"/>
        </w:trPr>
        <w:tc>
          <w:tcPr>
            <w:tcW w:w="738" w:type="dxa"/>
            <w:vAlign w:val="center"/>
          </w:tcPr>
          <w:p w14:paraId="56D4DC37" w14:textId="77777777" w:rsidR="00DC2B12" w:rsidRPr="00D13FE6" w:rsidRDefault="00DC2B12" w:rsidP="00DC2B12">
            <w:pPr>
              <w:jc w:val="center"/>
              <w:rPr>
                <w:b/>
                <w:sz w:val="20"/>
                <w:szCs w:val="20"/>
              </w:rPr>
            </w:pPr>
            <w:r w:rsidRPr="00D13FE6">
              <w:rPr>
                <w:b/>
                <w:sz w:val="20"/>
                <w:szCs w:val="20"/>
              </w:rPr>
              <w:t>III.</w:t>
            </w:r>
          </w:p>
        </w:tc>
        <w:tc>
          <w:tcPr>
            <w:tcW w:w="7654" w:type="dxa"/>
            <w:vAlign w:val="center"/>
          </w:tcPr>
          <w:p w14:paraId="3F10FC41" w14:textId="3DBA2EB6" w:rsidR="00DC2B12" w:rsidRPr="000B2645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Manometr o zakresie pracy od 0 do 1 atmosfery</w:t>
            </w:r>
          </w:p>
        </w:tc>
        <w:tc>
          <w:tcPr>
            <w:tcW w:w="1843" w:type="dxa"/>
            <w:vAlign w:val="center"/>
          </w:tcPr>
          <w:p w14:paraId="09AA0E07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5BE8CFCC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06991BCF" w14:textId="77777777" w:rsidTr="004C4A03">
        <w:trPr>
          <w:trHeight w:val="401"/>
        </w:trPr>
        <w:tc>
          <w:tcPr>
            <w:tcW w:w="738" w:type="dxa"/>
            <w:vAlign w:val="center"/>
          </w:tcPr>
          <w:p w14:paraId="6B8CF2DF" w14:textId="77777777" w:rsidR="00DC2B12" w:rsidRPr="00D13FE6" w:rsidRDefault="00DC2B12" w:rsidP="00DC2B12">
            <w:pPr>
              <w:ind w:left="179"/>
              <w:rPr>
                <w:b/>
                <w:sz w:val="20"/>
                <w:szCs w:val="20"/>
              </w:rPr>
            </w:pPr>
            <w:r w:rsidRPr="00D13FE6">
              <w:rPr>
                <w:b/>
                <w:sz w:val="20"/>
                <w:szCs w:val="20"/>
              </w:rPr>
              <w:t>IV.</w:t>
            </w:r>
          </w:p>
        </w:tc>
        <w:tc>
          <w:tcPr>
            <w:tcW w:w="7654" w:type="dxa"/>
            <w:vAlign w:val="center"/>
          </w:tcPr>
          <w:p w14:paraId="194E50DF" w14:textId="29E4D0CA" w:rsidR="00DC2B12" w:rsidRPr="000B2645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Zawór bezpieczeństwa uruchamiający się przy ciśnieniu 1,0 atmosfery</w:t>
            </w:r>
          </w:p>
        </w:tc>
        <w:tc>
          <w:tcPr>
            <w:tcW w:w="1843" w:type="dxa"/>
            <w:vAlign w:val="center"/>
          </w:tcPr>
          <w:p w14:paraId="6C81383A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3456F245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7F5760A9" w14:textId="77777777" w:rsidTr="004C4A03">
        <w:trPr>
          <w:trHeight w:val="401"/>
        </w:trPr>
        <w:tc>
          <w:tcPr>
            <w:tcW w:w="738" w:type="dxa"/>
            <w:vAlign w:val="center"/>
          </w:tcPr>
          <w:p w14:paraId="3ACC8667" w14:textId="77777777" w:rsidR="00DC2B12" w:rsidRPr="00D13FE6" w:rsidRDefault="00DC2B12" w:rsidP="009C7F30">
            <w:pPr>
              <w:pStyle w:val="Akapitzlist"/>
              <w:numPr>
                <w:ilvl w:val="0"/>
                <w:numId w:val="89"/>
              </w:numPr>
              <w:spacing w:after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534CEBB8" w14:textId="61F8963B" w:rsidR="00DC2B12" w:rsidRPr="000B2645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 xml:space="preserve">Mieszadło ściągające za ścian zbiornika roboczego – ścianki pionowe oraz dennica, których łopatki wykonane są z materiału odpornego na temperaturę 160°C oraz różne odczyny </w:t>
            </w:r>
            <w:proofErr w:type="spellStart"/>
            <w:r w:rsidRPr="000B2645">
              <w:rPr>
                <w:color w:val="000000"/>
                <w:sz w:val="20"/>
                <w:szCs w:val="20"/>
              </w:rPr>
              <w:t>pH</w:t>
            </w:r>
            <w:proofErr w:type="spellEnd"/>
            <w:r w:rsidRPr="000B2645">
              <w:rPr>
                <w:color w:val="000000"/>
                <w:sz w:val="20"/>
                <w:szCs w:val="20"/>
              </w:rPr>
              <w:t>. Mieszadło musi mieć możliwość połączenia z silnikiem i przekładnią z punktu VI.</w:t>
            </w:r>
          </w:p>
        </w:tc>
        <w:tc>
          <w:tcPr>
            <w:tcW w:w="1843" w:type="dxa"/>
            <w:vAlign w:val="center"/>
          </w:tcPr>
          <w:p w14:paraId="48FBC490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DB0B687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1EAFB702" w14:textId="77777777" w:rsidTr="004C4A03">
        <w:trPr>
          <w:trHeight w:val="401"/>
        </w:trPr>
        <w:tc>
          <w:tcPr>
            <w:tcW w:w="738" w:type="dxa"/>
            <w:vAlign w:val="center"/>
          </w:tcPr>
          <w:p w14:paraId="56242AE7" w14:textId="77777777" w:rsidR="00DC2B12" w:rsidRPr="00D13FE6" w:rsidRDefault="00DC2B12" w:rsidP="009C7F30">
            <w:pPr>
              <w:pStyle w:val="Akapitzlist"/>
              <w:numPr>
                <w:ilvl w:val="0"/>
                <w:numId w:val="89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448ED555" w14:textId="0B1594F8" w:rsidR="00DC2B12" w:rsidRPr="00D13FE6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Silnik elektryczny zaopatrzony w przekładnię umożliwiającą regulację obrotów mieszadła oraz ich odczyt w zakresie od 0 do 60 RPM. Silnik trójfazowy o mocy minimum 1,5 </w:t>
            </w:r>
            <w:proofErr w:type="spellStart"/>
            <w:r w:rsidRPr="00D13FE6">
              <w:rPr>
                <w:color w:val="000000"/>
                <w:sz w:val="20"/>
                <w:szCs w:val="20"/>
              </w:rPr>
              <w:t>kW.</w:t>
            </w:r>
            <w:proofErr w:type="spellEnd"/>
            <w:r w:rsidRPr="00D13FE6">
              <w:rPr>
                <w:color w:val="000000"/>
                <w:sz w:val="20"/>
                <w:szCs w:val="20"/>
              </w:rPr>
              <w:t xml:space="preserve"> Przewód z wtyczką o długości minimum 10 metrów</w:t>
            </w:r>
          </w:p>
        </w:tc>
        <w:tc>
          <w:tcPr>
            <w:tcW w:w="1843" w:type="dxa"/>
            <w:vAlign w:val="center"/>
          </w:tcPr>
          <w:p w14:paraId="369AE98F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6FFED7F5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10859D09" w14:textId="77777777" w:rsidTr="004C4A03">
        <w:trPr>
          <w:trHeight w:val="401"/>
        </w:trPr>
        <w:tc>
          <w:tcPr>
            <w:tcW w:w="738" w:type="dxa"/>
            <w:vAlign w:val="center"/>
          </w:tcPr>
          <w:p w14:paraId="560C9BDF" w14:textId="77777777" w:rsidR="00DC2B12" w:rsidRPr="00D13FE6" w:rsidRDefault="00DC2B12" w:rsidP="009C7F30">
            <w:pPr>
              <w:pStyle w:val="Akapitzlist"/>
              <w:numPr>
                <w:ilvl w:val="0"/>
                <w:numId w:val="89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3CC4932D" w14:textId="74202EBB" w:rsidR="00DC2B12" w:rsidRPr="00D13FE6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Zestaw minimum trzech grzałek elektrycznych zapewniających moc grzewczą zbiornika na poziomie minimum 20 </w:t>
            </w:r>
            <w:proofErr w:type="spellStart"/>
            <w:r w:rsidRPr="00D13FE6">
              <w:rPr>
                <w:color w:val="000000"/>
                <w:sz w:val="20"/>
                <w:szCs w:val="20"/>
              </w:rPr>
              <w:t>kW.</w:t>
            </w:r>
            <w:proofErr w:type="spellEnd"/>
          </w:p>
        </w:tc>
        <w:tc>
          <w:tcPr>
            <w:tcW w:w="1843" w:type="dxa"/>
            <w:vAlign w:val="center"/>
          </w:tcPr>
          <w:p w14:paraId="5C4F0508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5E80DC05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6238063C" w14:textId="77777777" w:rsidTr="004C4A03">
        <w:trPr>
          <w:trHeight w:val="401"/>
        </w:trPr>
        <w:tc>
          <w:tcPr>
            <w:tcW w:w="738" w:type="dxa"/>
            <w:vAlign w:val="center"/>
          </w:tcPr>
          <w:p w14:paraId="70E6275A" w14:textId="77777777" w:rsidR="00DC2B12" w:rsidRPr="00D13FE6" w:rsidRDefault="00DC2B12" w:rsidP="009C7F30">
            <w:pPr>
              <w:pStyle w:val="Akapitzlist"/>
              <w:numPr>
                <w:ilvl w:val="0"/>
                <w:numId w:val="89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488093AB" w14:textId="4EC45728" w:rsidR="00DC2B12" w:rsidRPr="00D13FE6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Rama stalowa wykonana ze stali 316LS umożliwiająca zamontowanie w niej zbiornika (punkt </w:t>
            </w:r>
            <w:r>
              <w:rPr>
                <w:color w:val="000000"/>
                <w:sz w:val="20"/>
                <w:szCs w:val="20"/>
              </w:rPr>
              <w:t>I</w:t>
            </w:r>
            <w:r w:rsidRPr="00D13FE6">
              <w:rPr>
                <w:color w:val="000000"/>
                <w:sz w:val="20"/>
                <w:szCs w:val="20"/>
              </w:rPr>
              <w:t xml:space="preserve"> służącego do przetwórstwa materiałów </w:t>
            </w:r>
            <w:proofErr w:type="spellStart"/>
            <w:r w:rsidRPr="00D13FE6">
              <w:rPr>
                <w:color w:val="000000"/>
                <w:sz w:val="20"/>
                <w:szCs w:val="20"/>
              </w:rPr>
              <w:t>lignocelulozowych</w:t>
            </w:r>
            <w:proofErr w:type="spellEnd"/>
            <w:r w:rsidRPr="00D13FE6">
              <w:rPr>
                <w:color w:val="000000"/>
                <w:sz w:val="20"/>
                <w:szCs w:val="20"/>
              </w:rPr>
              <w:t>. Rama powinna posiadać:</w:t>
            </w:r>
          </w:p>
        </w:tc>
        <w:tc>
          <w:tcPr>
            <w:tcW w:w="1843" w:type="dxa"/>
            <w:vAlign w:val="center"/>
          </w:tcPr>
          <w:p w14:paraId="07ADD739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33265FDA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66A9BB94" w14:textId="77777777" w:rsidTr="004C4A03">
        <w:trPr>
          <w:trHeight w:val="401"/>
        </w:trPr>
        <w:tc>
          <w:tcPr>
            <w:tcW w:w="738" w:type="dxa"/>
            <w:vAlign w:val="center"/>
          </w:tcPr>
          <w:p w14:paraId="1A54160C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  <w:vAlign w:val="center"/>
          </w:tcPr>
          <w:p w14:paraId="26DE9391" w14:textId="73B1664F" w:rsidR="00DC2B12" w:rsidRPr="00D13FE6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cztery koła służące do przemieszczania zbiornika o masie do 1200 kg, w tym dwa koła obrotowe wyposażone w hamulec postojowy.</w:t>
            </w:r>
          </w:p>
        </w:tc>
        <w:tc>
          <w:tcPr>
            <w:tcW w:w="1843" w:type="dxa"/>
            <w:vAlign w:val="center"/>
          </w:tcPr>
          <w:p w14:paraId="43CFE6E9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19DA4C31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5CC6C961" w14:textId="77777777" w:rsidTr="004C4A03">
        <w:trPr>
          <w:trHeight w:val="401"/>
        </w:trPr>
        <w:tc>
          <w:tcPr>
            <w:tcW w:w="738" w:type="dxa"/>
            <w:vAlign w:val="center"/>
          </w:tcPr>
          <w:p w14:paraId="188E1D6C" w14:textId="77777777" w:rsidR="00DC2B12" w:rsidRPr="00D13FE6" w:rsidRDefault="00DC2B12" w:rsidP="009C7F30">
            <w:pPr>
              <w:pStyle w:val="Akapitzlist"/>
              <w:numPr>
                <w:ilvl w:val="0"/>
                <w:numId w:val="89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1F0B66FE" w14:textId="0976BBC7" w:rsidR="00DC2B12" w:rsidRPr="000B2645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Układ sterujący umożliwiający sterowanie temperaturą w zbiorniku roboczym w zakresie temperatur od 20 °C do 200 °C z możliwością odczytu temperatury zadanej oraz bieżącej w zbiorniku roboczym. Układ przystosowany do podłączenia termopar z punktu XI. Układ sterujący powinien również wyłączyć ogrzewanie w momencie przegrzania płaszcza grze</w:t>
            </w:r>
            <w:r>
              <w:rPr>
                <w:color w:val="000000"/>
                <w:sz w:val="20"/>
                <w:szCs w:val="20"/>
              </w:rPr>
              <w:t>wczego</w:t>
            </w:r>
            <w:r w:rsidRPr="000B2645">
              <w:rPr>
                <w:color w:val="000000"/>
                <w:sz w:val="20"/>
                <w:szCs w:val="20"/>
              </w:rPr>
              <w:t xml:space="preserve"> (powyżej 200 °C)</w:t>
            </w:r>
          </w:p>
        </w:tc>
        <w:tc>
          <w:tcPr>
            <w:tcW w:w="1843" w:type="dxa"/>
            <w:vAlign w:val="center"/>
          </w:tcPr>
          <w:p w14:paraId="137ADEF1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6BC76DA8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1B255BFE" w14:textId="77777777" w:rsidTr="004C4A03">
        <w:trPr>
          <w:trHeight w:val="401"/>
        </w:trPr>
        <w:tc>
          <w:tcPr>
            <w:tcW w:w="738" w:type="dxa"/>
            <w:vAlign w:val="center"/>
          </w:tcPr>
          <w:p w14:paraId="5128781C" w14:textId="77777777" w:rsidR="00DC2B12" w:rsidRPr="00D13FE6" w:rsidRDefault="00DC2B12" w:rsidP="009C7F30">
            <w:pPr>
              <w:pStyle w:val="Akapitzlist"/>
              <w:numPr>
                <w:ilvl w:val="0"/>
                <w:numId w:val="89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1894BD44" w14:textId="65157610" w:rsidR="00DC2B12" w:rsidRPr="000B2645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0B2645">
              <w:rPr>
                <w:color w:val="000000"/>
                <w:sz w:val="20"/>
                <w:szCs w:val="20"/>
              </w:rPr>
              <w:t>60 litrów oleju przeznaczonego do zalania płaszcza grzewczego mogącego pracować w temperaturze do 250 °C.</w:t>
            </w:r>
          </w:p>
        </w:tc>
        <w:tc>
          <w:tcPr>
            <w:tcW w:w="1843" w:type="dxa"/>
            <w:vAlign w:val="center"/>
          </w:tcPr>
          <w:p w14:paraId="1D2D8D2E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78DEF61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4C5143D8" w14:textId="77777777" w:rsidTr="004C4A03">
        <w:trPr>
          <w:trHeight w:val="401"/>
        </w:trPr>
        <w:tc>
          <w:tcPr>
            <w:tcW w:w="738" w:type="dxa"/>
            <w:vAlign w:val="center"/>
          </w:tcPr>
          <w:p w14:paraId="0346ED94" w14:textId="77777777" w:rsidR="00DC2B12" w:rsidRPr="00D13FE6" w:rsidRDefault="00DC2B12" w:rsidP="009C7F30">
            <w:pPr>
              <w:pStyle w:val="Akapitzlist"/>
              <w:numPr>
                <w:ilvl w:val="0"/>
                <w:numId w:val="89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5314F31F" w14:textId="76FAF38E" w:rsidR="00DC2B12" w:rsidRPr="00D13FE6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Niezbędna ilość termopar o zakresie pracy od 5°C do 200°C, lub większym</w:t>
            </w:r>
          </w:p>
        </w:tc>
        <w:tc>
          <w:tcPr>
            <w:tcW w:w="1843" w:type="dxa"/>
            <w:vAlign w:val="center"/>
          </w:tcPr>
          <w:p w14:paraId="65BFDA7B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0C2D98F2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DC2B12" w:rsidRPr="00D13FE6" w14:paraId="1823BA3A" w14:textId="77777777" w:rsidTr="004C4A03">
        <w:trPr>
          <w:trHeight w:val="401"/>
        </w:trPr>
        <w:tc>
          <w:tcPr>
            <w:tcW w:w="738" w:type="dxa"/>
            <w:vAlign w:val="center"/>
          </w:tcPr>
          <w:p w14:paraId="64A49DB1" w14:textId="77777777" w:rsidR="00DC2B12" w:rsidRPr="00D13FE6" w:rsidRDefault="00DC2B12" w:rsidP="009C7F30">
            <w:pPr>
              <w:pStyle w:val="Akapitzlist"/>
              <w:numPr>
                <w:ilvl w:val="0"/>
                <w:numId w:val="89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0A5F2FB8" w14:textId="77777777" w:rsidR="00DC2B12" w:rsidRPr="00D13FE6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>Drobne elementy metalowe takie jak:</w:t>
            </w:r>
          </w:p>
          <w:p w14:paraId="00B66589" w14:textId="77777777" w:rsidR="00DC2B12" w:rsidRPr="00D13FE6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- Śruby ze stali nierdzewnej o średnicy 10 mm, gwint centryczny, prawostronny – liczba sztuk wynikająca z liczby otworów w kołnierzu zbiornika (punkt </w:t>
            </w:r>
            <w:r>
              <w:rPr>
                <w:color w:val="000000"/>
                <w:sz w:val="20"/>
                <w:szCs w:val="20"/>
              </w:rPr>
              <w:t>I</w:t>
            </w:r>
            <w:r w:rsidRPr="00D13FE6">
              <w:rPr>
                <w:color w:val="000000"/>
                <w:sz w:val="20"/>
                <w:szCs w:val="20"/>
              </w:rPr>
              <w:t xml:space="preserve">) </w:t>
            </w:r>
          </w:p>
          <w:p w14:paraId="7061FB61" w14:textId="77777777" w:rsidR="00DC2B12" w:rsidRPr="00D13FE6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- Podkładki wykonane ze stali nierdzewnej sprężynujące, o otworze 10 mm - – liczba sztuk wynikająca z liczby otworów w kołnierzu zbiornika (punkt </w:t>
            </w:r>
            <w:r>
              <w:rPr>
                <w:color w:val="000000"/>
                <w:sz w:val="20"/>
                <w:szCs w:val="20"/>
              </w:rPr>
              <w:t>I</w:t>
            </w:r>
            <w:r w:rsidRPr="00D13FE6">
              <w:rPr>
                <w:color w:val="000000"/>
                <w:sz w:val="20"/>
                <w:szCs w:val="20"/>
              </w:rPr>
              <w:t>)</w:t>
            </w:r>
          </w:p>
          <w:p w14:paraId="79F5A46F" w14:textId="77777777" w:rsidR="00DC2B12" w:rsidRPr="00D13FE6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- Nakrętki wykonane ze stali nierdzewnej o średnicy 10 mm, gwint centryczny, prawostronny - – liczba sztuk wynikająca z liczby otworów w kołnierzu zbiornika (punkt </w:t>
            </w:r>
            <w:r>
              <w:rPr>
                <w:color w:val="000000"/>
                <w:sz w:val="20"/>
                <w:szCs w:val="20"/>
              </w:rPr>
              <w:t>I</w:t>
            </w:r>
            <w:r w:rsidRPr="00D13FE6">
              <w:rPr>
                <w:color w:val="000000"/>
                <w:sz w:val="20"/>
                <w:szCs w:val="20"/>
              </w:rPr>
              <w:t>)</w:t>
            </w:r>
          </w:p>
          <w:p w14:paraId="2656D32E" w14:textId="5FB226CA" w:rsidR="00DC2B12" w:rsidRPr="00D13FE6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- pokrywy umożliwiające szczelne zamknięcie wszystkich króćców za pomocą złącza tri </w:t>
            </w:r>
            <w:proofErr w:type="spellStart"/>
            <w:r w:rsidRPr="00D13FE6">
              <w:rPr>
                <w:color w:val="000000"/>
                <w:sz w:val="20"/>
                <w:szCs w:val="20"/>
              </w:rPr>
              <w:t>clamp</w:t>
            </w:r>
            <w:proofErr w:type="spellEnd"/>
            <w:r w:rsidRPr="00D13FE6">
              <w:rPr>
                <w:color w:val="000000"/>
                <w:sz w:val="20"/>
                <w:szCs w:val="20"/>
              </w:rPr>
              <w:t xml:space="preserve">, w które jest wyposażona pokrywa górna (punkt </w:t>
            </w:r>
            <w:r>
              <w:rPr>
                <w:color w:val="000000"/>
                <w:sz w:val="20"/>
                <w:szCs w:val="20"/>
              </w:rPr>
              <w:t>II</w:t>
            </w:r>
            <w:r w:rsidRPr="00D13FE6">
              <w:rPr>
                <w:color w:val="000000"/>
                <w:sz w:val="20"/>
                <w:szCs w:val="20"/>
              </w:rPr>
              <w:t>).</w:t>
            </w:r>
          </w:p>
        </w:tc>
        <w:tc>
          <w:tcPr>
            <w:tcW w:w="1843" w:type="dxa"/>
            <w:vAlign w:val="center"/>
          </w:tcPr>
          <w:p w14:paraId="6BF054C3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DF0C0DC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 xml:space="preserve">NIE SPEŁNIA* </w:t>
            </w:r>
          </w:p>
        </w:tc>
      </w:tr>
      <w:tr w:rsidR="00DC2B12" w:rsidRPr="00D13FE6" w14:paraId="29351361" w14:textId="77777777" w:rsidTr="004C4A03">
        <w:trPr>
          <w:trHeight w:val="401"/>
        </w:trPr>
        <w:tc>
          <w:tcPr>
            <w:tcW w:w="738" w:type="dxa"/>
            <w:vAlign w:val="center"/>
          </w:tcPr>
          <w:p w14:paraId="2DABF1C1" w14:textId="77777777" w:rsidR="00DC2B12" w:rsidRPr="00D13FE6" w:rsidRDefault="00DC2B12" w:rsidP="009C7F30">
            <w:pPr>
              <w:pStyle w:val="Akapitzlist"/>
              <w:numPr>
                <w:ilvl w:val="0"/>
                <w:numId w:val="89"/>
              </w:numPr>
              <w:spacing w:after="0"/>
              <w:ind w:left="462" w:firstLine="0"/>
              <w:rPr>
                <w:rFonts w:eastAsia="Times New Roman"/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386632CF" w14:textId="66FC0AB3" w:rsidR="00DC2B12" w:rsidRPr="00D13FE6" w:rsidRDefault="00DC2B12" w:rsidP="00DC2B12">
            <w:pPr>
              <w:jc w:val="both"/>
              <w:rPr>
                <w:color w:val="000000"/>
                <w:sz w:val="20"/>
                <w:szCs w:val="20"/>
              </w:rPr>
            </w:pPr>
            <w:r w:rsidRPr="00D13FE6">
              <w:rPr>
                <w:color w:val="000000"/>
                <w:sz w:val="20"/>
                <w:szCs w:val="20"/>
              </w:rPr>
              <w:t xml:space="preserve">Przewód siłowy, umożliwiający podłączenie zastosowanych grzałek (punkt </w:t>
            </w:r>
            <w:r>
              <w:rPr>
                <w:color w:val="000000"/>
                <w:sz w:val="20"/>
                <w:szCs w:val="20"/>
              </w:rPr>
              <w:t>VII</w:t>
            </w:r>
            <w:r w:rsidRPr="00D13FE6">
              <w:rPr>
                <w:color w:val="000000"/>
                <w:sz w:val="20"/>
                <w:szCs w:val="20"/>
              </w:rPr>
              <w:t>) z zasilaniem w pomieszczeniu o długości minimum 10 metrów.</w:t>
            </w:r>
          </w:p>
        </w:tc>
        <w:tc>
          <w:tcPr>
            <w:tcW w:w="1843" w:type="dxa"/>
            <w:vAlign w:val="center"/>
          </w:tcPr>
          <w:p w14:paraId="43B803CB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05765F5D" w14:textId="77777777" w:rsidR="00DC2B12" w:rsidRPr="00D13FE6" w:rsidRDefault="00DC2B12" w:rsidP="00DC2B12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FB7726" w:rsidRPr="00D13FE6" w14:paraId="3C4F7844" w14:textId="77777777" w:rsidTr="004C4A03">
        <w:trPr>
          <w:trHeight w:val="351"/>
        </w:trPr>
        <w:tc>
          <w:tcPr>
            <w:tcW w:w="738" w:type="dxa"/>
            <w:vAlign w:val="center"/>
          </w:tcPr>
          <w:p w14:paraId="6A500EC2" w14:textId="6452D039" w:rsidR="00FB7726" w:rsidRPr="00D13FE6" w:rsidRDefault="0016511D" w:rsidP="004C4A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</w:p>
        </w:tc>
        <w:tc>
          <w:tcPr>
            <w:tcW w:w="9497" w:type="dxa"/>
            <w:gridSpan w:val="2"/>
            <w:vAlign w:val="center"/>
          </w:tcPr>
          <w:p w14:paraId="1C532216" w14:textId="77777777" w:rsidR="00FB7726" w:rsidRPr="00D13FE6" w:rsidRDefault="00FB7726" w:rsidP="004C4A03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DOSTAWA</w:t>
            </w:r>
          </w:p>
        </w:tc>
      </w:tr>
      <w:tr w:rsidR="00FB7726" w:rsidRPr="00D13FE6" w14:paraId="7C4353A4" w14:textId="77777777" w:rsidTr="004C4A03">
        <w:trPr>
          <w:trHeight w:val="401"/>
        </w:trPr>
        <w:tc>
          <w:tcPr>
            <w:tcW w:w="738" w:type="dxa"/>
            <w:vAlign w:val="center"/>
          </w:tcPr>
          <w:p w14:paraId="4FC58D1D" w14:textId="77777777" w:rsidR="00FB7726" w:rsidRPr="00D13FE6" w:rsidRDefault="00FB7726" w:rsidP="009C7F30">
            <w:pPr>
              <w:pStyle w:val="Akapitzlist"/>
              <w:numPr>
                <w:ilvl w:val="0"/>
                <w:numId w:val="90"/>
              </w:numPr>
              <w:spacing w:after="0"/>
              <w:jc w:val="center"/>
              <w:rPr>
                <w:b/>
                <w:sz w:val="20"/>
              </w:rPr>
            </w:pPr>
          </w:p>
        </w:tc>
        <w:tc>
          <w:tcPr>
            <w:tcW w:w="7654" w:type="dxa"/>
            <w:vAlign w:val="center"/>
          </w:tcPr>
          <w:p w14:paraId="68C36527" w14:textId="77777777" w:rsidR="00FB7726" w:rsidRPr="00D13FE6" w:rsidRDefault="00FB7726" w:rsidP="004C4A03">
            <w:pPr>
              <w:jc w:val="both"/>
              <w:rPr>
                <w:rFonts w:eastAsia="MS Mincho"/>
                <w:sz w:val="20"/>
                <w:szCs w:val="20"/>
                <w:lang w:eastAsia="ja-JP"/>
              </w:rPr>
            </w:pPr>
            <w:r w:rsidRPr="00D13FE6">
              <w:rPr>
                <w:rFonts w:eastAsia="MS Mincho"/>
                <w:sz w:val="20"/>
                <w:szCs w:val="20"/>
                <w:lang w:eastAsia="ja-JP"/>
              </w:rPr>
              <w:t xml:space="preserve">Dostawa, wniesienie </w:t>
            </w:r>
          </w:p>
        </w:tc>
        <w:tc>
          <w:tcPr>
            <w:tcW w:w="1843" w:type="dxa"/>
            <w:vAlign w:val="center"/>
          </w:tcPr>
          <w:p w14:paraId="2B0C7E48" w14:textId="77777777" w:rsidR="00FB7726" w:rsidRPr="00D13FE6" w:rsidRDefault="00FB7726" w:rsidP="004C4A03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19556654" w14:textId="77777777" w:rsidR="00FB7726" w:rsidRPr="00D13FE6" w:rsidRDefault="00FB7726" w:rsidP="004C4A03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  <w:tr w:rsidR="00FB7726" w:rsidRPr="00D13FE6" w14:paraId="0F4C37CE" w14:textId="77777777" w:rsidTr="004C4A03">
        <w:trPr>
          <w:trHeight w:val="401"/>
        </w:trPr>
        <w:tc>
          <w:tcPr>
            <w:tcW w:w="738" w:type="dxa"/>
            <w:vAlign w:val="center"/>
          </w:tcPr>
          <w:p w14:paraId="3DECC472" w14:textId="3C9893E1" w:rsidR="00FB7726" w:rsidRPr="00D13FE6" w:rsidRDefault="0016511D" w:rsidP="004C4A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</w:t>
            </w:r>
          </w:p>
        </w:tc>
        <w:tc>
          <w:tcPr>
            <w:tcW w:w="9497" w:type="dxa"/>
            <w:gridSpan w:val="2"/>
            <w:vAlign w:val="center"/>
          </w:tcPr>
          <w:p w14:paraId="3F392BA5" w14:textId="77777777" w:rsidR="00FB7726" w:rsidRPr="00D13FE6" w:rsidRDefault="00FB7726" w:rsidP="004C4A03">
            <w:pPr>
              <w:jc w:val="both"/>
              <w:rPr>
                <w:sz w:val="20"/>
                <w:szCs w:val="20"/>
              </w:rPr>
            </w:pPr>
            <w:r w:rsidRPr="00D13FE6">
              <w:rPr>
                <w:b/>
                <w:sz w:val="20"/>
                <w:szCs w:val="20"/>
              </w:rPr>
              <w:t>GWARANCJA</w:t>
            </w:r>
          </w:p>
        </w:tc>
      </w:tr>
      <w:tr w:rsidR="00FB7726" w:rsidRPr="00D13FE6" w14:paraId="3AE55AE5" w14:textId="77777777" w:rsidTr="004C4A03">
        <w:trPr>
          <w:trHeight w:val="58"/>
        </w:trPr>
        <w:tc>
          <w:tcPr>
            <w:tcW w:w="738" w:type="dxa"/>
            <w:vAlign w:val="center"/>
          </w:tcPr>
          <w:p w14:paraId="7A058BA9" w14:textId="77777777" w:rsidR="00FB7726" w:rsidRPr="00D13FE6" w:rsidRDefault="00FB7726" w:rsidP="009C7F30">
            <w:pPr>
              <w:numPr>
                <w:ilvl w:val="0"/>
                <w:numId w:val="91"/>
              </w:numPr>
              <w:spacing w:line="276" w:lineRule="auto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654" w:type="dxa"/>
            <w:vAlign w:val="center"/>
          </w:tcPr>
          <w:p w14:paraId="41CBCA94" w14:textId="77777777" w:rsidR="00FB7726" w:rsidRPr="00D13FE6" w:rsidRDefault="00FB7726" w:rsidP="004C4A03">
            <w:pPr>
              <w:jc w:val="both"/>
              <w:rPr>
                <w:bCs/>
                <w:sz w:val="20"/>
                <w:szCs w:val="20"/>
              </w:rPr>
            </w:pPr>
            <w:r w:rsidRPr="00D13FE6">
              <w:rPr>
                <w:bCs/>
                <w:sz w:val="20"/>
                <w:szCs w:val="20"/>
              </w:rPr>
              <w:t>Okres gwarancji: minimum 12 miesięcy</w:t>
            </w:r>
          </w:p>
        </w:tc>
        <w:tc>
          <w:tcPr>
            <w:tcW w:w="1843" w:type="dxa"/>
            <w:vAlign w:val="center"/>
          </w:tcPr>
          <w:p w14:paraId="42277718" w14:textId="77777777" w:rsidR="00FB7726" w:rsidRPr="00D13FE6" w:rsidRDefault="00FB7726" w:rsidP="004C4A03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SPEŁNIA/</w:t>
            </w:r>
          </w:p>
          <w:p w14:paraId="7F1099B3" w14:textId="77777777" w:rsidR="00FB7726" w:rsidRPr="00D13FE6" w:rsidRDefault="00FB7726" w:rsidP="004C4A03">
            <w:pPr>
              <w:jc w:val="center"/>
              <w:rPr>
                <w:sz w:val="20"/>
                <w:szCs w:val="20"/>
              </w:rPr>
            </w:pPr>
            <w:r w:rsidRPr="00D13FE6">
              <w:rPr>
                <w:sz w:val="20"/>
                <w:szCs w:val="20"/>
              </w:rPr>
              <w:t>NIE SPEŁNIA*</w:t>
            </w:r>
          </w:p>
        </w:tc>
      </w:tr>
    </w:tbl>
    <w:p w14:paraId="7405CC92" w14:textId="77777777" w:rsidR="00C53E8F" w:rsidRDefault="00C53E8F" w:rsidP="00C53E8F">
      <w:pPr>
        <w:ind w:left="142" w:right="-87"/>
        <w:jc w:val="both"/>
        <w:rPr>
          <w:b/>
          <w:bCs/>
          <w:sz w:val="20"/>
          <w:szCs w:val="20"/>
        </w:rPr>
      </w:pPr>
    </w:p>
    <w:p w14:paraId="1D85DFDF" w14:textId="77777777" w:rsidR="00C53E8F" w:rsidRDefault="00C53E8F" w:rsidP="00C53E8F">
      <w:pPr>
        <w:ind w:left="142" w:right="-87"/>
        <w:jc w:val="right"/>
        <w:rPr>
          <w:b/>
          <w:bCs/>
          <w:sz w:val="20"/>
          <w:szCs w:val="20"/>
        </w:rPr>
      </w:pPr>
      <w:r w:rsidRPr="00212D74">
        <w:rPr>
          <w:rFonts w:ascii="Cambria" w:hAnsi="Cambria"/>
          <w:bCs/>
          <w:i/>
          <w:sz w:val="20"/>
          <w:szCs w:val="20"/>
        </w:rPr>
        <w:t>*niewłaściwe skreślić</w:t>
      </w: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68" w:type="dxa"/>
        </w:tblCellMar>
        <w:tblLook w:val="00A0" w:firstRow="1" w:lastRow="0" w:firstColumn="1" w:lastColumn="0" w:noHBand="0" w:noVBand="0"/>
      </w:tblPr>
      <w:tblGrid>
        <w:gridCol w:w="568"/>
        <w:gridCol w:w="2692"/>
        <w:gridCol w:w="851"/>
        <w:gridCol w:w="1701"/>
        <w:gridCol w:w="992"/>
        <w:gridCol w:w="1701"/>
        <w:gridCol w:w="1701"/>
      </w:tblGrid>
      <w:tr w:rsidR="00C53E8F" w:rsidRPr="00D13FE6" w14:paraId="74DD9762" w14:textId="77777777" w:rsidTr="00C53E8F">
        <w:trPr>
          <w:trHeight w:val="5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EA37F8" w14:textId="77777777" w:rsidR="00C53E8F" w:rsidRPr="00D13FE6" w:rsidRDefault="00C53E8F" w:rsidP="00C53E8F">
            <w:pPr>
              <w:tabs>
                <w:tab w:val="left" w:pos="6480"/>
              </w:tabs>
              <w:snapToGrid w:val="0"/>
              <w:jc w:val="center"/>
              <w:rPr>
                <w:sz w:val="20"/>
                <w:szCs w:val="20"/>
              </w:rPr>
            </w:pPr>
            <w:r w:rsidRPr="00D13FE6">
              <w:rPr>
                <w:b/>
                <w:bCs/>
                <w:sz w:val="20"/>
                <w:szCs w:val="20"/>
                <w:lang w:val="en-US"/>
              </w:rPr>
              <w:t>.p.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1E349" w14:textId="77777777" w:rsidR="00C53E8F" w:rsidRPr="00D13FE6" w:rsidRDefault="00C53E8F" w:rsidP="00C53E8F">
            <w:pPr>
              <w:keepNext/>
              <w:tabs>
                <w:tab w:val="left" w:pos="0"/>
              </w:tabs>
              <w:snapToGrid w:val="0"/>
              <w:spacing w:before="240"/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 w:rsidRPr="00D13FE6">
              <w:rPr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293838" w14:textId="77777777" w:rsidR="00C53E8F" w:rsidRPr="00D13FE6" w:rsidRDefault="00C53E8F" w:rsidP="00C53E8F">
            <w:pPr>
              <w:tabs>
                <w:tab w:val="left" w:pos="6480"/>
              </w:tabs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13FE6">
              <w:rPr>
                <w:b/>
                <w:bCs/>
                <w:sz w:val="20"/>
                <w:szCs w:val="20"/>
                <w:lang w:val="en-US"/>
              </w:rPr>
              <w:t>Ilość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5E87E0" w14:textId="77777777" w:rsidR="00C53E8F" w:rsidRPr="00D13FE6" w:rsidRDefault="00C53E8F" w:rsidP="00C53E8F">
            <w:pPr>
              <w:tabs>
                <w:tab w:val="left" w:pos="6480"/>
              </w:tabs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13FE6">
              <w:rPr>
                <w:b/>
                <w:bCs/>
                <w:sz w:val="20"/>
                <w:szCs w:val="20"/>
              </w:rPr>
              <w:t>Wartość netto w zł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8F5373" w14:textId="77777777" w:rsidR="00C53E8F" w:rsidRPr="00D13FE6" w:rsidRDefault="00C53E8F" w:rsidP="00C53E8F">
            <w:pPr>
              <w:tabs>
                <w:tab w:val="left" w:pos="6480"/>
              </w:tabs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13FE6">
              <w:rPr>
                <w:b/>
                <w:bCs/>
                <w:sz w:val="20"/>
                <w:szCs w:val="20"/>
              </w:rPr>
              <w:t xml:space="preserve">VAT </w:t>
            </w:r>
          </w:p>
          <w:p w14:paraId="358129A9" w14:textId="77777777" w:rsidR="00C53E8F" w:rsidRPr="00D13FE6" w:rsidRDefault="00C53E8F" w:rsidP="00C53E8F">
            <w:pPr>
              <w:tabs>
                <w:tab w:val="left" w:pos="6480"/>
              </w:tabs>
              <w:snapToGrid w:val="0"/>
              <w:jc w:val="center"/>
              <w:rPr>
                <w:sz w:val="20"/>
                <w:szCs w:val="20"/>
              </w:rPr>
            </w:pPr>
            <w:r w:rsidRPr="00D13FE6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80BCA" w14:textId="77777777" w:rsidR="00C53E8F" w:rsidRPr="00D13FE6" w:rsidRDefault="00C53E8F" w:rsidP="00C53E8F">
            <w:pPr>
              <w:tabs>
                <w:tab w:val="left" w:pos="6480"/>
              </w:tabs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13FE6">
              <w:rPr>
                <w:b/>
                <w:bCs/>
                <w:sz w:val="20"/>
                <w:szCs w:val="20"/>
              </w:rPr>
              <w:t xml:space="preserve">Wartość </w:t>
            </w:r>
            <w:r w:rsidRPr="00D13FE6">
              <w:rPr>
                <w:b/>
                <w:bCs/>
                <w:sz w:val="20"/>
                <w:szCs w:val="20"/>
              </w:rPr>
              <w:br/>
              <w:t>VAT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92498" w14:textId="77777777" w:rsidR="00C53E8F" w:rsidRPr="00D13FE6" w:rsidRDefault="00C53E8F" w:rsidP="00C53E8F">
            <w:pPr>
              <w:tabs>
                <w:tab w:val="left" w:pos="6480"/>
              </w:tabs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13FE6">
              <w:rPr>
                <w:b/>
                <w:bCs/>
                <w:sz w:val="20"/>
                <w:szCs w:val="20"/>
              </w:rPr>
              <w:t xml:space="preserve">Wartość brutto </w:t>
            </w:r>
            <w:r w:rsidRPr="00D13FE6">
              <w:rPr>
                <w:b/>
                <w:bCs/>
                <w:sz w:val="20"/>
                <w:szCs w:val="20"/>
              </w:rPr>
              <w:br/>
              <w:t>w zł</w:t>
            </w:r>
          </w:p>
        </w:tc>
      </w:tr>
      <w:tr w:rsidR="00C53E8F" w:rsidRPr="00D13FE6" w14:paraId="50519622" w14:textId="77777777" w:rsidTr="00C53E8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58555" w14:textId="77777777" w:rsidR="00C53E8F" w:rsidRPr="00AB09B9" w:rsidRDefault="00C53E8F" w:rsidP="00C53E8F">
            <w:pPr>
              <w:snapToGrid w:val="0"/>
              <w:jc w:val="center"/>
              <w:rPr>
                <w:i/>
                <w:sz w:val="20"/>
                <w:szCs w:val="20"/>
                <w:lang w:val="en-US" w:eastAsia="ar-SA"/>
              </w:rPr>
            </w:pPr>
            <w:r w:rsidRPr="00AB09B9">
              <w:rPr>
                <w:i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8FC1A" w14:textId="77777777" w:rsidR="00C53E8F" w:rsidRPr="00AB09B9" w:rsidRDefault="00C53E8F" w:rsidP="00C53E8F">
            <w:pPr>
              <w:snapToGrid w:val="0"/>
              <w:jc w:val="center"/>
              <w:rPr>
                <w:i/>
                <w:sz w:val="20"/>
                <w:szCs w:val="20"/>
                <w:lang w:eastAsia="ar-SA"/>
              </w:rPr>
            </w:pPr>
            <w:r w:rsidRPr="00AB09B9">
              <w:rPr>
                <w:i/>
                <w:sz w:val="20"/>
                <w:szCs w:val="20"/>
                <w:lang w:val="en-US" w:eastAsia="ar-SA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4C2C6A" w14:textId="77777777" w:rsidR="00C53E8F" w:rsidRPr="00AB09B9" w:rsidRDefault="00C53E8F" w:rsidP="00C53E8F">
            <w:pPr>
              <w:snapToGrid w:val="0"/>
              <w:jc w:val="center"/>
              <w:rPr>
                <w:i/>
                <w:sz w:val="20"/>
                <w:szCs w:val="20"/>
                <w:lang w:eastAsia="ar-SA"/>
              </w:rPr>
            </w:pPr>
            <w:r w:rsidRPr="00AB09B9">
              <w:rPr>
                <w:i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50B679" w14:textId="77777777" w:rsidR="00C53E8F" w:rsidRPr="00AB09B9" w:rsidRDefault="00C53E8F" w:rsidP="00C53E8F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AB09B9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75233D" w14:textId="77777777" w:rsidR="00C53E8F" w:rsidRPr="00AB09B9" w:rsidRDefault="00C53E8F" w:rsidP="00C53E8F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AB09B9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5A87C" w14:textId="77777777" w:rsidR="00C53E8F" w:rsidRPr="00AB09B9" w:rsidRDefault="00C53E8F" w:rsidP="00C53E8F">
            <w:pPr>
              <w:snapToGrid w:val="0"/>
              <w:jc w:val="center"/>
              <w:rPr>
                <w:i/>
                <w:color w:val="FF0000"/>
                <w:sz w:val="20"/>
                <w:szCs w:val="20"/>
              </w:rPr>
            </w:pPr>
            <w:r w:rsidRPr="00AB09B9">
              <w:rPr>
                <w:i/>
                <w:sz w:val="20"/>
                <w:szCs w:val="20"/>
                <w:lang w:eastAsia="ar-SA"/>
              </w:rPr>
              <w:t>6= 4x5/100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D8845" w14:textId="77777777" w:rsidR="00C53E8F" w:rsidRPr="00AB09B9" w:rsidRDefault="00C53E8F" w:rsidP="00C53E8F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AB09B9">
              <w:rPr>
                <w:i/>
                <w:sz w:val="20"/>
                <w:szCs w:val="20"/>
              </w:rPr>
              <w:t>7=4+6</w:t>
            </w:r>
          </w:p>
        </w:tc>
      </w:tr>
      <w:tr w:rsidR="00FB7726" w:rsidRPr="00D13FE6" w14:paraId="059A77D1" w14:textId="77777777" w:rsidTr="00C53E8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972BC" w14:textId="77777777" w:rsidR="00FB7726" w:rsidRPr="00D13FE6" w:rsidRDefault="00FB7726" w:rsidP="00FB7726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D13FE6">
              <w:rPr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39513" w14:textId="152BFA45" w:rsidR="00FB7726" w:rsidRPr="00DC2B12" w:rsidRDefault="00FB7726" w:rsidP="00FB7726">
            <w:pPr>
              <w:snapToGrid w:val="0"/>
              <w:jc w:val="center"/>
              <w:rPr>
                <w:b/>
                <w:sz w:val="20"/>
                <w:szCs w:val="20"/>
                <w:lang w:eastAsia="ar-SA"/>
              </w:rPr>
            </w:pPr>
            <w:r w:rsidRPr="00DC2B12">
              <w:rPr>
                <w:b/>
              </w:rPr>
              <w:t>OPCJA - Dostawa elementów do wytworzenia linii pilotażowej do hydrolizy</w:t>
            </w:r>
            <w:r w:rsidR="00F81857">
              <w:rPr>
                <w:b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AE0A2" w14:textId="082CCDEE" w:rsidR="00FB7726" w:rsidRPr="00D13FE6" w:rsidRDefault="00FB7726" w:rsidP="00FB7726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85B73" w14:textId="77777777" w:rsidR="00FB7726" w:rsidRPr="00D13FE6" w:rsidRDefault="00FB7726" w:rsidP="00FB772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93840" w14:textId="77777777" w:rsidR="00FB7726" w:rsidRPr="00D13FE6" w:rsidRDefault="00FB7726" w:rsidP="00FB7726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B130" w14:textId="77777777" w:rsidR="00FB7726" w:rsidRPr="00D13FE6" w:rsidRDefault="00FB7726" w:rsidP="00FB7726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D5248" w14:textId="77777777" w:rsidR="00FB7726" w:rsidRPr="00D13FE6" w:rsidRDefault="00FB7726" w:rsidP="00FB7726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FB7726" w:rsidRPr="00D13FE6" w14:paraId="7EC6FF21" w14:textId="77777777" w:rsidTr="00C53E8F">
        <w:trPr>
          <w:trHeight w:val="381"/>
        </w:trPr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41477" w14:textId="77777777" w:rsidR="00FB7726" w:rsidRPr="00D13FE6" w:rsidRDefault="00FB7726" w:rsidP="00FB7726">
            <w:pPr>
              <w:tabs>
                <w:tab w:val="left" w:pos="6480"/>
              </w:tabs>
              <w:jc w:val="right"/>
              <w:rPr>
                <w:b/>
                <w:bCs/>
                <w:sz w:val="20"/>
                <w:szCs w:val="20"/>
                <w:shd w:val="clear" w:color="auto" w:fill="FFFFFF"/>
              </w:rPr>
            </w:pPr>
            <w:r w:rsidRPr="00D13FE6">
              <w:rPr>
                <w:b/>
                <w:bCs/>
                <w:sz w:val="20"/>
                <w:szCs w:val="20"/>
                <w:shd w:val="clear" w:color="auto" w:fill="FFFFFF"/>
              </w:rPr>
              <w:t>SUMA: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2013B" w14:textId="77777777" w:rsidR="00FB7726" w:rsidRPr="00D13FE6" w:rsidRDefault="00FB7726" w:rsidP="00FB7726">
            <w:pPr>
              <w:tabs>
                <w:tab w:val="left" w:pos="6480"/>
              </w:tabs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/>
            <w:vAlign w:val="center"/>
          </w:tcPr>
          <w:p w14:paraId="38C612C5" w14:textId="77777777" w:rsidR="00FB7726" w:rsidRPr="00D13FE6" w:rsidRDefault="00FB7726" w:rsidP="00FB7726">
            <w:pPr>
              <w:tabs>
                <w:tab w:val="left" w:pos="6480"/>
              </w:tabs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ADD58" w14:textId="77777777" w:rsidR="00FB7726" w:rsidRPr="00D13FE6" w:rsidRDefault="00FB7726" w:rsidP="00FB7726">
            <w:pPr>
              <w:tabs>
                <w:tab w:val="left" w:pos="64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4145" w14:textId="77777777" w:rsidR="00FB7726" w:rsidRPr="00D13FE6" w:rsidRDefault="00FB7726" w:rsidP="00FB7726">
            <w:pPr>
              <w:tabs>
                <w:tab w:val="left" w:pos="6480"/>
              </w:tabs>
              <w:jc w:val="center"/>
              <w:rPr>
                <w:sz w:val="20"/>
                <w:szCs w:val="20"/>
              </w:rPr>
            </w:pPr>
          </w:p>
        </w:tc>
      </w:tr>
    </w:tbl>
    <w:p w14:paraId="0F19E385" w14:textId="77777777" w:rsidR="00C6385F" w:rsidRPr="00212D74" w:rsidRDefault="00C6385F" w:rsidP="00C6385F">
      <w:pPr>
        <w:ind w:left="142" w:right="-87"/>
        <w:jc w:val="both"/>
        <w:rPr>
          <w:rFonts w:ascii="Cambria" w:hAnsi="Cambria"/>
          <w:b/>
          <w:bCs/>
          <w:sz w:val="19"/>
          <w:szCs w:val="19"/>
        </w:rPr>
      </w:pPr>
    </w:p>
    <w:p w14:paraId="6F3A1AF6" w14:textId="77777777" w:rsidR="00C6385F" w:rsidRPr="00212D74" w:rsidRDefault="00C6385F" w:rsidP="00C6385F">
      <w:pPr>
        <w:ind w:left="142" w:right="-87"/>
        <w:jc w:val="both"/>
        <w:rPr>
          <w:rFonts w:ascii="Cambria" w:hAnsi="Cambria"/>
          <w:b/>
          <w:bCs/>
          <w:sz w:val="19"/>
          <w:szCs w:val="19"/>
        </w:rPr>
      </w:pPr>
      <w:r w:rsidRPr="00212D74">
        <w:rPr>
          <w:rFonts w:ascii="Cambria" w:hAnsi="Cambria"/>
          <w:b/>
          <w:bCs/>
          <w:sz w:val="19"/>
          <w:szCs w:val="19"/>
        </w:rPr>
        <w:t>Oświadczam(y), iż zapoznałem(liśmy) się z treścią  i wymaganiami  powyższego opisu  przedmiotu zamówienia  w pełni  go akceptuję(</w:t>
      </w:r>
      <w:proofErr w:type="spellStart"/>
      <w:r w:rsidRPr="00212D74">
        <w:rPr>
          <w:rFonts w:ascii="Cambria" w:hAnsi="Cambria"/>
          <w:b/>
          <w:bCs/>
          <w:sz w:val="19"/>
          <w:szCs w:val="19"/>
        </w:rPr>
        <w:t>emy</w:t>
      </w:r>
      <w:proofErr w:type="spellEnd"/>
      <w:r w:rsidRPr="00212D74">
        <w:rPr>
          <w:rFonts w:ascii="Cambria" w:hAnsi="Cambria"/>
          <w:b/>
          <w:bCs/>
          <w:sz w:val="19"/>
          <w:szCs w:val="19"/>
        </w:rPr>
        <w:t>)   oraz  oferuję(</w:t>
      </w:r>
      <w:proofErr w:type="spellStart"/>
      <w:r w:rsidRPr="00212D74">
        <w:rPr>
          <w:rFonts w:ascii="Cambria" w:hAnsi="Cambria"/>
          <w:b/>
          <w:bCs/>
          <w:sz w:val="19"/>
          <w:szCs w:val="19"/>
        </w:rPr>
        <w:t>emy</w:t>
      </w:r>
      <w:proofErr w:type="spellEnd"/>
      <w:r w:rsidRPr="00212D74">
        <w:rPr>
          <w:rFonts w:ascii="Cambria" w:hAnsi="Cambria"/>
          <w:b/>
          <w:bCs/>
          <w:sz w:val="19"/>
          <w:szCs w:val="19"/>
        </w:rPr>
        <w:t xml:space="preserve">)   za  cenę  wskazaną  w formularzu ofertowym uwzględniającą  wymagania  opisu. </w:t>
      </w:r>
    </w:p>
    <w:p w14:paraId="232951AB" w14:textId="77777777" w:rsidR="00C6385F" w:rsidRPr="00212D74" w:rsidRDefault="00C6385F" w:rsidP="00C6385F">
      <w:pPr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032EE22B" w14:textId="77777777" w:rsidR="00C6385F" w:rsidRPr="00212D74" w:rsidRDefault="00C6385F" w:rsidP="00C6385F">
      <w:pPr>
        <w:ind w:right="-319"/>
        <w:jc w:val="both"/>
        <w:rPr>
          <w:rFonts w:ascii="Cambria" w:hAnsi="Cambria"/>
          <w:b/>
          <w:bCs/>
          <w:sz w:val="20"/>
          <w:szCs w:val="20"/>
        </w:rPr>
      </w:pPr>
      <w:r w:rsidRPr="00212D74">
        <w:rPr>
          <w:rFonts w:ascii="Cambria" w:hAnsi="Cambria"/>
          <w:b/>
          <w:bCs/>
          <w:sz w:val="20"/>
          <w:szCs w:val="20"/>
        </w:rPr>
        <w:t>........................................................................................................</w:t>
      </w:r>
    </w:p>
    <w:p w14:paraId="38A74551" w14:textId="77777777" w:rsidR="00C6385F" w:rsidRDefault="00C6385F" w:rsidP="00C6385F">
      <w:pPr>
        <w:ind w:right="-319"/>
        <w:jc w:val="both"/>
        <w:rPr>
          <w:rFonts w:ascii="Cambria" w:hAnsi="Cambria"/>
          <w:b/>
          <w:bCs/>
          <w:sz w:val="20"/>
          <w:szCs w:val="20"/>
        </w:rPr>
      </w:pPr>
      <w:r w:rsidRPr="00212D74">
        <w:rPr>
          <w:rFonts w:ascii="Cambria" w:hAnsi="Cambria"/>
          <w:b/>
          <w:bCs/>
          <w:sz w:val="20"/>
          <w:szCs w:val="20"/>
        </w:rPr>
        <w:t xml:space="preserve">                               (miejscowość, data)</w:t>
      </w:r>
    </w:p>
    <w:p w14:paraId="7F32CB39" w14:textId="77777777" w:rsidR="00054B60" w:rsidRDefault="00054B60" w:rsidP="00054B60">
      <w:pPr>
        <w:rPr>
          <w:b/>
          <w:i/>
        </w:rPr>
      </w:pPr>
    </w:p>
    <w:p w14:paraId="6AB8A669" w14:textId="485BA76D" w:rsidR="000A6D0D" w:rsidRPr="00054B60" w:rsidRDefault="004770D7" w:rsidP="00054B60">
      <w:r w:rsidRPr="00054B60">
        <w:rPr>
          <w:b/>
          <w:i/>
        </w:rPr>
        <w:t>Podpis elektroniczny lub podpis zaufany albo podpis osobisty w postaci elektronicznej.</w:t>
      </w:r>
    </w:p>
    <w:p w14:paraId="6601F6E7" w14:textId="77777777" w:rsidR="007523A6" w:rsidRPr="00DF1790" w:rsidRDefault="007523A6" w:rsidP="0061237E">
      <w:bookmarkStart w:id="4" w:name="_GoBack"/>
      <w:bookmarkEnd w:id="4"/>
    </w:p>
    <w:sectPr w:rsidR="007523A6" w:rsidRPr="00DF1790" w:rsidSect="00B274CF">
      <w:headerReference w:type="default" r:id="rId8"/>
      <w:footerReference w:type="default" r:id="rId9"/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1F1CC4" w14:textId="77777777" w:rsidR="00343915" w:rsidRDefault="00343915" w:rsidP="00CC52C8">
      <w:r>
        <w:separator/>
      </w:r>
    </w:p>
  </w:endnote>
  <w:endnote w:type="continuationSeparator" w:id="0">
    <w:p w14:paraId="245B4D12" w14:textId="77777777" w:rsidR="00343915" w:rsidRDefault="00343915" w:rsidP="00CC5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78645126"/>
      <w:docPartObj>
        <w:docPartGallery w:val="Page Numbers (Bottom of Page)"/>
        <w:docPartUnique/>
      </w:docPartObj>
    </w:sdtPr>
    <w:sdtEndPr/>
    <w:sdtContent>
      <w:p w14:paraId="08DCB5A4" w14:textId="77777777" w:rsidR="008F6F25" w:rsidRDefault="008F6F25" w:rsidP="00F55344">
        <w:pPr>
          <w:pStyle w:val="Stopka"/>
          <w:ind w:right="-345" w:hanging="709"/>
        </w:pPr>
      </w:p>
      <w:p w14:paraId="72A27CA6" w14:textId="30C1761B" w:rsidR="008F6F25" w:rsidRPr="00A62449" w:rsidRDefault="008F6F25" w:rsidP="00F55344">
        <w:pPr>
          <w:pStyle w:val="Stopka"/>
          <w:ind w:right="-345" w:hanging="709"/>
          <w:rPr>
            <w:sz w:val="16"/>
          </w:rPr>
        </w:pPr>
        <w:r w:rsidRPr="00A62449">
          <w:rPr>
            <w:b/>
            <w:bCs/>
            <w:sz w:val="16"/>
          </w:rPr>
          <w:t>NCBR,  POIR, pt. „PASZA PRO: Technologie wykorzystania ubocznych produktów przetwórstwa płodów rolnych”, umowa nr POIR.01.01.01-00-0224/19-00</w:t>
        </w:r>
      </w:p>
      <w:p w14:paraId="14DAE557" w14:textId="2EC27703" w:rsidR="008F6F25" w:rsidRDefault="008F6F25" w:rsidP="00F5534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81E807" w14:textId="77777777" w:rsidR="00343915" w:rsidRDefault="00343915" w:rsidP="00CC52C8">
      <w:r>
        <w:separator/>
      </w:r>
    </w:p>
  </w:footnote>
  <w:footnote w:type="continuationSeparator" w:id="0">
    <w:p w14:paraId="2A8B1A31" w14:textId="77777777" w:rsidR="00343915" w:rsidRDefault="00343915" w:rsidP="00CC5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974C12" w14:textId="391A72AD" w:rsidR="008F6F25" w:rsidRDefault="008F6F25">
    <w:pPr>
      <w:pStyle w:val="Nagwek"/>
    </w:pPr>
    <w:r w:rsidRPr="00191AFF">
      <w:rPr>
        <w:noProof/>
      </w:rPr>
      <w:drawing>
        <wp:inline distT="0" distB="0" distL="0" distR="0" wp14:anchorId="30130BA1" wp14:editId="590E551B">
          <wp:extent cx="6170204" cy="729615"/>
          <wp:effectExtent l="0" t="0" r="254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0369" cy="73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" w15:restartNumberingAfterBreak="0">
    <w:nsid w:val="026B732A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148E0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8C511C8"/>
    <w:multiLevelType w:val="singleLevel"/>
    <w:tmpl w:val="7BEA29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000000"/>
        <w:sz w:val="24"/>
        <w:szCs w:val="24"/>
      </w:rPr>
    </w:lvl>
  </w:abstractNum>
  <w:abstractNum w:abstractNumId="6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457603"/>
    <w:multiLevelType w:val="hybridMultilevel"/>
    <w:tmpl w:val="EFFA0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0D8006AE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0252084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0B686E"/>
    <w:multiLevelType w:val="hybridMultilevel"/>
    <w:tmpl w:val="A1B07216"/>
    <w:lvl w:ilvl="0" w:tplc="50A071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462795"/>
    <w:multiLevelType w:val="hybridMultilevel"/>
    <w:tmpl w:val="38B027B0"/>
    <w:lvl w:ilvl="0" w:tplc="FE1C19CE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rFonts w:hint="default"/>
      </w:rPr>
    </w:lvl>
    <w:lvl w:ilvl="1" w:tplc="335EE2DA">
      <w:start w:val="1"/>
      <w:numFmt w:val="decimal"/>
      <w:lvlText w:val="%2)"/>
      <w:lvlJc w:val="left"/>
      <w:pPr>
        <w:tabs>
          <w:tab w:val="num" w:pos="2072"/>
        </w:tabs>
        <w:ind w:left="2072" w:hanging="360"/>
      </w:pPr>
      <w:rPr>
        <w:rFonts w:ascii="Times New Roman" w:eastAsia="Times New Roman" w:hAnsi="Times New Roman" w:cs="Times New Roman"/>
      </w:rPr>
    </w:lvl>
    <w:lvl w:ilvl="2" w:tplc="E988BF7E">
      <w:start w:val="1"/>
      <w:numFmt w:val="lowerLetter"/>
      <w:lvlText w:val="%3)"/>
      <w:lvlJc w:val="right"/>
      <w:pPr>
        <w:tabs>
          <w:tab w:val="num" w:pos="2792"/>
        </w:tabs>
        <w:ind w:left="2792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12"/>
        </w:tabs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2"/>
        </w:tabs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2"/>
        </w:tabs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2"/>
        </w:tabs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2"/>
        </w:tabs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2"/>
        </w:tabs>
        <w:ind w:left="7112" w:hanging="180"/>
      </w:pPr>
    </w:lvl>
  </w:abstractNum>
  <w:abstractNum w:abstractNumId="14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6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178B5A5E"/>
    <w:multiLevelType w:val="hybridMultilevel"/>
    <w:tmpl w:val="C0564658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9" w15:restartNumberingAfterBreak="0">
    <w:nsid w:val="19533DAF"/>
    <w:multiLevelType w:val="hybridMultilevel"/>
    <w:tmpl w:val="AEE87500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0CA2F766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34A40586">
      <w:start w:val="3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1" w15:restartNumberingAfterBreak="0">
    <w:nsid w:val="1A9C1122"/>
    <w:multiLevelType w:val="hybridMultilevel"/>
    <w:tmpl w:val="D638BA7A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2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D05C18"/>
    <w:multiLevelType w:val="hybridMultilevel"/>
    <w:tmpl w:val="19C057F2"/>
    <w:lvl w:ilvl="0" w:tplc="2526865E">
      <w:start w:val="5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812023"/>
    <w:multiLevelType w:val="hybridMultilevel"/>
    <w:tmpl w:val="58AE60A8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7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30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 w15:restartNumberingAfterBreak="0">
    <w:nsid w:val="25B127F1"/>
    <w:multiLevelType w:val="hybridMultilevel"/>
    <w:tmpl w:val="8B72189C"/>
    <w:lvl w:ilvl="0" w:tplc="9140D5E2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3" w15:restartNumberingAfterBreak="0">
    <w:nsid w:val="27286BDF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8D6EFB"/>
    <w:multiLevelType w:val="hybridMultilevel"/>
    <w:tmpl w:val="AEE87500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0CA2F766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34A40586">
      <w:start w:val="3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38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9" w15:restartNumberingAfterBreak="0">
    <w:nsid w:val="2E5A6D1D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FE92C38"/>
    <w:multiLevelType w:val="hybridMultilevel"/>
    <w:tmpl w:val="CCD0F168"/>
    <w:lvl w:ilvl="0" w:tplc="9724C33E">
      <w:start w:val="1"/>
      <w:numFmt w:val="upperRoman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4" w15:restartNumberingAfterBreak="0">
    <w:nsid w:val="31BC4722"/>
    <w:multiLevelType w:val="hybridMultilevel"/>
    <w:tmpl w:val="53DA69EA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2AC3F2A"/>
    <w:multiLevelType w:val="hybridMultilevel"/>
    <w:tmpl w:val="19C057F2"/>
    <w:lvl w:ilvl="0" w:tplc="2526865E">
      <w:start w:val="5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32A1369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49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50" w15:restartNumberingAfterBreak="0">
    <w:nsid w:val="3AB4498D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52" w15:restartNumberingAfterBreak="0">
    <w:nsid w:val="3D8C767C"/>
    <w:multiLevelType w:val="hybridMultilevel"/>
    <w:tmpl w:val="CCD0F168"/>
    <w:lvl w:ilvl="0" w:tplc="9724C33E">
      <w:start w:val="1"/>
      <w:numFmt w:val="upperRoman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EBD195F"/>
    <w:multiLevelType w:val="hybridMultilevel"/>
    <w:tmpl w:val="4A1C72EE"/>
    <w:lvl w:ilvl="0" w:tplc="88D03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4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18F5482"/>
    <w:multiLevelType w:val="hybridMultilevel"/>
    <w:tmpl w:val="AB9C1E0E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6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7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8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9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4925308"/>
    <w:multiLevelType w:val="multilevel"/>
    <w:tmpl w:val="24A2D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61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9601DA1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4" w15:restartNumberingAfterBreak="0">
    <w:nsid w:val="4D2723F3"/>
    <w:multiLevelType w:val="hybridMultilevel"/>
    <w:tmpl w:val="BD0AC268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65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66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67" w15:restartNumberingAfterBreak="0">
    <w:nsid w:val="50E77632"/>
    <w:multiLevelType w:val="hybridMultilevel"/>
    <w:tmpl w:val="53DA69EA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8" w15:restartNumberingAfterBreak="0">
    <w:nsid w:val="51C77427"/>
    <w:multiLevelType w:val="multilevel"/>
    <w:tmpl w:val="6FB63C8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69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70" w15:restartNumberingAfterBreak="0">
    <w:nsid w:val="54B20408"/>
    <w:multiLevelType w:val="hybridMultilevel"/>
    <w:tmpl w:val="A4248C42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1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2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73" w15:restartNumberingAfterBreak="0">
    <w:nsid w:val="57F63976"/>
    <w:multiLevelType w:val="hybridMultilevel"/>
    <w:tmpl w:val="F00EC786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CD2493E">
      <w:start w:val="1"/>
      <w:numFmt w:val="decimal"/>
      <w:lvlText w:val="%4."/>
      <w:lvlJc w:val="left"/>
      <w:pPr>
        <w:ind w:left="2738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4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75" w15:restartNumberingAfterBreak="0">
    <w:nsid w:val="58B27542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6" w15:restartNumberingAfterBreak="0">
    <w:nsid w:val="59AA0D6F"/>
    <w:multiLevelType w:val="singleLevel"/>
    <w:tmpl w:val="BC8CDAD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77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8" w15:restartNumberingAfterBreak="0">
    <w:nsid w:val="5E67671E"/>
    <w:multiLevelType w:val="hybridMultilevel"/>
    <w:tmpl w:val="53DA69EA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9" w15:restartNumberingAfterBreak="0">
    <w:nsid w:val="60A67AC6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0" w15:restartNumberingAfterBreak="0">
    <w:nsid w:val="63882F60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1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82" w15:restartNumberingAfterBreak="0">
    <w:nsid w:val="6BA02009"/>
    <w:multiLevelType w:val="hybridMultilevel"/>
    <w:tmpl w:val="792AB5BE"/>
    <w:lvl w:ilvl="0" w:tplc="AE44EC74">
      <w:start w:val="6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06E772D"/>
    <w:multiLevelType w:val="hybridMultilevel"/>
    <w:tmpl w:val="B7C8F670"/>
    <w:lvl w:ilvl="0" w:tplc="B85634F2">
      <w:start w:val="1"/>
      <w:numFmt w:val="bullet"/>
      <w:lvlText w:val=""/>
      <w:lvlJc w:val="left"/>
      <w:pPr>
        <w:ind w:left="1511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85" w15:restartNumberingAfterBreak="0">
    <w:nsid w:val="720C03A4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6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87" w15:restartNumberingAfterBreak="0">
    <w:nsid w:val="74D27CCB"/>
    <w:multiLevelType w:val="hybridMultilevel"/>
    <w:tmpl w:val="35F43728"/>
    <w:lvl w:ilvl="0" w:tplc="37A4070C">
      <w:start w:val="1"/>
      <w:numFmt w:val="lowerLetter"/>
      <w:lvlText w:val="%1)"/>
      <w:lvlJc w:val="left"/>
      <w:pPr>
        <w:ind w:left="71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8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0" w15:restartNumberingAfterBreak="0">
    <w:nsid w:val="7AC660A1"/>
    <w:multiLevelType w:val="multilevel"/>
    <w:tmpl w:val="C172AF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91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92" w15:restartNumberingAfterBreak="0">
    <w:nsid w:val="7C93573B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93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93"/>
  </w:num>
  <w:num w:numId="2">
    <w:abstractNumId w:val="43"/>
  </w:num>
  <w:num w:numId="3">
    <w:abstractNumId w:val="91"/>
  </w:num>
  <w:num w:numId="4">
    <w:abstractNumId w:val="73"/>
  </w:num>
  <w:num w:numId="5">
    <w:abstractNumId w:val="31"/>
  </w:num>
  <w:num w:numId="6">
    <w:abstractNumId w:val="36"/>
  </w:num>
  <w:num w:numId="7">
    <w:abstractNumId w:val="69"/>
  </w:num>
  <w:num w:numId="8">
    <w:abstractNumId w:val="18"/>
  </w:num>
  <w:num w:numId="9">
    <w:abstractNumId w:val="62"/>
  </w:num>
  <w:num w:numId="10">
    <w:abstractNumId w:val="11"/>
  </w:num>
  <w:num w:numId="11">
    <w:abstractNumId w:val="71"/>
  </w:num>
  <w:num w:numId="12">
    <w:abstractNumId w:val="16"/>
  </w:num>
  <w:num w:numId="13">
    <w:abstractNumId w:val="28"/>
  </w:num>
  <w:num w:numId="14">
    <w:abstractNumId w:val="48"/>
  </w:num>
  <w:num w:numId="15">
    <w:abstractNumId w:val="24"/>
  </w:num>
  <w:num w:numId="16">
    <w:abstractNumId w:val="30"/>
  </w:num>
  <w:num w:numId="17">
    <w:abstractNumId w:val="25"/>
  </w:num>
  <w:num w:numId="18">
    <w:abstractNumId w:val="81"/>
  </w:num>
  <w:num w:numId="19">
    <w:abstractNumId w:val="66"/>
  </w:num>
  <w:num w:numId="20">
    <w:abstractNumId w:val="88"/>
  </w:num>
  <w:num w:numId="21">
    <w:abstractNumId w:val="58"/>
  </w:num>
  <w:num w:numId="22">
    <w:abstractNumId w:val="65"/>
  </w:num>
  <w:num w:numId="23">
    <w:abstractNumId w:val="90"/>
  </w:num>
  <w:num w:numId="24">
    <w:abstractNumId w:val="17"/>
  </w:num>
  <w:num w:numId="25">
    <w:abstractNumId w:val="4"/>
  </w:num>
  <w:num w:numId="26">
    <w:abstractNumId w:val="74"/>
  </w:num>
  <w:num w:numId="27">
    <w:abstractNumId w:val="72"/>
  </w:num>
  <w:num w:numId="28">
    <w:abstractNumId w:val="40"/>
  </w:num>
  <w:num w:numId="29">
    <w:abstractNumId w:val="32"/>
  </w:num>
  <w:num w:numId="30">
    <w:abstractNumId w:val="41"/>
  </w:num>
  <w:num w:numId="31">
    <w:abstractNumId w:val="51"/>
  </w:num>
  <w:num w:numId="32">
    <w:abstractNumId w:val="1"/>
  </w:num>
  <w:num w:numId="33">
    <w:abstractNumId w:val="34"/>
  </w:num>
  <w:num w:numId="34">
    <w:abstractNumId w:val="45"/>
  </w:num>
  <w:num w:numId="35">
    <w:abstractNumId w:val="59"/>
  </w:num>
  <w:num w:numId="36">
    <w:abstractNumId w:val="6"/>
  </w:num>
  <w:num w:numId="37">
    <w:abstractNumId w:val="0"/>
  </w:num>
  <w:num w:numId="38">
    <w:abstractNumId w:val="15"/>
  </w:num>
  <w:num w:numId="39">
    <w:abstractNumId w:val="86"/>
  </w:num>
  <w:num w:numId="40">
    <w:abstractNumId w:val="20"/>
  </w:num>
  <w:num w:numId="41">
    <w:abstractNumId w:val="83"/>
  </w:num>
  <w:num w:numId="42">
    <w:abstractNumId w:val="26"/>
  </w:num>
  <w:num w:numId="43">
    <w:abstractNumId w:val="54"/>
  </w:num>
  <w:num w:numId="44">
    <w:abstractNumId w:val="64"/>
  </w:num>
  <w:num w:numId="45">
    <w:abstractNumId w:val="22"/>
  </w:num>
  <w:num w:numId="46">
    <w:abstractNumId w:val="35"/>
  </w:num>
  <w:num w:numId="47">
    <w:abstractNumId w:val="89"/>
  </w:num>
  <w:num w:numId="48">
    <w:abstractNumId w:val="77"/>
    <w:lvlOverride w:ilvl="0">
      <w:startOverride w:val="1"/>
    </w:lvlOverride>
  </w:num>
  <w:num w:numId="49">
    <w:abstractNumId w:val="56"/>
    <w:lvlOverride w:ilvl="0">
      <w:startOverride w:val="1"/>
    </w:lvlOverride>
  </w:num>
  <w:num w:numId="50">
    <w:abstractNumId w:val="27"/>
  </w:num>
  <w:num w:numId="51">
    <w:abstractNumId w:val="2"/>
  </w:num>
  <w:num w:numId="52">
    <w:abstractNumId w:val="68"/>
  </w:num>
  <w:num w:numId="53">
    <w:abstractNumId w:val="12"/>
  </w:num>
  <w:num w:numId="54">
    <w:abstractNumId w:val="7"/>
  </w:num>
  <w:num w:numId="55">
    <w:abstractNumId w:val="10"/>
  </w:num>
  <w:num w:numId="56">
    <w:abstractNumId w:val="87"/>
  </w:num>
  <w:num w:numId="57">
    <w:abstractNumId w:val="55"/>
  </w:num>
  <w:num w:numId="58">
    <w:abstractNumId w:val="70"/>
  </w:num>
  <w:num w:numId="59">
    <w:abstractNumId w:val="13"/>
  </w:num>
  <w:num w:numId="60">
    <w:abstractNumId w:val="52"/>
  </w:num>
  <w:num w:numId="61">
    <w:abstractNumId w:val="3"/>
  </w:num>
  <w:num w:numId="62">
    <w:abstractNumId w:val="50"/>
  </w:num>
  <w:num w:numId="63">
    <w:abstractNumId w:val="47"/>
  </w:num>
  <w:num w:numId="64">
    <w:abstractNumId w:val="67"/>
  </w:num>
  <w:num w:numId="65">
    <w:abstractNumId w:val="23"/>
  </w:num>
  <w:num w:numId="66">
    <w:abstractNumId w:val="6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76"/>
    <w:lvlOverride w:ilvl="0">
      <w:startOverride w:val="1"/>
    </w:lvlOverride>
  </w:num>
  <w:num w:numId="68">
    <w:abstractNumId w:val="57"/>
    <w:lvlOverride w:ilvl="0">
      <w:startOverride w:val="1"/>
    </w:lvlOverride>
  </w:num>
  <w:num w:numId="69">
    <w:abstractNumId w:val="5"/>
    <w:lvlOverride w:ilvl="0">
      <w:startOverride w:val="1"/>
    </w:lvlOverride>
  </w:num>
  <w:num w:numId="70">
    <w:abstractNumId w:val="5"/>
  </w:num>
  <w:num w:numId="71">
    <w:abstractNumId w:val="29"/>
  </w:num>
  <w:num w:numId="72">
    <w:abstractNumId w:val="92"/>
  </w:num>
  <w:num w:numId="73">
    <w:abstractNumId w:val="75"/>
  </w:num>
  <w:num w:numId="74">
    <w:abstractNumId w:val="49"/>
    <w:lvlOverride w:ilvl="0">
      <w:startOverride w:val="1"/>
    </w:lvlOverride>
  </w:num>
  <w:num w:numId="75">
    <w:abstractNumId w:val="38"/>
    <w:lvlOverride w:ilvl="0">
      <w:startOverride w:val="2"/>
    </w:lvlOverride>
  </w:num>
  <w:num w:numId="76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3"/>
  </w:num>
  <w:num w:numId="79">
    <w:abstractNumId w:val="80"/>
  </w:num>
  <w:num w:numId="8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37"/>
    <w:lvlOverride w:ilvl="0">
      <w:startOverride w:val="1"/>
    </w:lvlOverride>
  </w:num>
  <w:num w:numId="82">
    <w:abstractNumId w:val="37"/>
  </w:num>
  <w:num w:numId="83">
    <w:abstractNumId w:val="8"/>
  </w:num>
  <w:num w:numId="84">
    <w:abstractNumId w:val="84"/>
  </w:num>
  <w:num w:numId="85">
    <w:abstractNumId w:val="21"/>
  </w:num>
  <w:num w:numId="86">
    <w:abstractNumId w:val="42"/>
  </w:num>
  <w:num w:numId="87">
    <w:abstractNumId w:val="39"/>
  </w:num>
  <w:num w:numId="88">
    <w:abstractNumId w:val="44"/>
  </w:num>
  <w:num w:numId="89">
    <w:abstractNumId w:val="46"/>
  </w:num>
  <w:num w:numId="90">
    <w:abstractNumId w:val="63"/>
  </w:num>
  <w:num w:numId="91">
    <w:abstractNumId w:val="79"/>
  </w:num>
  <w:num w:numId="92">
    <w:abstractNumId w:val="82"/>
  </w:num>
  <w:num w:numId="93">
    <w:abstractNumId w:val="19"/>
  </w:num>
  <w:num w:numId="94">
    <w:abstractNumId w:val="85"/>
  </w:num>
  <w:num w:numId="95">
    <w:abstractNumId w:val="78"/>
  </w:num>
  <w:num w:numId="96">
    <w:abstractNumId w:val="33"/>
  </w:num>
  <w:num w:numId="97">
    <w:abstractNumId w:val="9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2FD7"/>
    <w:rsid w:val="000068A4"/>
    <w:rsid w:val="00010119"/>
    <w:rsid w:val="00011D97"/>
    <w:rsid w:val="000139FD"/>
    <w:rsid w:val="000168E5"/>
    <w:rsid w:val="00017565"/>
    <w:rsid w:val="000208E2"/>
    <w:rsid w:val="00026980"/>
    <w:rsid w:val="000305F4"/>
    <w:rsid w:val="00032A0B"/>
    <w:rsid w:val="00033C61"/>
    <w:rsid w:val="00033FE0"/>
    <w:rsid w:val="000348FA"/>
    <w:rsid w:val="000431C8"/>
    <w:rsid w:val="0004391C"/>
    <w:rsid w:val="0005334D"/>
    <w:rsid w:val="00053B7F"/>
    <w:rsid w:val="00054B60"/>
    <w:rsid w:val="00056CB1"/>
    <w:rsid w:val="000605AC"/>
    <w:rsid w:val="000618D8"/>
    <w:rsid w:val="00062B5E"/>
    <w:rsid w:val="00063A3B"/>
    <w:rsid w:val="00081CED"/>
    <w:rsid w:val="000901B1"/>
    <w:rsid w:val="00095734"/>
    <w:rsid w:val="000A6D0D"/>
    <w:rsid w:val="000B0300"/>
    <w:rsid w:val="000B2645"/>
    <w:rsid w:val="000B3DF1"/>
    <w:rsid w:val="000C0CA8"/>
    <w:rsid w:val="000C37D9"/>
    <w:rsid w:val="000C7861"/>
    <w:rsid w:val="000D24AD"/>
    <w:rsid w:val="000D636B"/>
    <w:rsid w:val="000E03DE"/>
    <w:rsid w:val="000E09D3"/>
    <w:rsid w:val="000E17C7"/>
    <w:rsid w:val="000E6BA0"/>
    <w:rsid w:val="000F2DE1"/>
    <w:rsid w:val="000F6DC8"/>
    <w:rsid w:val="000F7134"/>
    <w:rsid w:val="000F7346"/>
    <w:rsid w:val="0010031D"/>
    <w:rsid w:val="00105AA2"/>
    <w:rsid w:val="0011123E"/>
    <w:rsid w:val="0012071C"/>
    <w:rsid w:val="001219EF"/>
    <w:rsid w:val="0012218E"/>
    <w:rsid w:val="00140D95"/>
    <w:rsid w:val="0014624A"/>
    <w:rsid w:val="00146595"/>
    <w:rsid w:val="001515F9"/>
    <w:rsid w:val="001555E6"/>
    <w:rsid w:val="001601E7"/>
    <w:rsid w:val="00161B54"/>
    <w:rsid w:val="00164194"/>
    <w:rsid w:val="00164C0E"/>
    <w:rsid w:val="0016511D"/>
    <w:rsid w:val="00165381"/>
    <w:rsid w:val="001674B5"/>
    <w:rsid w:val="001704D1"/>
    <w:rsid w:val="001728CE"/>
    <w:rsid w:val="0018798F"/>
    <w:rsid w:val="00194642"/>
    <w:rsid w:val="00195138"/>
    <w:rsid w:val="00196502"/>
    <w:rsid w:val="001A1369"/>
    <w:rsid w:val="001A53F9"/>
    <w:rsid w:val="001A67CE"/>
    <w:rsid w:val="001C1AB8"/>
    <w:rsid w:val="001C414B"/>
    <w:rsid w:val="001D1145"/>
    <w:rsid w:val="001D153B"/>
    <w:rsid w:val="001D21C0"/>
    <w:rsid w:val="001D32E6"/>
    <w:rsid w:val="001D509E"/>
    <w:rsid w:val="001D67D2"/>
    <w:rsid w:val="001E2166"/>
    <w:rsid w:val="001F22D7"/>
    <w:rsid w:val="001F3179"/>
    <w:rsid w:val="001F7A95"/>
    <w:rsid w:val="002002E8"/>
    <w:rsid w:val="00201500"/>
    <w:rsid w:val="0020559B"/>
    <w:rsid w:val="002140AB"/>
    <w:rsid w:val="00214580"/>
    <w:rsid w:val="00214F82"/>
    <w:rsid w:val="00215688"/>
    <w:rsid w:val="00222C29"/>
    <w:rsid w:val="002336FD"/>
    <w:rsid w:val="002404B5"/>
    <w:rsid w:val="00241D16"/>
    <w:rsid w:val="00246399"/>
    <w:rsid w:val="00250262"/>
    <w:rsid w:val="00253595"/>
    <w:rsid w:val="002547F5"/>
    <w:rsid w:val="002609F8"/>
    <w:rsid w:val="0026114A"/>
    <w:rsid w:val="002647C9"/>
    <w:rsid w:val="002659F6"/>
    <w:rsid w:val="00266C17"/>
    <w:rsid w:val="002752A5"/>
    <w:rsid w:val="00280E7F"/>
    <w:rsid w:val="00282F54"/>
    <w:rsid w:val="002836A7"/>
    <w:rsid w:val="0028546C"/>
    <w:rsid w:val="0029490E"/>
    <w:rsid w:val="00295648"/>
    <w:rsid w:val="00296843"/>
    <w:rsid w:val="002970B7"/>
    <w:rsid w:val="002A3EE0"/>
    <w:rsid w:val="002A507D"/>
    <w:rsid w:val="002A6695"/>
    <w:rsid w:val="002B2964"/>
    <w:rsid w:val="002B4016"/>
    <w:rsid w:val="002C7458"/>
    <w:rsid w:val="002D0117"/>
    <w:rsid w:val="002D443A"/>
    <w:rsid w:val="002D56D4"/>
    <w:rsid w:val="002D6382"/>
    <w:rsid w:val="002E01EE"/>
    <w:rsid w:val="002E0465"/>
    <w:rsid w:val="002E0AA3"/>
    <w:rsid w:val="002E1A3D"/>
    <w:rsid w:val="002F0871"/>
    <w:rsid w:val="002F133D"/>
    <w:rsid w:val="002F1C8D"/>
    <w:rsid w:val="002F2053"/>
    <w:rsid w:val="002F5DC2"/>
    <w:rsid w:val="002F66E8"/>
    <w:rsid w:val="00300039"/>
    <w:rsid w:val="00300AC7"/>
    <w:rsid w:val="00303B54"/>
    <w:rsid w:val="00312BCB"/>
    <w:rsid w:val="003176C1"/>
    <w:rsid w:val="00323978"/>
    <w:rsid w:val="00325A38"/>
    <w:rsid w:val="00332ADE"/>
    <w:rsid w:val="003369E9"/>
    <w:rsid w:val="00336E15"/>
    <w:rsid w:val="00343915"/>
    <w:rsid w:val="003452A8"/>
    <w:rsid w:val="00346924"/>
    <w:rsid w:val="003469A2"/>
    <w:rsid w:val="00352A4C"/>
    <w:rsid w:val="003536A1"/>
    <w:rsid w:val="003541D1"/>
    <w:rsid w:val="00356828"/>
    <w:rsid w:val="00356FF7"/>
    <w:rsid w:val="0035726B"/>
    <w:rsid w:val="00357D76"/>
    <w:rsid w:val="00363957"/>
    <w:rsid w:val="0036563C"/>
    <w:rsid w:val="00366444"/>
    <w:rsid w:val="00371CC0"/>
    <w:rsid w:val="0037234F"/>
    <w:rsid w:val="00374D0F"/>
    <w:rsid w:val="0037513F"/>
    <w:rsid w:val="00383EE6"/>
    <w:rsid w:val="00385229"/>
    <w:rsid w:val="003865B7"/>
    <w:rsid w:val="00387D29"/>
    <w:rsid w:val="003916B0"/>
    <w:rsid w:val="003968C2"/>
    <w:rsid w:val="003A4DE6"/>
    <w:rsid w:val="003B0D67"/>
    <w:rsid w:val="003B2CEE"/>
    <w:rsid w:val="003B4F2F"/>
    <w:rsid w:val="003B628A"/>
    <w:rsid w:val="003B6A91"/>
    <w:rsid w:val="003B7A7D"/>
    <w:rsid w:val="003D26CB"/>
    <w:rsid w:val="003D2DF6"/>
    <w:rsid w:val="003D7DC6"/>
    <w:rsid w:val="003E3685"/>
    <w:rsid w:val="003E74F4"/>
    <w:rsid w:val="003F19FD"/>
    <w:rsid w:val="003F6F5E"/>
    <w:rsid w:val="00403801"/>
    <w:rsid w:val="00406BDA"/>
    <w:rsid w:val="004070A8"/>
    <w:rsid w:val="00415AAD"/>
    <w:rsid w:val="00416112"/>
    <w:rsid w:val="0042022D"/>
    <w:rsid w:val="00421712"/>
    <w:rsid w:val="00421A49"/>
    <w:rsid w:val="00426600"/>
    <w:rsid w:val="00431DBC"/>
    <w:rsid w:val="00432780"/>
    <w:rsid w:val="00435356"/>
    <w:rsid w:val="004434BB"/>
    <w:rsid w:val="0044408A"/>
    <w:rsid w:val="00444C2C"/>
    <w:rsid w:val="0044594F"/>
    <w:rsid w:val="00453109"/>
    <w:rsid w:val="00455F89"/>
    <w:rsid w:val="004566C8"/>
    <w:rsid w:val="00456973"/>
    <w:rsid w:val="00460A58"/>
    <w:rsid w:val="004706A4"/>
    <w:rsid w:val="004767E3"/>
    <w:rsid w:val="004770D7"/>
    <w:rsid w:val="004771F8"/>
    <w:rsid w:val="00480B54"/>
    <w:rsid w:val="00482B07"/>
    <w:rsid w:val="004A3B1A"/>
    <w:rsid w:val="004A4547"/>
    <w:rsid w:val="004B4A17"/>
    <w:rsid w:val="004B69E4"/>
    <w:rsid w:val="004C4A03"/>
    <w:rsid w:val="004C50D7"/>
    <w:rsid w:val="004C7846"/>
    <w:rsid w:val="004D74D0"/>
    <w:rsid w:val="004E539B"/>
    <w:rsid w:val="004E7464"/>
    <w:rsid w:val="005013C1"/>
    <w:rsid w:val="005013F3"/>
    <w:rsid w:val="00502A70"/>
    <w:rsid w:val="00507A43"/>
    <w:rsid w:val="0051211A"/>
    <w:rsid w:val="0051353A"/>
    <w:rsid w:val="00513AE7"/>
    <w:rsid w:val="00523D62"/>
    <w:rsid w:val="00530CE6"/>
    <w:rsid w:val="00531D70"/>
    <w:rsid w:val="0054484B"/>
    <w:rsid w:val="00546571"/>
    <w:rsid w:val="0055259C"/>
    <w:rsid w:val="0055597E"/>
    <w:rsid w:val="005619C1"/>
    <w:rsid w:val="005656E9"/>
    <w:rsid w:val="00566AED"/>
    <w:rsid w:val="005703C0"/>
    <w:rsid w:val="005723ED"/>
    <w:rsid w:val="00577616"/>
    <w:rsid w:val="005816F5"/>
    <w:rsid w:val="0058529D"/>
    <w:rsid w:val="00585914"/>
    <w:rsid w:val="00592E28"/>
    <w:rsid w:val="00594711"/>
    <w:rsid w:val="005B22DA"/>
    <w:rsid w:val="005B58D9"/>
    <w:rsid w:val="005B5986"/>
    <w:rsid w:val="005C48D9"/>
    <w:rsid w:val="005C4BCB"/>
    <w:rsid w:val="005D2F4A"/>
    <w:rsid w:val="005D355A"/>
    <w:rsid w:val="005D3694"/>
    <w:rsid w:val="005D49CD"/>
    <w:rsid w:val="005D5FF6"/>
    <w:rsid w:val="005D7AF2"/>
    <w:rsid w:val="005E08F4"/>
    <w:rsid w:val="005E3AB8"/>
    <w:rsid w:val="006014F1"/>
    <w:rsid w:val="0061237E"/>
    <w:rsid w:val="00613710"/>
    <w:rsid w:val="0061510A"/>
    <w:rsid w:val="00617621"/>
    <w:rsid w:val="00617BFC"/>
    <w:rsid w:val="0062682E"/>
    <w:rsid w:val="00630269"/>
    <w:rsid w:val="006476C0"/>
    <w:rsid w:val="006602D6"/>
    <w:rsid w:val="00660E16"/>
    <w:rsid w:val="00664AE8"/>
    <w:rsid w:val="00665513"/>
    <w:rsid w:val="0067088A"/>
    <w:rsid w:val="0067277D"/>
    <w:rsid w:val="0067402B"/>
    <w:rsid w:val="0067638C"/>
    <w:rsid w:val="0068143A"/>
    <w:rsid w:val="00683DA2"/>
    <w:rsid w:val="00686062"/>
    <w:rsid w:val="006A1DAA"/>
    <w:rsid w:val="006A33EF"/>
    <w:rsid w:val="006B1356"/>
    <w:rsid w:val="006C0943"/>
    <w:rsid w:val="006C292D"/>
    <w:rsid w:val="006C46AC"/>
    <w:rsid w:val="006D002F"/>
    <w:rsid w:val="006D4FE6"/>
    <w:rsid w:val="006D75E9"/>
    <w:rsid w:val="006E0242"/>
    <w:rsid w:val="006E1FFF"/>
    <w:rsid w:val="006E2352"/>
    <w:rsid w:val="006F2D93"/>
    <w:rsid w:val="00700997"/>
    <w:rsid w:val="00701787"/>
    <w:rsid w:val="00702A36"/>
    <w:rsid w:val="00703368"/>
    <w:rsid w:val="0070367C"/>
    <w:rsid w:val="00711090"/>
    <w:rsid w:val="0071135B"/>
    <w:rsid w:val="00716740"/>
    <w:rsid w:val="00717AC3"/>
    <w:rsid w:val="00724280"/>
    <w:rsid w:val="00725668"/>
    <w:rsid w:val="00737852"/>
    <w:rsid w:val="00743B89"/>
    <w:rsid w:val="00746318"/>
    <w:rsid w:val="007523A6"/>
    <w:rsid w:val="00756E25"/>
    <w:rsid w:val="0076324F"/>
    <w:rsid w:val="007651EB"/>
    <w:rsid w:val="007660F8"/>
    <w:rsid w:val="00767591"/>
    <w:rsid w:val="0077293D"/>
    <w:rsid w:val="00772DC4"/>
    <w:rsid w:val="00776155"/>
    <w:rsid w:val="007902D8"/>
    <w:rsid w:val="00791CA5"/>
    <w:rsid w:val="00794723"/>
    <w:rsid w:val="0079505E"/>
    <w:rsid w:val="007A1306"/>
    <w:rsid w:val="007A5994"/>
    <w:rsid w:val="007B1530"/>
    <w:rsid w:val="007B4A4E"/>
    <w:rsid w:val="007B4FD1"/>
    <w:rsid w:val="007D3D73"/>
    <w:rsid w:val="007D58C5"/>
    <w:rsid w:val="007E07B9"/>
    <w:rsid w:val="007E69D0"/>
    <w:rsid w:val="007F0E04"/>
    <w:rsid w:val="007F71F4"/>
    <w:rsid w:val="008076F2"/>
    <w:rsid w:val="00810283"/>
    <w:rsid w:val="008149D3"/>
    <w:rsid w:val="008164D0"/>
    <w:rsid w:val="00817C09"/>
    <w:rsid w:val="008259EE"/>
    <w:rsid w:val="00830E0E"/>
    <w:rsid w:val="00832408"/>
    <w:rsid w:val="00836A83"/>
    <w:rsid w:val="00840868"/>
    <w:rsid w:val="00841206"/>
    <w:rsid w:val="00851447"/>
    <w:rsid w:val="008571D4"/>
    <w:rsid w:val="008722D5"/>
    <w:rsid w:val="00876DC7"/>
    <w:rsid w:val="008836B2"/>
    <w:rsid w:val="008A355A"/>
    <w:rsid w:val="008B00E3"/>
    <w:rsid w:val="008B4B1E"/>
    <w:rsid w:val="008B6136"/>
    <w:rsid w:val="008B622B"/>
    <w:rsid w:val="008C3284"/>
    <w:rsid w:val="008C7498"/>
    <w:rsid w:val="008D2C5A"/>
    <w:rsid w:val="008D4793"/>
    <w:rsid w:val="008D47BE"/>
    <w:rsid w:val="008D601D"/>
    <w:rsid w:val="008E1DAA"/>
    <w:rsid w:val="008E6D2F"/>
    <w:rsid w:val="008E7943"/>
    <w:rsid w:val="008F37B0"/>
    <w:rsid w:val="008F3BB4"/>
    <w:rsid w:val="008F60DB"/>
    <w:rsid w:val="008F6F25"/>
    <w:rsid w:val="009014AC"/>
    <w:rsid w:val="00911D8C"/>
    <w:rsid w:val="00911E9D"/>
    <w:rsid w:val="00912971"/>
    <w:rsid w:val="00912A23"/>
    <w:rsid w:val="00916B82"/>
    <w:rsid w:val="00927312"/>
    <w:rsid w:val="0094027D"/>
    <w:rsid w:val="0095072A"/>
    <w:rsid w:val="00961A8D"/>
    <w:rsid w:val="009639DC"/>
    <w:rsid w:val="009651D6"/>
    <w:rsid w:val="009655A1"/>
    <w:rsid w:val="009739F8"/>
    <w:rsid w:val="009837D7"/>
    <w:rsid w:val="00996C78"/>
    <w:rsid w:val="00997D42"/>
    <w:rsid w:val="009B0BA6"/>
    <w:rsid w:val="009B13A4"/>
    <w:rsid w:val="009B1A4E"/>
    <w:rsid w:val="009B3049"/>
    <w:rsid w:val="009B48B3"/>
    <w:rsid w:val="009B652F"/>
    <w:rsid w:val="009B7884"/>
    <w:rsid w:val="009C0AA2"/>
    <w:rsid w:val="009C4748"/>
    <w:rsid w:val="009C7F30"/>
    <w:rsid w:val="009D11FC"/>
    <w:rsid w:val="009D619C"/>
    <w:rsid w:val="009D7665"/>
    <w:rsid w:val="009E4DC9"/>
    <w:rsid w:val="009E6D45"/>
    <w:rsid w:val="009F5058"/>
    <w:rsid w:val="009F6BA3"/>
    <w:rsid w:val="00A0134A"/>
    <w:rsid w:val="00A11F4C"/>
    <w:rsid w:val="00A12EF3"/>
    <w:rsid w:val="00A12F63"/>
    <w:rsid w:val="00A149A1"/>
    <w:rsid w:val="00A22CFB"/>
    <w:rsid w:val="00A326B1"/>
    <w:rsid w:val="00A41CB0"/>
    <w:rsid w:val="00A42F57"/>
    <w:rsid w:val="00A4541F"/>
    <w:rsid w:val="00A51E45"/>
    <w:rsid w:val="00A61F1C"/>
    <w:rsid w:val="00A6513A"/>
    <w:rsid w:val="00A71319"/>
    <w:rsid w:val="00A777AF"/>
    <w:rsid w:val="00A8050A"/>
    <w:rsid w:val="00A81083"/>
    <w:rsid w:val="00A8214E"/>
    <w:rsid w:val="00A85F25"/>
    <w:rsid w:val="00A86610"/>
    <w:rsid w:val="00A90FC9"/>
    <w:rsid w:val="00A9606F"/>
    <w:rsid w:val="00A97723"/>
    <w:rsid w:val="00AA1489"/>
    <w:rsid w:val="00AA7554"/>
    <w:rsid w:val="00AB21E8"/>
    <w:rsid w:val="00AB40D9"/>
    <w:rsid w:val="00AC148D"/>
    <w:rsid w:val="00AC2534"/>
    <w:rsid w:val="00AC273F"/>
    <w:rsid w:val="00AC3A29"/>
    <w:rsid w:val="00AD0205"/>
    <w:rsid w:val="00AE2E7C"/>
    <w:rsid w:val="00AE5236"/>
    <w:rsid w:val="00AE78CC"/>
    <w:rsid w:val="00AF24F0"/>
    <w:rsid w:val="00AF3F73"/>
    <w:rsid w:val="00AF667C"/>
    <w:rsid w:val="00B037A2"/>
    <w:rsid w:val="00B059F4"/>
    <w:rsid w:val="00B0774D"/>
    <w:rsid w:val="00B10ECB"/>
    <w:rsid w:val="00B2191F"/>
    <w:rsid w:val="00B23181"/>
    <w:rsid w:val="00B274CF"/>
    <w:rsid w:val="00B31681"/>
    <w:rsid w:val="00B341BC"/>
    <w:rsid w:val="00B512D4"/>
    <w:rsid w:val="00B54E25"/>
    <w:rsid w:val="00B55566"/>
    <w:rsid w:val="00B60697"/>
    <w:rsid w:val="00B61D0D"/>
    <w:rsid w:val="00B656F6"/>
    <w:rsid w:val="00B7236B"/>
    <w:rsid w:val="00B72E89"/>
    <w:rsid w:val="00B74EC8"/>
    <w:rsid w:val="00B85226"/>
    <w:rsid w:val="00B853D3"/>
    <w:rsid w:val="00B93719"/>
    <w:rsid w:val="00BA0283"/>
    <w:rsid w:val="00BA4146"/>
    <w:rsid w:val="00BA4539"/>
    <w:rsid w:val="00BA54F9"/>
    <w:rsid w:val="00BC09D9"/>
    <w:rsid w:val="00BC1ABC"/>
    <w:rsid w:val="00BC4369"/>
    <w:rsid w:val="00BE1F0F"/>
    <w:rsid w:val="00BE2245"/>
    <w:rsid w:val="00BF016B"/>
    <w:rsid w:val="00BF4D41"/>
    <w:rsid w:val="00C14F62"/>
    <w:rsid w:val="00C20866"/>
    <w:rsid w:val="00C23BA3"/>
    <w:rsid w:val="00C24F6E"/>
    <w:rsid w:val="00C311D4"/>
    <w:rsid w:val="00C35FF9"/>
    <w:rsid w:val="00C3631B"/>
    <w:rsid w:val="00C41106"/>
    <w:rsid w:val="00C427FD"/>
    <w:rsid w:val="00C436C9"/>
    <w:rsid w:val="00C44B7F"/>
    <w:rsid w:val="00C466C4"/>
    <w:rsid w:val="00C469F4"/>
    <w:rsid w:val="00C51089"/>
    <w:rsid w:val="00C53B6A"/>
    <w:rsid w:val="00C53E8F"/>
    <w:rsid w:val="00C54113"/>
    <w:rsid w:val="00C6385F"/>
    <w:rsid w:val="00C64214"/>
    <w:rsid w:val="00C67F9F"/>
    <w:rsid w:val="00C826E5"/>
    <w:rsid w:val="00C874BB"/>
    <w:rsid w:val="00C934B5"/>
    <w:rsid w:val="00C96DBB"/>
    <w:rsid w:val="00C974AC"/>
    <w:rsid w:val="00CA53BD"/>
    <w:rsid w:val="00CB0737"/>
    <w:rsid w:val="00CB6863"/>
    <w:rsid w:val="00CB6D31"/>
    <w:rsid w:val="00CB7E52"/>
    <w:rsid w:val="00CC52C8"/>
    <w:rsid w:val="00CE51C2"/>
    <w:rsid w:val="00CF6A84"/>
    <w:rsid w:val="00D01880"/>
    <w:rsid w:val="00D21AEB"/>
    <w:rsid w:val="00D25884"/>
    <w:rsid w:val="00D33DE4"/>
    <w:rsid w:val="00D36F2D"/>
    <w:rsid w:val="00D42CF4"/>
    <w:rsid w:val="00D442C7"/>
    <w:rsid w:val="00D50549"/>
    <w:rsid w:val="00D63B49"/>
    <w:rsid w:val="00D81573"/>
    <w:rsid w:val="00D8490C"/>
    <w:rsid w:val="00D944A3"/>
    <w:rsid w:val="00DA50F2"/>
    <w:rsid w:val="00DA62BE"/>
    <w:rsid w:val="00DA6410"/>
    <w:rsid w:val="00DB05AF"/>
    <w:rsid w:val="00DB3027"/>
    <w:rsid w:val="00DB7213"/>
    <w:rsid w:val="00DC2B12"/>
    <w:rsid w:val="00DD17AD"/>
    <w:rsid w:val="00DE524D"/>
    <w:rsid w:val="00DF0A29"/>
    <w:rsid w:val="00DF0C76"/>
    <w:rsid w:val="00DF1790"/>
    <w:rsid w:val="00DF7882"/>
    <w:rsid w:val="00E02BFA"/>
    <w:rsid w:val="00E06CAD"/>
    <w:rsid w:val="00E07AD4"/>
    <w:rsid w:val="00E17DD0"/>
    <w:rsid w:val="00E20DF4"/>
    <w:rsid w:val="00E246DF"/>
    <w:rsid w:val="00E26F1F"/>
    <w:rsid w:val="00E307B6"/>
    <w:rsid w:val="00E30DB7"/>
    <w:rsid w:val="00E31102"/>
    <w:rsid w:val="00E321D3"/>
    <w:rsid w:val="00E374D7"/>
    <w:rsid w:val="00E47836"/>
    <w:rsid w:val="00E50F8E"/>
    <w:rsid w:val="00E52B02"/>
    <w:rsid w:val="00E531FB"/>
    <w:rsid w:val="00E53307"/>
    <w:rsid w:val="00E5486B"/>
    <w:rsid w:val="00E56502"/>
    <w:rsid w:val="00E67140"/>
    <w:rsid w:val="00E672BD"/>
    <w:rsid w:val="00E7088A"/>
    <w:rsid w:val="00E72E0A"/>
    <w:rsid w:val="00E73E29"/>
    <w:rsid w:val="00E80014"/>
    <w:rsid w:val="00E823E7"/>
    <w:rsid w:val="00E87A16"/>
    <w:rsid w:val="00E94783"/>
    <w:rsid w:val="00E94AE7"/>
    <w:rsid w:val="00E96864"/>
    <w:rsid w:val="00E969E2"/>
    <w:rsid w:val="00EB350B"/>
    <w:rsid w:val="00EF4E22"/>
    <w:rsid w:val="00EF79DC"/>
    <w:rsid w:val="00F01F84"/>
    <w:rsid w:val="00F0365A"/>
    <w:rsid w:val="00F15614"/>
    <w:rsid w:val="00F167E5"/>
    <w:rsid w:val="00F265D8"/>
    <w:rsid w:val="00F30C11"/>
    <w:rsid w:val="00F34AE3"/>
    <w:rsid w:val="00F45AF2"/>
    <w:rsid w:val="00F45C64"/>
    <w:rsid w:val="00F4633A"/>
    <w:rsid w:val="00F47DC6"/>
    <w:rsid w:val="00F52DDC"/>
    <w:rsid w:val="00F552B3"/>
    <w:rsid w:val="00F55344"/>
    <w:rsid w:val="00F61A07"/>
    <w:rsid w:val="00F72CF3"/>
    <w:rsid w:val="00F73F9C"/>
    <w:rsid w:val="00F7436A"/>
    <w:rsid w:val="00F746C3"/>
    <w:rsid w:val="00F813EC"/>
    <w:rsid w:val="00F81857"/>
    <w:rsid w:val="00F84366"/>
    <w:rsid w:val="00F85145"/>
    <w:rsid w:val="00F87D61"/>
    <w:rsid w:val="00F90B79"/>
    <w:rsid w:val="00FA4176"/>
    <w:rsid w:val="00FA65EB"/>
    <w:rsid w:val="00FB07A1"/>
    <w:rsid w:val="00FB7726"/>
    <w:rsid w:val="00FC0553"/>
    <w:rsid w:val="00FC5638"/>
    <w:rsid w:val="00FC74BB"/>
    <w:rsid w:val="00FD3933"/>
    <w:rsid w:val="00FE28B2"/>
    <w:rsid w:val="00FE58E8"/>
    <w:rsid w:val="00FE6C26"/>
    <w:rsid w:val="00FE7EFC"/>
    <w:rsid w:val="00FF1295"/>
    <w:rsid w:val="00FF562F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951DD"/>
  <w15:docId w15:val="{42399D76-80D9-4AAA-ADEF-55BC43B94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uiPriority w:val="99"/>
    <w:rsid w:val="00717AC3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uiPriority w:val="99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17AC3"/>
    <w:rPr>
      <w:rFonts w:ascii="Arial" w:hAnsi="Arial" w:cs="Arial"/>
    </w:rPr>
  </w:style>
  <w:style w:type="paragraph" w:customStyle="1" w:styleId="Default">
    <w:name w:val="Default"/>
    <w:uiPriority w:val="99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99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830E0E"/>
    <w:pPr>
      <w:ind w:left="708"/>
    </w:pPr>
  </w:style>
  <w:style w:type="table" w:styleId="Tabela-Siatka">
    <w:name w:val="Table Grid"/>
    <w:basedOn w:val="Standardowy"/>
    <w:uiPriority w:val="59"/>
    <w:rsid w:val="00444C2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AC273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27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AC27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AC273F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AC273F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AC273F"/>
    <w:rPr>
      <w:b/>
      <w:i/>
      <w:spacing w:val="0"/>
    </w:rPr>
  </w:style>
  <w:style w:type="paragraph" w:customStyle="1" w:styleId="Text1">
    <w:name w:val="Text 1"/>
    <w:basedOn w:val="Normalny"/>
    <w:uiPriority w:val="99"/>
    <w:rsid w:val="00AC273F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AC273F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AC273F"/>
    <w:pPr>
      <w:numPr>
        <w:numId w:val="4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AC273F"/>
    <w:pPr>
      <w:numPr>
        <w:numId w:val="4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AC273F"/>
    <w:pPr>
      <w:numPr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AC273F"/>
    <w:pPr>
      <w:numPr>
        <w:ilvl w:val="1"/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AC273F"/>
    <w:pPr>
      <w:numPr>
        <w:ilvl w:val="2"/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AC273F"/>
    <w:pPr>
      <w:numPr>
        <w:ilvl w:val="3"/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AC273F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AC273F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AC273F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AC27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C273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AC273F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AC273F"/>
    <w:pPr>
      <w:ind w:left="708"/>
    </w:pPr>
  </w:style>
  <w:style w:type="paragraph" w:styleId="Lista2">
    <w:name w:val="List 2"/>
    <w:basedOn w:val="Normalny"/>
    <w:uiPriority w:val="99"/>
    <w:rsid w:val="00AC273F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C273F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AC273F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AC273F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273F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AC273F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AC273F"/>
  </w:style>
  <w:style w:type="numbering" w:customStyle="1" w:styleId="Bezlisty2">
    <w:name w:val="Bez listy2"/>
    <w:next w:val="Bezlisty"/>
    <w:uiPriority w:val="99"/>
    <w:semiHidden/>
    <w:unhideWhenUsed/>
    <w:rsid w:val="00AC273F"/>
  </w:style>
  <w:style w:type="numbering" w:customStyle="1" w:styleId="Bezlisty11">
    <w:name w:val="Bez listy11"/>
    <w:next w:val="Bezlisty"/>
    <w:semiHidden/>
    <w:rsid w:val="00AC273F"/>
  </w:style>
  <w:style w:type="numbering" w:customStyle="1" w:styleId="Bezlisty3">
    <w:name w:val="Bez listy3"/>
    <w:next w:val="Bezlisty"/>
    <w:uiPriority w:val="99"/>
    <w:semiHidden/>
    <w:unhideWhenUsed/>
    <w:rsid w:val="00AC273F"/>
  </w:style>
  <w:style w:type="numbering" w:customStyle="1" w:styleId="Bezlisty12">
    <w:name w:val="Bez listy12"/>
    <w:next w:val="Bezlisty"/>
    <w:semiHidden/>
    <w:rsid w:val="00AC273F"/>
  </w:style>
  <w:style w:type="numbering" w:customStyle="1" w:styleId="Bezlisty21">
    <w:name w:val="Bez listy21"/>
    <w:next w:val="Bezlisty"/>
    <w:uiPriority w:val="99"/>
    <w:semiHidden/>
    <w:unhideWhenUsed/>
    <w:rsid w:val="00AC273F"/>
  </w:style>
  <w:style w:type="numbering" w:customStyle="1" w:styleId="Bezlisty111">
    <w:name w:val="Bez listy111"/>
    <w:next w:val="Bezlisty"/>
    <w:semiHidden/>
    <w:rsid w:val="00AC273F"/>
  </w:style>
  <w:style w:type="paragraph" w:styleId="Tytu">
    <w:name w:val="Title"/>
    <w:basedOn w:val="Normalny"/>
    <w:link w:val="TytuZnak"/>
    <w:uiPriority w:val="99"/>
    <w:qFormat/>
    <w:rsid w:val="00AC273F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AC273F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AC273F"/>
  </w:style>
  <w:style w:type="character" w:customStyle="1" w:styleId="fontstyle01">
    <w:name w:val="fontstyle01"/>
    <w:rsid w:val="00AC273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AC273F"/>
  </w:style>
  <w:style w:type="paragraph" w:customStyle="1" w:styleId="paragraph">
    <w:name w:val="paragraph"/>
    <w:basedOn w:val="Normalny"/>
    <w:uiPriority w:val="99"/>
    <w:rsid w:val="00AC273F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AC273F"/>
  </w:style>
  <w:style w:type="character" w:customStyle="1" w:styleId="normaltextrun">
    <w:name w:val="normaltextrun"/>
    <w:basedOn w:val="Domylnaczcionkaakapitu"/>
    <w:rsid w:val="00AC273F"/>
  </w:style>
  <w:style w:type="character" w:customStyle="1" w:styleId="spellingerror">
    <w:name w:val="spellingerror"/>
    <w:basedOn w:val="Domylnaczcionkaakapitu"/>
    <w:rsid w:val="00AC273F"/>
  </w:style>
  <w:style w:type="character" w:customStyle="1" w:styleId="scxw64889611">
    <w:name w:val="scxw64889611"/>
    <w:basedOn w:val="Domylnaczcionkaakapitu"/>
    <w:rsid w:val="00AC273F"/>
  </w:style>
  <w:style w:type="character" w:customStyle="1" w:styleId="contextualspellingandgrammarerror">
    <w:name w:val="contextualspellingandgrammarerror"/>
    <w:basedOn w:val="Domylnaczcionkaakapitu"/>
    <w:rsid w:val="00AC273F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AC27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AC273F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64D0"/>
    <w:rPr>
      <w:color w:val="605E5C"/>
      <w:shd w:val="clear" w:color="auto" w:fill="E1DFDD"/>
    </w:rPr>
  </w:style>
  <w:style w:type="paragraph" w:customStyle="1" w:styleId="Tekstpodstawowy32">
    <w:name w:val="Tekst podstawowy 32"/>
    <w:basedOn w:val="Normalny"/>
    <w:rsid w:val="00300AC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Styl">
    <w:name w:val="Styl"/>
    <w:uiPriority w:val="99"/>
    <w:rsid w:val="00AE78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Akapitzlist4">
    <w:name w:val="Akapit z listą4"/>
    <w:basedOn w:val="Normalny"/>
    <w:uiPriority w:val="99"/>
    <w:rsid w:val="00AE78CC"/>
    <w:pPr>
      <w:widowControl w:val="0"/>
      <w:autoSpaceDE w:val="0"/>
      <w:autoSpaceDN w:val="0"/>
      <w:adjustRightInd w:val="0"/>
      <w:ind w:left="720"/>
      <w:contextualSpacing/>
    </w:pPr>
    <w:rPr>
      <w:rFonts w:ascii="Arial" w:eastAsia="Calibri" w:hAnsi="Arial" w:cs="Arial"/>
      <w:sz w:val="20"/>
      <w:szCs w:val="20"/>
    </w:rPr>
  </w:style>
  <w:style w:type="paragraph" w:customStyle="1" w:styleId="Akapitzlist6">
    <w:name w:val="Akapit z listą6"/>
    <w:basedOn w:val="Normalny"/>
    <w:qFormat/>
    <w:rsid w:val="00AE78C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3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9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7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A7280-74D9-448A-A98C-6FFE19D8B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6</Pages>
  <Words>2706</Words>
  <Characters>15425</Characters>
  <Application>Microsoft Office Word</Application>
  <DocSecurity>0</DocSecurity>
  <Lines>128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Grzegorz Kushnir</cp:lastModifiedBy>
  <cp:revision>12</cp:revision>
  <cp:lastPrinted>2022-03-31T13:40:00Z</cp:lastPrinted>
  <dcterms:created xsi:type="dcterms:W3CDTF">2022-03-27T17:12:00Z</dcterms:created>
  <dcterms:modified xsi:type="dcterms:W3CDTF">2022-04-01T10:55:00Z</dcterms:modified>
</cp:coreProperties>
</file>